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6544" w:rsidRPr="00684B20" w:rsidRDefault="00B96544" w:rsidP="00BD5361">
      <w:pPr>
        <w:jc w:val="center"/>
        <w:rPr>
          <w:rFonts w:ascii="Times New Roman" w:hAnsi="Times New Roman" w:cs="Times New Roman"/>
          <w:b/>
          <w:bCs/>
          <w:sz w:val="24"/>
          <w:szCs w:val="24"/>
        </w:rPr>
      </w:pPr>
      <w:r w:rsidRPr="00684B20">
        <w:rPr>
          <w:rFonts w:ascii="Times New Roman" w:hAnsi="Times New Roman" w:cs="Times New Roman"/>
          <w:b/>
          <w:bCs/>
          <w:sz w:val="24"/>
          <w:szCs w:val="24"/>
        </w:rPr>
        <w:t>T.C.</w:t>
      </w:r>
    </w:p>
    <w:p w:rsidR="00085063" w:rsidRPr="00684B20" w:rsidRDefault="00085063" w:rsidP="00BD5361">
      <w:pPr>
        <w:jc w:val="center"/>
        <w:rPr>
          <w:rFonts w:ascii="Times New Roman" w:hAnsi="Times New Roman" w:cs="Times New Roman"/>
          <w:b/>
          <w:bCs/>
          <w:sz w:val="24"/>
          <w:szCs w:val="24"/>
        </w:rPr>
      </w:pPr>
    </w:p>
    <w:p w:rsidR="00B96544" w:rsidRPr="00684B20" w:rsidRDefault="00B96544" w:rsidP="00BD5361">
      <w:pPr>
        <w:pStyle w:val="Balk3"/>
        <w:spacing w:before="0" w:after="0"/>
        <w:jc w:val="center"/>
        <w:rPr>
          <w:rFonts w:ascii="Times New Roman" w:hAnsi="Times New Roman"/>
          <w:sz w:val="24"/>
          <w:szCs w:val="24"/>
        </w:rPr>
      </w:pPr>
      <w:r w:rsidRPr="00684B20">
        <w:rPr>
          <w:rFonts w:ascii="Times New Roman" w:hAnsi="Times New Roman"/>
          <w:sz w:val="24"/>
          <w:szCs w:val="24"/>
        </w:rPr>
        <w:t>MİLLÎ EĞİTİM BAKANLIĞI</w:t>
      </w:r>
    </w:p>
    <w:p w:rsidR="00085063" w:rsidRPr="00684B20" w:rsidRDefault="00085063" w:rsidP="00BD5361">
      <w:pPr>
        <w:rPr>
          <w:rFonts w:ascii="Times New Roman" w:hAnsi="Times New Roman" w:cs="Times New Roman"/>
          <w:sz w:val="24"/>
          <w:szCs w:val="24"/>
        </w:rPr>
      </w:pPr>
    </w:p>
    <w:p w:rsidR="00B96544" w:rsidRPr="00684B20" w:rsidRDefault="003C7D52" w:rsidP="00BD5361">
      <w:pPr>
        <w:jc w:val="center"/>
        <w:rPr>
          <w:rFonts w:ascii="Times New Roman" w:hAnsi="Times New Roman" w:cs="Times New Roman"/>
          <w:b/>
          <w:sz w:val="24"/>
          <w:szCs w:val="24"/>
        </w:rPr>
      </w:pPr>
      <w:r w:rsidRPr="00684B20">
        <w:rPr>
          <w:rFonts w:ascii="Times New Roman" w:hAnsi="Times New Roman" w:cs="Times New Roman"/>
          <w:b/>
          <w:sz w:val="24"/>
          <w:szCs w:val="24"/>
        </w:rPr>
        <w:t>Özel Eğitim ve Rehberlik Hizmetleri</w:t>
      </w:r>
      <w:r w:rsidR="00B96544" w:rsidRPr="00684B20">
        <w:rPr>
          <w:rFonts w:ascii="Times New Roman" w:hAnsi="Times New Roman" w:cs="Times New Roman"/>
          <w:b/>
          <w:sz w:val="24"/>
          <w:szCs w:val="24"/>
        </w:rPr>
        <w:t xml:space="preserve"> Genel Müdürlüğü </w:t>
      </w:r>
    </w:p>
    <w:p w:rsidR="00B96544" w:rsidRPr="00684B20" w:rsidRDefault="00B96544" w:rsidP="00BD5361">
      <w:pPr>
        <w:jc w:val="center"/>
        <w:rPr>
          <w:rFonts w:ascii="Times New Roman" w:hAnsi="Times New Roman" w:cs="Times New Roman"/>
          <w:b/>
          <w:bCs/>
          <w:sz w:val="24"/>
          <w:szCs w:val="24"/>
        </w:rPr>
      </w:pPr>
    </w:p>
    <w:p w:rsidR="00B96544" w:rsidRPr="00684B20" w:rsidRDefault="00C746BE" w:rsidP="00BD5361">
      <w:pPr>
        <w:jc w:val="center"/>
        <w:rPr>
          <w:rFonts w:ascii="Times New Roman" w:hAnsi="Times New Roman" w:cs="Times New Roman"/>
          <w:b/>
          <w:bCs/>
          <w:sz w:val="24"/>
          <w:szCs w:val="24"/>
        </w:rPr>
      </w:pPr>
      <w:r w:rsidRPr="00684B20">
        <w:rPr>
          <w:rFonts w:ascii="Times New Roman" w:hAnsi="Times New Roman" w:cs="Times New Roman"/>
          <w:b/>
          <w:bCs/>
          <w:sz w:val="24"/>
          <w:szCs w:val="24"/>
        </w:rPr>
        <w:t xml:space="preserve">Kaynaştırma Uygulamaları Destek </w:t>
      </w:r>
      <w:r w:rsidR="00B96544" w:rsidRPr="00684B20">
        <w:rPr>
          <w:rFonts w:ascii="Times New Roman" w:hAnsi="Times New Roman" w:cs="Times New Roman"/>
          <w:b/>
          <w:bCs/>
          <w:sz w:val="24"/>
          <w:szCs w:val="24"/>
        </w:rPr>
        <w:t>Programı</w:t>
      </w:r>
    </w:p>
    <w:p w:rsidR="007329B6" w:rsidRPr="00684B20" w:rsidRDefault="007329B6" w:rsidP="00BD5361">
      <w:pPr>
        <w:jc w:val="center"/>
        <w:rPr>
          <w:rFonts w:ascii="Times New Roman" w:hAnsi="Times New Roman" w:cs="Times New Roman"/>
          <w:b/>
          <w:bCs/>
          <w:sz w:val="24"/>
          <w:szCs w:val="24"/>
        </w:rPr>
      </w:pPr>
    </w:p>
    <w:p w:rsidR="00172412" w:rsidRPr="00684B20" w:rsidRDefault="00172412" w:rsidP="00BD5361">
      <w:pPr>
        <w:jc w:val="center"/>
        <w:rPr>
          <w:rFonts w:ascii="Times New Roman" w:hAnsi="Times New Roman" w:cs="Times New Roman"/>
          <w:b/>
          <w:bCs/>
          <w:sz w:val="24"/>
          <w:szCs w:val="24"/>
        </w:rPr>
      </w:pPr>
    </w:p>
    <w:p w:rsidR="00B96544" w:rsidRPr="00684B20" w:rsidRDefault="00172412" w:rsidP="00CA7FE2">
      <w:pPr>
        <w:ind w:firstLine="708"/>
        <w:rPr>
          <w:rFonts w:ascii="Times New Roman" w:hAnsi="Times New Roman" w:cs="Times New Roman"/>
          <w:b/>
          <w:sz w:val="24"/>
          <w:szCs w:val="24"/>
        </w:rPr>
      </w:pPr>
      <w:r w:rsidRPr="00684B20">
        <w:rPr>
          <w:rFonts w:ascii="Times New Roman" w:hAnsi="Times New Roman" w:cs="Times New Roman"/>
          <w:b/>
          <w:sz w:val="24"/>
          <w:szCs w:val="24"/>
        </w:rPr>
        <w:t>EĞİTİM İÇERİĞİ:</w:t>
      </w:r>
    </w:p>
    <w:p w:rsidR="00C269BF" w:rsidRPr="00684B20" w:rsidRDefault="00BD5361" w:rsidP="005F6C4C">
      <w:pPr>
        <w:pStyle w:val="ListeParagraf"/>
        <w:numPr>
          <w:ilvl w:val="0"/>
          <w:numId w:val="31"/>
        </w:numPr>
        <w:ind w:left="0" w:firstLine="0"/>
        <w:rPr>
          <w:b/>
        </w:rPr>
      </w:pPr>
      <w:r w:rsidRPr="00684B20">
        <w:rPr>
          <w:b/>
        </w:rPr>
        <w:t xml:space="preserve">DİL ve KONUŞMA </w:t>
      </w:r>
      <w:r w:rsidR="005F6C4C">
        <w:rPr>
          <w:b/>
        </w:rPr>
        <w:t>GÜÇLÜĞÜ (</w:t>
      </w:r>
      <w:r w:rsidRPr="00684B20">
        <w:rPr>
          <w:b/>
        </w:rPr>
        <w:t>BOZUKLUĞU</w:t>
      </w:r>
      <w:r w:rsidR="005F6C4C">
        <w:rPr>
          <w:b/>
        </w:rPr>
        <w:t>)</w:t>
      </w:r>
      <w:r w:rsidRPr="00684B20">
        <w:rPr>
          <w:b/>
        </w:rPr>
        <w:t xml:space="preserve"> NEDİR?</w:t>
      </w:r>
    </w:p>
    <w:p w:rsidR="00CB69F6" w:rsidRPr="00684B20" w:rsidRDefault="00CB69F6" w:rsidP="005F6C4C">
      <w:pPr>
        <w:pStyle w:val="ListeParagraf"/>
        <w:jc w:val="both"/>
      </w:pPr>
      <w:r w:rsidRPr="00684B20">
        <w:t>Dil ve konuşma</w:t>
      </w:r>
      <w:r w:rsidR="003239FD" w:rsidRPr="00684B20">
        <w:t>,</w:t>
      </w:r>
      <w:r w:rsidRPr="00684B20">
        <w:t xml:space="preserve"> bireylerin kendilerini ifade etme, iletişim kurma ve sosyal hayatı</w:t>
      </w:r>
      <w:r w:rsidR="00B73DB6" w:rsidRPr="00684B20">
        <w:t xml:space="preserve"> </w:t>
      </w:r>
      <w:r w:rsidRPr="00684B20">
        <w:t>paylaşmalarındaki en önemli araçlardandır. Birey doğumundan itibaren çevresinde olan biteni anlamaya, istek ve ihtiyaçlarını ifade etmeye çalışırken dili kullanır. Dil, genellikle konuşma ile aynı kavram gibi algılanmakla birlikte konuşmayı, yazmayı ve sembollerle ifade etmeyi de içeren daha geniş kapsamlı bir kavramdır. Konuşma ise seslerin fiziksel olarak üretilmesi ve dili kullanarak sözlü iletişim kurma yöntemidir. Özetle</w:t>
      </w:r>
      <w:r w:rsidR="003239FD" w:rsidRPr="00684B20">
        <w:t>; dil sözel</w:t>
      </w:r>
      <w:r w:rsidRPr="00684B20">
        <w:t xml:space="preserve"> </w:t>
      </w:r>
      <w:r w:rsidR="003239FD" w:rsidRPr="00684B20">
        <w:t xml:space="preserve">veya sözel </w:t>
      </w:r>
      <w:r w:rsidRPr="00684B20">
        <w:t xml:space="preserve">olmayan, kültürle </w:t>
      </w:r>
      <w:r w:rsidR="003239FD" w:rsidRPr="00684B20">
        <w:t>bağlantılı,</w:t>
      </w:r>
      <w:r w:rsidRPr="00684B20">
        <w:t xml:space="preserve"> çok geniş bir kapsama sahipken konuşma, dilden kesin sınırlarla ayrılamayan ancak dil ile bağlantılı bir parçayı oluşturmaktadır. Dil ve konuşma gelişimi zihinsel, fiziksel</w:t>
      </w:r>
      <w:r w:rsidR="003239FD" w:rsidRPr="00684B20">
        <w:t>,</w:t>
      </w:r>
      <w:r w:rsidRPr="00684B20">
        <w:t xml:space="preserve"> duygusal </w:t>
      </w:r>
      <w:r w:rsidR="003239FD" w:rsidRPr="00684B20">
        <w:t xml:space="preserve">ve sosyal </w:t>
      </w:r>
      <w:r w:rsidRPr="00684B20">
        <w:t xml:space="preserve">gelişimden bağımsız değildir. Bu alanlardan herhangi birinde yaşanan bir </w:t>
      </w:r>
      <w:r w:rsidR="003239FD" w:rsidRPr="00684B20">
        <w:t>problem</w:t>
      </w:r>
      <w:r w:rsidRPr="00684B20">
        <w:t xml:space="preserve">, dil ve konuşmayı olumsuz yönde etkileyebilmektedir. Dil ve konuşma </w:t>
      </w:r>
      <w:r w:rsidR="003239FD" w:rsidRPr="00684B20">
        <w:t>bozukluklarını</w:t>
      </w:r>
      <w:r w:rsidRPr="00684B20">
        <w:t xml:space="preserve"> ortaya çıkaran nedenler arasında,</w:t>
      </w:r>
      <w:r w:rsidR="00B73DB6" w:rsidRPr="00684B20">
        <w:t xml:space="preserve"> </w:t>
      </w:r>
      <w:r w:rsidRPr="00684B20">
        <w:t>zihinsel yeters</w:t>
      </w:r>
      <w:r w:rsidR="000E2B43" w:rsidRPr="00684B20">
        <w:t xml:space="preserve">izlik, işitme kaybı, gelişimsel </w:t>
      </w:r>
      <w:r w:rsidRPr="00684B20">
        <w:t>gecikmeler, bazı cerrahi girişimler sonrası sorunlar, beyin hasarları, yarık damak/d</w:t>
      </w:r>
      <w:r w:rsidR="00EB34F0" w:rsidRPr="00684B20">
        <w:t xml:space="preserve">udak gibi yapısal bozukluklar, </w:t>
      </w:r>
      <w:r w:rsidR="003239FD" w:rsidRPr="00684B20">
        <w:t>nörolojik</w:t>
      </w:r>
      <w:r w:rsidRPr="00684B20">
        <w:t xml:space="preserve"> hastalıklar, vb. pek çok neden sayılabilir. </w:t>
      </w:r>
      <w:proofErr w:type="gramStart"/>
      <w:r w:rsidRPr="00684B20">
        <w:t xml:space="preserve">Dil ve konuşma </w:t>
      </w:r>
      <w:r w:rsidR="003239FD" w:rsidRPr="00684B20">
        <w:t>bozuklukların</w:t>
      </w:r>
      <w:r w:rsidRPr="00684B20">
        <w:t xml:space="preserve"> sınıflandırılmasında fa</w:t>
      </w:r>
      <w:r w:rsidR="004E5723" w:rsidRPr="00684B20">
        <w:t>rklı yaklaşımlar bulunmakla birlikte bu içerik</w:t>
      </w:r>
      <w:r w:rsidR="009B68C3" w:rsidRPr="00684B20">
        <w:t>;</w:t>
      </w:r>
      <w:r w:rsidR="004E5723" w:rsidRPr="00684B20">
        <w:t xml:space="preserve"> </w:t>
      </w:r>
      <w:r w:rsidR="00D029C6" w:rsidRPr="00684B20">
        <w:t xml:space="preserve">Dil Gelişimi, Jest ve Mimik Gelişimi, Gecikmiş Konuşma, </w:t>
      </w:r>
      <w:r w:rsidR="009B68C3" w:rsidRPr="00684B20">
        <w:t>Konuşma Sesi Bozukluğu</w:t>
      </w:r>
      <w:r w:rsidRPr="00684B20">
        <w:t xml:space="preserve">, </w:t>
      </w:r>
      <w:r w:rsidR="000E2B43" w:rsidRPr="00684B20">
        <w:t xml:space="preserve">Özgül Öğrenme Güçlüğü, </w:t>
      </w:r>
      <w:r w:rsidRPr="00684B20">
        <w:t>Akıcı Konuşma</w:t>
      </w:r>
      <w:r w:rsidR="009B68C3" w:rsidRPr="00684B20">
        <w:t xml:space="preserve"> Bozuklukları, Ses Bozuklukları, </w:t>
      </w:r>
      <w:r w:rsidR="00C57BCC" w:rsidRPr="00684B20">
        <w:t xml:space="preserve">Rezonans Bozuklukları, </w:t>
      </w:r>
      <w:r w:rsidR="000E2B43" w:rsidRPr="00684B20">
        <w:t xml:space="preserve">Edinilmiş Dil Bozuklukları, </w:t>
      </w:r>
      <w:r w:rsidR="009B68C3" w:rsidRPr="00684B20">
        <w:t xml:space="preserve">Bilişsel İletişim Bozuklukları, Motor Konuşma Bozuklukları, </w:t>
      </w:r>
      <w:r w:rsidR="00E8298F" w:rsidRPr="00684B20">
        <w:t xml:space="preserve">Serebral Palsi’ye Bağlı Dil ve Konuşma Bozuklukları, </w:t>
      </w:r>
      <w:r w:rsidR="000E2B43" w:rsidRPr="00684B20">
        <w:t>İşitme Kay</w:t>
      </w:r>
      <w:r w:rsidR="00CA7FE2">
        <w:t xml:space="preserve">bına Bağlı Konuşma Bozuklukları </w:t>
      </w:r>
      <w:r w:rsidR="009B68C3" w:rsidRPr="00684B20">
        <w:t xml:space="preserve">ile </w:t>
      </w:r>
      <w:r w:rsidR="000E2B43" w:rsidRPr="00684B20">
        <w:t xml:space="preserve">Yutma Bozuklukları </w:t>
      </w:r>
      <w:r w:rsidRPr="00684B20">
        <w:t>başlıkları altında hazırlanmıştır.</w:t>
      </w:r>
      <w:proofErr w:type="gramEnd"/>
    </w:p>
    <w:p w:rsidR="00D029C6" w:rsidRPr="005F6C4C" w:rsidRDefault="00BD5361" w:rsidP="005F6C4C">
      <w:pPr>
        <w:rPr>
          <w:rFonts w:ascii="Times New Roman" w:hAnsi="Times New Roman" w:cs="Times New Roman"/>
          <w:b/>
          <w:sz w:val="24"/>
          <w:szCs w:val="24"/>
        </w:rPr>
      </w:pPr>
      <w:r w:rsidRPr="005F6C4C">
        <w:rPr>
          <w:rFonts w:ascii="Times New Roman" w:hAnsi="Times New Roman" w:cs="Times New Roman"/>
          <w:b/>
          <w:sz w:val="24"/>
          <w:szCs w:val="24"/>
        </w:rPr>
        <w:t>İLETİŞİM, DİL ve KONUŞMA NEDİR?</w:t>
      </w:r>
    </w:p>
    <w:p w:rsidR="005F6C4C" w:rsidRPr="005F6C4C" w:rsidRDefault="005F6C4C" w:rsidP="005F6C4C">
      <w:pPr>
        <w:ind w:hanging="851"/>
        <w:rPr>
          <w:b/>
        </w:rPr>
      </w:pPr>
    </w:p>
    <w:p w:rsidR="00D029C6" w:rsidRPr="00684B20" w:rsidRDefault="00D029C6" w:rsidP="005F6C4C">
      <w:pPr>
        <w:jc w:val="both"/>
        <w:rPr>
          <w:rFonts w:ascii="Times New Roman" w:hAnsi="Times New Roman" w:cs="Times New Roman"/>
          <w:sz w:val="24"/>
          <w:szCs w:val="24"/>
        </w:rPr>
      </w:pPr>
      <w:r w:rsidRPr="00684B20">
        <w:rPr>
          <w:rFonts w:ascii="Times New Roman" w:hAnsi="Times New Roman" w:cs="Times New Roman"/>
          <w:sz w:val="24"/>
          <w:szCs w:val="24"/>
        </w:rPr>
        <w:t>İletişim, bireyler arasındaki bilgi ve düşünce paylaşımıdır. Canlıların varlıklarını sürdürebilmeleri için iletişimde bulunmaları gerekir. Bütün canlıların ihtiyaç duyduğu iletişimin, insan yaşamındaki yeri ise bambaşkadır çünkü insan, diğer canlılardan farklı olarak, sürdürmekte olduğu iletişim becerilerini incelemek ve geliştirmek şansına sahiptir. Dökmen (1996)’e göre iletişim,</w:t>
      </w:r>
      <w:r w:rsidR="00541CC1" w:rsidRPr="00684B20">
        <w:rPr>
          <w:rFonts w:ascii="Times New Roman" w:hAnsi="Times New Roman" w:cs="Times New Roman"/>
          <w:sz w:val="24"/>
          <w:szCs w:val="24"/>
        </w:rPr>
        <w:t xml:space="preserve"> </w:t>
      </w:r>
      <w:r w:rsidRPr="00684B20">
        <w:rPr>
          <w:rFonts w:ascii="Times New Roman" w:hAnsi="Times New Roman" w:cs="Times New Roman"/>
          <w:sz w:val="24"/>
          <w:szCs w:val="24"/>
        </w:rPr>
        <w:t>“bilgi üretme, aktarma ve anlamlandırma süreci” olarak tanımlanabilir.</w:t>
      </w:r>
    </w:p>
    <w:p w:rsidR="00D029C6" w:rsidRPr="00684B20" w:rsidRDefault="00D029C6" w:rsidP="005F6C4C">
      <w:pPr>
        <w:jc w:val="both"/>
        <w:rPr>
          <w:rFonts w:ascii="Times New Roman" w:hAnsi="Times New Roman" w:cs="Times New Roman"/>
          <w:sz w:val="24"/>
          <w:szCs w:val="24"/>
        </w:rPr>
      </w:pPr>
      <w:r w:rsidRPr="00684B20">
        <w:rPr>
          <w:rFonts w:ascii="Times New Roman" w:hAnsi="Times New Roman" w:cs="Times New Roman"/>
          <w:sz w:val="24"/>
          <w:szCs w:val="24"/>
        </w:rPr>
        <w:t>Genel anlamda, iletişimin gerçekleşmesi için iki sistem gereklidir. Nitelikleri ne olursa olsun, iki sistem arasındaki bilgi alışverişini “iletişim” kabul edebiliriz. İletişimin gerçekleşmesi için, ortamda bir mesaj, mesajı veren bir kişi ve mesajı alan bir kişi olmak üzere üç temel öğe bulunmalıdır. ‘Alış-veriş’ sözcüğünden de anlaşılacağı gibi iletişimde bilgi akışının iki yönlü olması gerekmektedir. Kaynağını ve hedefini insanların oluşturduğu iletişime “kişiler arası iletişim” adı verilir.</w:t>
      </w:r>
    </w:p>
    <w:p w:rsidR="00D029C6" w:rsidRPr="00684B20" w:rsidRDefault="00D029C6" w:rsidP="005F6C4C">
      <w:pPr>
        <w:jc w:val="both"/>
        <w:rPr>
          <w:rFonts w:ascii="Times New Roman" w:hAnsi="Times New Roman" w:cs="Times New Roman"/>
          <w:sz w:val="24"/>
          <w:szCs w:val="24"/>
        </w:rPr>
      </w:pPr>
      <w:r w:rsidRPr="00684B20">
        <w:rPr>
          <w:rFonts w:ascii="Times New Roman" w:hAnsi="Times New Roman" w:cs="Times New Roman"/>
          <w:i/>
          <w:sz w:val="24"/>
          <w:szCs w:val="24"/>
        </w:rPr>
        <w:t>Gönderici,</w:t>
      </w:r>
      <w:r w:rsidRPr="00684B20">
        <w:rPr>
          <w:rFonts w:ascii="Times New Roman" w:hAnsi="Times New Roman" w:cs="Times New Roman"/>
          <w:sz w:val="24"/>
          <w:szCs w:val="24"/>
        </w:rPr>
        <w:t xml:space="preserve"> iletişim amacı olan, hangi mesajı nasıl göndereceğine karar verip eylemi gerçekleştiren kişidir. Tasarlanan mesajın aktarımı için mesajın gidebileceği bir yol, iletişimin gerçekleştirilebileceği bir ortam ve mesajı taşıyabilecek bir araca ihtiyaç duyulmaktadır.</w:t>
      </w:r>
    </w:p>
    <w:p w:rsidR="00D029C6" w:rsidRPr="00684B20" w:rsidRDefault="00D029C6" w:rsidP="005F6C4C">
      <w:pPr>
        <w:jc w:val="both"/>
        <w:rPr>
          <w:rFonts w:ascii="Times New Roman" w:hAnsi="Times New Roman" w:cs="Times New Roman"/>
          <w:sz w:val="24"/>
          <w:szCs w:val="24"/>
        </w:rPr>
      </w:pPr>
      <w:r w:rsidRPr="00684B20">
        <w:rPr>
          <w:rFonts w:ascii="Times New Roman" w:hAnsi="Times New Roman" w:cs="Times New Roman"/>
          <w:i/>
          <w:sz w:val="24"/>
          <w:szCs w:val="24"/>
        </w:rPr>
        <w:lastRenderedPageBreak/>
        <w:t>Alıcı</w:t>
      </w:r>
      <w:r w:rsidRPr="00684B20">
        <w:rPr>
          <w:rFonts w:ascii="Times New Roman" w:hAnsi="Times New Roman" w:cs="Times New Roman"/>
          <w:sz w:val="24"/>
          <w:szCs w:val="24"/>
        </w:rPr>
        <w:t xml:space="preserve"> ise gönderilen mesajı almaya hazırlıklı olan, mesajı çözümleyebilme becerisine sahip, aracı ile aynı yolu kullanan kişidir. </w:t>
      </w:r>
    </w:p>
    <w:p w:rsidR="00D029C6" w:rsidRPr="00684B20" w:rsidRDefault="00D029C6" w:rsidP="005F6C4C">
      <w:pPr>
        <w:jc w:val="both"/>
        <w:rPr>
          <w:rFonts w:ascii="Times New Roman" w:hAnsi="Times New Roman" w:cs="Times New Roman"/>
          <w:sz w:val="24"/>
          <w:szCs w:val="24"/>
        </w:rPr>
      </w:pPr>
      <w:r w:rsidRPr="00684B20">
        <w:rPr>
          <w:rFonts w:ascii="Times New Roman" w:hAnsi="Times New Roman" w:cs="Times New Roman"/>
          <w:sz w:val="24"/>
          <w:szCs w:val="24"/>
        </w:rPr>
        <w:t xml:space="preserve">İletişimde mesaj, konuşmacının duygu ve düşüncelerini yansıtacağından öncelikle bunların konuşmacı tarafından kurallı bir şekilde şifrelenmesi (encoding) gereklidir. Dinleyici çözümleme (decoding) ile bu mesajı aynı kod sistemini kullanarak algılamaktadır (Fogle, 2008). Sözel üretim, iletişimin en önemli parçasıdır. </w:t>
      </w:r>
    </w:p>
    <w:p w:rsidR="00D029C6" w:rsidRPr="00684B20" w:rsidRDefault="00D029C6" w:rsidP="005F6C4C">
      <w:pPr>
        <w:jc w:val="both"/>
        <w:rPr>
          <w:rFonts w:ascii="Times New Roman" w:hAnsi="Times New Roman" w:cs="Times New Roman"/>
          <w:sz w:val="24"/>
          <w:szCs w:val="24"/>
        </w:rPr>
      </w:pPr>
      <w:r w:rsidRPr="00684B20">
        <w:rPr>
          <w:rFonts w:ascii="Times New Roman" w:hAnsi="Times New Roman" w:cs="Times New Roman"/>
          <w:sz w:val="24"/>
          <w:szCs w:val="24"/>
        </w:rPr>
        <w:t>Amerikan Konuşma, Dil ve İşitme Derneğine (ASHA, 1982) göre</w:t>
      </w:r>
      <w:r w:rsidRPr="00684B20">
        <w:rPr>
          <w:rFonts w:ascii="Times New Roman" w:hAnsi="Times New Roman" w:cs="Times New Roman"/>
          <w:b/>
          <w:sz w:val="24"/>
          <w:szCs w:val="24"/>
        </w:rPr>
        <w:t>“</w:t>
      </w:r>
      <w:r w:rsidRPr="00684B20">
        <w:rPr>
          <w:rFonts w:ascii="Times New Roman" w:hAnsi="Times New Roman" w:cs="Times New Roman"/>
          <w:i/>
          <w:sz w:val="24"/>
          <w:szCs w:val="24"/>
        </w:rPr>
        <w:t xml:space="preserve">Dil, iletişim kurma ve düşünce aktarma amacıyla ortaya çıkmış, ortak kurallar çerçevesinde belirlenmiş </w:t>
      </w:r>
      <w:proofErr w:type="gramStart"/>
      <w:r w:rsidRPr="00684B20">
        <w:rPr>
          <w:rFonts w:ascii="Times New Roman" w:hAnsi="Times New Roman" w:cs="Times New Roman"/>
          <w:i/>
          <w:sz w:val="24"/>
          <w:szCs w:val="24"/>
        </w:rPr>
        <w:t>sembollerden</w:t>
      </w:r>
      <w:proofErr w:type="gramEnd"/>
      <w:r w:rsidRPr="00684B20">
        <w:rPr>
          <w:rFonts w:ascii="Times New Roman" w:hAnsi="Times New Roman" w:cs="Times New Roman"/>
          <w:i/>
          <w:sz w:val="24"/>
          <w:szCs w:val="24"/>
        </w:rPr>
        <w:t xml:space="preserve"> oluşan karmaşık ve dinamik bir sistemdir.</w:t>
      </w:r>
      <w:r w:rsidRPr="00684B20">
        <w:rPr>
          <w:rFonts w:ascii="Times New Roman" w:hAnsi="Times New Roman" w:cs="Times New Roman"/>
          <w:sz w:val="24"/>
          <w:szCs w:val="24"/>
        </w:rPr>
        <w:t xml:space="preserve">’’. İnsanoğlu var olan dil yetisi aracılığıyla düşünce ve duygularını ifade etme, olaylar hakkında yorum yapma, diğer insanları anlama ve onlarla iletişim kurma becerisine sahip olmuştur. </w:t>
      </w:r>
    </w:p>
    <w:p w:rsidR="005F6C4C" w:rsidRDefault="005F6C4C" w:rsidP="005F6C4C">
      <w:pPr>
        <w:jc w:val="both"/>
        <w:rPr>
          <w:b/>
        </w:rPr>
      </w:pPr>
    </w:p>
    <w:p w:rsidR="0029100B" w:rsidRPr="0029100B" w:rsidRDefault="0029100B" w:rsidP="0029100B">
      <w:pPr>
        <w:pStyle w:val="ListeParagraf"/>
        <w:numPr>
          <w:ilvl w:val="1"/>
          <w:numId w:val="31"/>
        </w:numPr>
        <w:ind w:left="709" w:firstLine="0"/>
        <w:jc w:val="both"/>
        <w:rPr>
          <w:b/>
        </w:rPr>
      </w:pPr>
      <w:r w:rsidRPr="0029100B">
        <w:rPr>
          <w:b/>
        </w:rPr>
        <w:t>DİL VE KONUŞMA GÜÇLÜĞÜ OLAN BİREYLERİN GENEL ÖZELLİKLERİ</w:t>
      </w:r>
    </w:p>
    <w:p w:rsidR="00E07EBA" w:rsidRPr="005F6C4C" w:rsidRDefault="00BD5361" w:rsidP="005F6C4C">
      <w:pPr>
        <w:jc w:val="both"/>
        <w:rPr>
          <w:rFonts w:ascii="Times New Roman" w:hAnsi="Times New Roman" w:cs="Times New Roman"/>
          <w:b/>
          <w:sz w:val="24"/>
          <w:szCs w:val="24"/>
        </w:rPr>
      </w:pPr>
      <w:r w:rsidRPr="005F6C4C">
        <w:rPr>
          <w:rFonts w:ascii="Times New Roman" w:hAnsi="Times New Roman" w:cs="Times New Roman"/>
          <w:b/>
          <w:sz w:val="24"/>
          <w:szCs w:val="24"/>
        </w:rPr>
        <w:t>DİL GELİŞİMİ</w:t>
      </w:r>
    </w:p>
    <w:p w:rsidR="00D029C6" w:rsidRPr="00684B20" w:rsidRDefault="00D029C6" w:rsidP="00BD5361">
      <w:pPr>
        <w:ind w:firstLine="708"/>
        <w:jc w:val="both"/>
        <w:rPr>
          <w:rFonts w:ascii="Times New Roman" w:hAnsi="Times New Roman" w:cs="Times New Roman"/>
          <w:sz w:val="24"/>
          <w:szCs w:val="24"/>
        </w:rPr>
      </w:pPr>
      <w:r w:rsidRPr="00684B20">
        <w:rPr>
          <w:rFonts w:ascii="Times New Roman" w:hAnsi="Times New Roman" w:cs="Times New Roman"/>
          <w:sz w:val="24"/>
          <w:szCs w:val="24"/>
        </w:rPr>
        <w:t xml:space="preserve">Dil gelişimi, alıcı dil gelişimi ve ifade edici dil gelişimi olarak iki alandan oluşmaktadır. Alıcı dil çocuğun kendisine söylenen tümceyi anlama becerisi iken, ifade edici dil çocuğun dil bileşenlerini uygun bir biçimde kullanarak iletişim içinde bulunduğu kişiye iletmek istediği mesajı sözel olarak iletme becerisidir. </w:t>
      </w:r>
    </w:p>
    <w:p w:rsidR="00D029C6" w:rsidRPr="00684B20" w:rsidRDefault="00D029C6" w:rsidP="00BD5361">
      <w:pPr>
        <w:ind w:firstLine="708"/>
        <w:jc w:val="both"/>
        <w:rPr>
          <w:rFonts w:ascii="Times New Roman" w:hAnsi="Times New Roman" w:cs="Times New Roman"/>
          <w:sz w:val="24"/>
          <w:szCs w:val="24"/>
        </w:rPr>
      </w:pPr>
      <w:r w:rsidRPr="00684B20">
        <w:rPr>
          <w:rFonts w:ascii="Times New Roman" w:hAnsi="Times New Roman" w:cs="Times New Roman"/>
          <w:sz w:val="24"/>
          <w:szCs w:val="24"/>
        </w:rPr>
        <w:t>Dil üç temel yapıdan oluşmaktadır. Dilin yapısı, içeriği ve kullanımı iç içe olan, birbirinden etkilenen kavramlardır:</w:t>
      </w:r>
    </w:p>
    <w:p w:rsidR="00D029C6" w:rsidRPr="00684B20" w:rsidRDefault="00D029C6" w:rsidP="00BD5361">
      <w:pPr>
        <w:jc w:val="both"/>
        <w:rPr>
          <w:rFonts w:ascii="Times New Roman" w:hAnsi="Times New Roman" w:cs="Times New Roman"/>
          <w:sz w:val="24"/>
          <w:szCs w:val="24"/>
        </w:rPr>
      </w:pPr>
      <w:r w:rsidRPr="00684B20">
        <w:rPr>
          <w:rFonts w:ascii="Times New Roman" w:hAnsi="Times New Roman" w:cs="Times New Roman"/>
          <w:i/>
          <w:sz w:val="24"/>
          <w:szCs w:val="24"/>
        </w:rPr>
        <w:t xml:space="preserve">Yapı, </w:t>
      </w:r>
      <w:r w:rsidRPr="00684B20">
        <w:rPr>
          <w:rFonts w:ascii="Times New Roman" w:hAnsi="Times New Roman" w:cs="Times New Roman"/>
          <w:sz w:val="24"/>
          <w:szCs w:val="24"/>
        </w:rPr>
        <w:t>sentaks (sözdizimi), morfoloji (biçimbilgisi) ve fonoloji (sesbilgisi) bileşenleri içermektedir. Sentaks tümce içerisinde yer alan seslerin, sesbirimlerin, sözcüklerin ve öbeklerin yani bir tümcedeki tüm birimlerin yan yana geliş koşullarını, doğru dizilişi için gerekli dilbilgisel kuralları içermektedir. Morfoloji dildeki sözcük yapılarını, yapım kurallarını, çekim ve türetim şekilleri gibi bilgileri içermektedir. Fonoloji ise dilde var olan konuşma seslerinin betimlenmesi, özellikleri, farkları, bir araya geliş koşulları gibi bilgileri kapsayıcıdır</w:t>
      </w:r>
      <w:r w:rsidRPr="00684B20">
        <w:rPr>
          <w:rFonts w:ascii="Times New Roman" w:hAnsi="Times New Roman" w:cs="Times New Roman"/>
          <w:i/>
          <w:sz w:val="24"/>
          <w:szCs w:val="24"/>
        </w:rPr>
        <w:t xml:space="preserve">. İçerik, </w:t>
      </w:r>
      <w:r w:rsidRPr="00684B20">
        <w:rPr>
          <w:rFonts w:ascii="Times New Roman" w:hAnsi="Times New Roman" w:cs="Times New Roman"/>
          <w:sz w:val="24"/>
          <w:szCs w:val="24"/>
        </w:rPr>
        <w:t>anlam bilgisi bileşenine dayanır. Dilin içeriğine baktığımızda iletişim sırasında kullandığımız sözcüklerin, söz öbeklerinin ve tümcelerin anlam bilgisini barındıran bil</w:t>
      </w:r>
      <w:r w:rsidR="000E2B43" w:rsidRPr="00684B20">
        <w:rPr>
          <w:rFonts w:ascii="Times New Roman" w:hAnsi="Times New Roman" w:cs="Times New Roman"/>
          <w:sz w:val="24"/>
          <w:szCs w:val="24"/>
        </w:rPr>
        <w:t>gilerden oluştuğunu görmekteyiz</w:t>
      </w:r>
      <w:r w:rsidRPr="00684B20">
        <w:rPr>
          <w:rFonts w:ascii="Times New Roman" w:hAnsi="Times New Roman" w:cs="Times New Roman"/>
          <w:sz w:val="24"/>
          <w:szCs w:val="24"/>
        </w:rPr>
        <w:t xml:space="preserve">. Öbek ve tümceler arası bağlantıların kurulması, yorumlanması, dünya bilgimize dayanan düşünceler, deneyimler, kavramlar, bunlar arasındaki bağlantılar içeriği oluşturmaktadır. </w:t>
      </w:r>
    </w:p>
    <w:p w:rsidR="00D029C6" w:rsidRPr="00684B20" w:rsidRDefault="00D029C6" w:rsidP="00BD5361">
      <w:pPr>
        <w:jc w:val="both"/>
        <w:rPr>
          <w:rFonts w:ascii="Times New Roman" w:hAnsi="Times New Roman" w:cs="Times New Roman"/>
          <w:sz w:val="24"/>
          <w:szCs w:val="24"/>
        </w:rPr>
      </w:pPr>
      <w:r w:rsidRPr="00684B20">
        <w:rPr>
          <w:rFonts w:ascii="Times New Roman" w:hAnsi="Times New Roman" w:cs="Times New Roman"/>
          <w:sz w:val="24"/>
          <w:szCs w:val="24"/>
        </w:rPr>
        <w:t xml:space="preserve">Son olarak, </w:t>
      </w:r>
      <w:r w:rsidRPr="00684B20">
        <w:rPr>
          <w:rFonts w:ascii="Times New Roman" w:hAnsi="Times New Roman" w:cs="Times New Roman"/>
          <w:i/>
          <w:sz w:val="24"/>
          <w:szCs w:val="24"/>
        </w:rPr>
        <w:t xml:space="preserve">kullanım, </w:t>
      </w:r>
      <w:proofErr w:type="gramStart"/>
      <w:r w:rsidRPr="00684B20">
        <w:rPr>
          <w:rFonts w:ascii="Times New Roman" w:hAnsi="Times New Roman" w:cs="Times New Roman"/>
          <w:sz w:val="24"/>
          <w:szCs w:val="24"/>
        </w:rPr>
        <w:t>pragmatik</w:t>
      </w:r>
      <w:proofErr w:type="gramEnd"/>
      <w:r w:rsidRPr="00684B20">
        <w:rPr>
          <w:rFonts w:ascii="Times New Roman" w:hAnsi="Times New Roman" w:cs="Times New Roman"/>
          <w:sz w:val="24"/>
          <w:szCs w:val="24"/>
        </w:rPr>
        <w:t xml:space="preserve"> (kullanım bilgisi) bileşene dayanır. Pragmatik bileşen, temelde dilin iletişime dayalı düzlemidir. Kullanım biçimleri, koşulları ve amaçlarını içermektedir. Sözgelimi, alıcı ve vericinin iletişimi sırasında dili kullanma biçimleri, taşıdıkları niyet (ironi, espri, şaka) </w:t>
      </w:r>
      <w:proofErr w:type="gramStart"/>
      <w:r w:rsidRPr="00684B20">
        <w:rPr>
          <w:rFonts w:ascii="Times New Roman" w:hAnsi="Times New Roman" w:cs="Times New Roman"/>
          <w:sz w:val="24"/>
          <w:szCs w:val="24"/>
        </w:rPr>
        <w:t>pragmatik</w:t>
      </w:r>
      <w:proofErr w:type="gramEnd"/>
      <w:r w:rsidRPr="00684B20">
        <w:rPr>
          <w:rFonts w:ascii="Times New Roman" w:hAnsi="Times New Roman" w:cs="Times New Roman"/>
          <w:sz w:val="24"/>
          <w:szCs w:val="24"/>
        </w:rPr>
        <w:t xml:space="preserve"> bileşene aittir. Konuşmayı başlatma, etkin olarak sürdürme ve doğru bağlantılar kurarak bir bütün olarak sunma becerileri de dilin iletişimsel yönü olan </w:t>
      </w:r>
      <w:proofErr w:type="gramStart"/>
      <w:r w:rsidRPr="00684B20">
        <w:rPr>
          <w:rFonts w:ascii="Times New Roman" w:hAnsi="Times New Roman" w:cs="Times New Roman"/>
          <w:sz w:val="24"/>
          <w:szCs w:val="24"/>
        </w:rPr>
        <w:t>pra</w:t>
      </w:r>
      <w:r w:rsidR="000E2B43" w:rsidRPr="00684B20">
        <w:rPr>
          <w:rFonts w:ascii="Times New Roman" w:hAnsi="Times New Roman" w:cs="Times New Roman"/>
          <w:sz w:val="24"/>
          <w:szCs w:val="24"/>
        </w:rPr>
        <w:t>gmatik</w:t>
      </w:r>
      <w:proofErr w:type="gramEnd"/>
      <w:r w:rsidR="000E2B43" w:rsidRPr="00684B20">
        <w:rPr>
          <w:rFonts w:ascii="Times New Roman" w:hAnsi="Times New Roman" w:cs="Times New Roman"/>
          <w:sz w:val="24"/>
          <w:szCs w:val="24"/>
        </w:rPr>
        <w:t xml:space="preserve"> işlevleridir</w:t>
      </w:r>
      <w:r w:rsidRPr="00684B20">
        <w:rPr>
          <w:rFonts w:ascii="Times New Roman" w:hAnsi="Times New Roman" w:cs="Times New Roman"/>
          <w:sz w:val="24"/>
          <w:szCs w:val="24"/>
        </w:rPr>
        <w:t xml:space="preserve">. </w:t>
      </w:r>
    </w:p>
    <w:p w:rsidR="00D029C6" w:rsidRDefault="00D029C6" w:rsidP="00BD5361">
      <w:pPr>
        <w:jc w:val="both"/>
        <w:rPr>
          <w:rFonts w:ascii="Times New Roman" w:hAnsi="Times New Roman" w:cs="Times New Roman"/>
          <w:sz w:val="24"/>
          <w:szCs w:val="24"/>
        </w:rPr>
      </w:pPr>
      <w:r w:rsidRPr="00684B20">
        <w:rPr>
          <w:rFonts w:ascii="Times New Roman" w:hAnsi="Times New Roman" w:cs="Times New Roman"/>
          <w:i/>
          <w:sz w:val="24"/>
          <w:szCs w:val="24"/>
        </w:rPr>
        <w:t xml:space="preserve">Konuşma </w:t>
      </w:r>
      <w:r w:rsidRPr="00684B20">
        <w:rPr>
          <w:rFonts w:ascii="Times New Roman" w:hAnsi="Times New Roman" w:cs="Times New Roman"/>
          <w:sz w:val="24"/>
          <w:szCs w:val="24"/>
        </w:rPr>
        <w:t>ise</w:t>
      </w:r>
      <w:r w:rsidRPr="00684B20">
        <w:rPr>
          <w:rFonts w:ascii="Times New Roman" w:hAnsi="Times New Roman" w:cs="Times New Roman"/>
          <w:b/>
          <w:sz w:val="24"/>
          <w:szCs w:val="24"/>
        </w:rPr>
        <w:t xml:space="preserve">; </w:t>
      </w:r>
      <w:r w:rsidRPr="00684B20">
        <w:rPr>
          <w:rFonts w:ascii="Times New Roman" w:hAnsi="Times New Roman" w:cs="Times New Roman"/>
          <w:sz w:val="24"/>
          <w:szCs w:val="24"/>
        </w:rPr>
        <w:t>vokal yolun nöromuskuler kontrolü ile seslerin fiziksel olarak üretimi olup, dili kullanarak sözlü iletişim kurma becerisidir.</w:t>
      </w:r>
      <w:r w:rsidR="005F6C4C">
        <w:rPr>
          <w:rFonts w:ascii="Times New Roman" w:hAnsi="Times New Roman" w:cs="Times New Roman"/>
          <w:sz w:val="24"/>
          <w:szCs w:val="24"/>
        </w:rPr>
        <w:t xml:space="preserve"> </w:t>
      </w:r>
      <w:r w:rsidRPr="00684B20">
        <w:rPr>
          <w:rFonts w:ascii="Times New Roman" w:hAnsi="Times New Roman" w:cs="Times New Roman"/>
          <w:sz w:val="24"/>
          <w:szCs w:val="24"/>
        </w:rPr>
        <w:t xml:space="preserve">Üç temel fizyolojik sistemin koordineli bir şekilde çalışması sonucunda konuşma üretimi gerçekleşir: respirasyon, fonasyon, </w:t>
      </w:r>
      <w:proofErr w:type="gramStart"/>
      <w:r w:rsidRPr="00684B20">
        <w:rPr>
          <w:rFonts w:ascii="Times New Roman" w:hAnsi="Times New Roman" w:cs="Times New Roman"/>
          <w:sz w:val="24"/>
          <w:szCs w:val="24"/>
        </w:rPr>
        <w:t>artikülasyon</w:t>
      </w:r>
      <w:proofErr w:type="gramEnd"/>
      <w:r w:rsidRPr="00684B20">
        <w:rPr>
          <w:rFonts w:ascii="Times New Roman" w:hAnsi="Times New Roman" w:cs="Times New Roman"/>
          <w:sz w:val="24"/>
          <w:szCs w:val="24"/>
        </w:rPr>
        <w:t xml:space="preserve"> ve rezonans. Konuşma üretimi için gerekli olan hava ciğerler ve aktif solunum kasları ile alınır ve bu respiratuar akım vokal foldların titreşimine neden olur. Vokal foldların titreşimi ile fonasyon meydana gelir. Vokal foldlarda oluşan ses, vokal trakt boyunca ilerler ve şekil alacağı oral ya da nazal kaviteye ulaşır. Oral sesleri nazal seslerden ayıran velofarengeal mekanizma sayesinde </w:t>
      </w:r>
      <w:proofErr w:type="gramStart"/>
      <w:r w:rsidRPr="00684B20">
        <w:rPr>
          <w:rFonts w:ascii="Times New Roman" w:hAnsi="Times New Roman" w:cs="Times New Roman"/>
          <w:sz w:val="24"/>
          <w:szCs w:val="24"/>
        </w:rPr>
        <w:t>rezonans</w:t>
      </w:r>
      <w:proofErr w:type="gramEnd"/>
      <w:r w:rsidRPr="00684B20">
        <w:rPr>
          <w:rFonts w:ascii="Times New Roman" w:hAnsi="Times New Roman" w:cs="Times New Roman"/>
          <w:sz w:val="24"/>
          <w:szCs w:val="24"/>
        </w:rPr>
        <w:t xml:space="preserve"> mekanizması devreye girer. Artikülatör organların farklı pozisyonları ve hareket sistemleri sonucunda da </w:t>
      </w:r>
      <w:proofErr w:type="gramStart"/>
      <w:r w:rsidRPr="00684B20">
        <w:rPr>
          <w:rFonts w:ascii="Times New Roman" w:hAnsi="Times New Roman" w:cs="Times New Roman"/>
          <w:sz w:val="24"/>
          <w:szCs w:val="24"/>
        </w:rPr>
        <w:t>artikülasyon</w:t>
      </w:r>
      <w:proofErr w:type="gramEnd"/>
      <w:r w:rsidRPr="00684B20">
        <w:rPr>
          <w:rFonts w:ascii="Times New Roman" w:hAnsi="Times New Roman" w:cs="Times New Roman"/>
          <w:sz w:val="24"/>
          <w:szCs w:val="24"/>
        </w:rPr>
        <w:t xml:space="preserve"> aşaması tamamlanır ve sözel çıktı olarak konuşma sesleri üretilmiş</w:t>
      </w:r>
      <w:r w:rsidR="000E2B43" w:rsidRPr="00684B20">
        <w:rPr>
          <w:rFonts w:ascii="Times New Roman" w:hAnsi="Times New Roman" w:cs="Times New Roman"/>
          <w:sz w:val="24"/>
          <w:szCs w:val="24"/>
        </w:rPr>
        <w:t xml:space="preserve"> olur</w:t>
      </w:r>
      <w:r w:rsidRPr="00684B20">
        <w:rPr>
          <w:rFonts w:ascii="Times New Roman" w:hAnsi="Times New Roman" w:cs="Times New Roman"/>
          <w:sz w:val="24"/>
          <w:szCs w:val="24"/>
        </w:rPr>
        <w:t xml:space="preserve">. </w:t>
      </w:r>
    </w:p>
    <w:p w:rsidR="005F6C4C" w:rsidRPr="00684B20" w:rsidRDefault="005F6C4C" w:rsidP="00BD5361">
      <w:pPr>
        <w:jc w:val="both"/>
        <w:rPr>
          <w:rFonts w:ascii="Times New Roman" w:hAnsi="Times New Roman" w:cs="Times New Roman"/>
          <w:sz w:val="24"/>
          <w:szCs w:val="24"/>
        </w:rPr>
      </w:pPr>
    </w:p>
    <w:p w:rsidR="00621F40" w:rsidRPr="005F6C4C" w:rsidRDefault="00BD5361" w:rsidP="005F6C4C">
      <w:pPr>
        <w:rPr>
          <w:rFonts w:ascii="Times New Roman" w:hAnsi="Times New Roman" w:cs="Times New Roman"/>
          <w:b/>
          <w:sz w:val="24"/>
          <w:szCs w:val="24"/>
        </w:rPr>
      </w:pPr>
      <w:r w:rsidRPr="005F6C4C">
        <w:rPr>
          <w:rFonts w:ascii="Times New Roman" w:hAnsi="Times New Roman" w:cs="Times New Roman"/>
          <w:b/>
          <w:sz w:val="24"/>
          <w:szCs w:val="24"/>
        </w:rPr>
        <w:t>JEST-MİMİK GELİŞİMİ</w:t>
      </w:r>
    </w:p>
    <w:p w:rsidR="00621F40" w:rsidRPr="00684B20" w:rsidRDefault="00621F40" w:rsidP="00BD5361">
      <w:pPr>
        <w:jc w:val="both"/>
        <w:rPr>
          <w:rFonts w:ascii="Times New Roman" w:eastAsiaTheme="minorEastAsia" w:hAnsi="Times New Roman" w:cs="Times New Roman"/>
          <w:bCs/>
          <w:kern w:val="24"/>
          <w:sz w:val="24"/>
          <w:szCs w:val="24"/>
        </w:rPr>
      </w:pPr>
      <w:r w:rsidRPr="00684B20">
        <w:rPr>
          <w:rFonts w:ascii="Times New Roman" w:eastAsiaTheme="minorEastAsia" w:hAnsi="Times New Roman" w:cs="Times New Roman"/>
          <w:bCs/>
          <w:kern w:val="24"/>
          <w:sz w:val="24"/>
          <w:szCs w:val="24"/>
        </w:rPr>
        <w:t>Bebeklerin 9-16 ay arasındaki jest- mimik gelişimi, 2 yıl sonra ortaya çıkacak olan dil gelişimini yordayabilmektedir.</w:t>
      </w:r>
    </w:p>
    <w:p w:rsidR="00621F40" w:rsidRPr="00684B20" w:rsidRDefault="00621F40" w:rsidP="00BD5361">
      <w:pPr>
        <w:jc w:val="both"/>
        <w:rPr>
          <w:rFonts w:ascii="Times New Roman" w:eastAsiaTheme="minorEastAsia" w:hAnsi="Times New Roman" w:cs="Times New Roman"/>
          <w:bCs/>
          <w:kern w:val="24"/>
          <w:sz w:val="24"/>
          <w:szCs w:val="24"/>
        </w:rPr>
      </w:pPr>
      <w:r w:rsidRPr="00684B20">
        <w:rPr>
          <w:rFonts w:ascii="Times New Roman" w:eastAsiaTheme="minorEastAsia" w:hAnsi="Times New Roman" w:cs="Times New Roman"/>
          <w:bCs/>
          <w:kern w:val="24"/>
          <w:sz w:val="24"/>
          <w:szCs w:val="24"/>
        </w:rPr>
        <w:t xml:space="preserve">Aylara göre BEBEKLERİN jest-mimik gelişimi belirtilmiştir: </w:t>
      </w:r>
    </w:p>
    <w:p w:rsidR="00621F40" w:rsidRPr="00684B20" w:rsidRDefault="00621F40" w:rsidP="00BD5361">
      <w:pPr>
        <w:pStyle w:val="NormalWeb"/>
        <w:spacing w:before="86" w:beforeAutospacing="0" w:after="0" w:afterAutospacing="0"/>
        <w:jc w:val="both"/>
      </w:pPr>
      <w:r w:rsidRPr="00684B20">
        <w:rPr>
          <w:rFonts w:eastAsiaTheme="minorEastAsia"/>
          <w:bCs/>
          <w:kern w:val="24"/>
          <w:lang w:val="en-US"/>
        </w:rPr>
        <w:t>9</w:t>
      </w:r>
      <w:r w:rsidRPr="00684B20">
        <w:rPr>
          <w:rFonts w:eastAsiaTheme="minorEastAsia"/>
          <w:bCs/>
          <w:kern w:val="24"/>
        </w:rPr>
        <w:t xml:space="preserve">. </w:t>
      </w:r>
      <w:r w:rsidR="00414DB4" w:rsidRPr="00684B20">
        <w:rPr>
          <w:rFonts w:eastAsiaTheme="minorEastAsia"/>
          <w:bCs/>
          <w:kern w:val="24"/>
        </w:rPr>
        <w:t>Ay</w:t>
      </w:r>
      <w:r w:rsidR="00414DB4" w:rsidRPr="00684B20">
        <w:rPr>
          <w:rFonts w:eastAsiaTheme="minorEastAsia"/>
          <w:bCs/>
          <w:kern w:val="24"/>
          <w:lang w:val="en-US"/>
        </w:rPr>
        <w:t xml:space="preserve">: </w:t>
      </w:r>
      <w:r w:rsidR="00414DB4" w:rsidRPr="00684B20">
        <w:rPr>
          <w:rFonts w:eastAsiaTheme="minorEastAsia"/>
          <w:bCs/>
          <w:kern w:val="24"/>
        </w:rPr>
        <w:t>Verme</w:t>
      </w:r>
      <w:r w:rsidR="00414DB4" w:rsidRPr="00684B20">
        <w:rPr>
          <w:rFonts w:eastAsiaTheme="minorEastAsia"/>
          <w:bCs/>
          <w:kern w:val="24"/>
          <w:lang w:val="en-US"/>
        </w:rPr>
        <w:t xml:space="preserve">, </w:t>
      </w:r>
      <w:r w:rsidR="00414DB4" w:rsidRPr="00684B20">
        <w:rPr>
          <w:rFonts w:eastAsiaTheme="minorEastAsia"/>
          <w:bCs/>
          <w:kern w:val="24"/>
        </w:rPr>
        <w:t xml:space="preserve">Kafa Sallama </w:t>
      </w:r>
      <w:r w:rsidR="00414DB4" w:rsidRPr="00684B20">
        <w:rPr>
          <w:rFonts w:eastAsiaTheme="minorEastAsia"/>
          <w:bCs/>
          <w:kern w:val="24"/>
          <w:lang w:val="en-US"/>
        </w:rPr>
        <w:t xml:space="preserve"> </w:t>
      </w:r>
    </w:p>
    <w:p w:rsidR="00621F40" w:rsidRPr="00684B20" w:rsidRDefault="00621F40" w:rsidP="00BD5361">
      <w:pPr>
        <w:pStyle w:val="NormalWeb"/>
        <w:spacing w:before="86" w:beforeAutospacing="0" w:after="0" w:afterAutospacing="0"/>
        <w:jc w:val="both"/>
        <w:rPr>
          <w:rFonts w:eastAsiaTheme="minorEastAsia"/>
          <w:kern w:val="24"/>
        </w:rPr>
      </w:pPr>
      <w:r w:rsidRPr="00684B20">
        <w:rPr>
          <w:rFonts w:eastAsiaTheme="minorEastAsia"/>
          <w:kern w:val="24"/>
        </w:rPr>
        <w:t>9. ayda</w:t>
      </w:r>
      <w:r w:rsidRPr="00684B20">
        <w:rPr>
          <w:rFonts w:eastAsiaTheme="minorEastAsia"/>
          <w:kern w:val="24"/>
          <w:lang w:val="en-US"/>
        </w:rPr>
        <w:t xml:space="preserve">, </w:t>
      </w:r>
      <w:r w:rsidRPr="00684B20">
        <w:rPr>
          <w:rFonts w:eastAsiaTheme="minorEastAsia"/>
          <w:kern w:val="24"/>
        </w:rPr>
        <w:t xml:space="preserve">eylemlerle ilgili jest kullanımı başlar. İlk önce nesne almayı öğrenirler. Daha sonra, el hareketlerinin kontrolü arttıkça ellerinden nesneleri bırakabilirler ve bir nesneyi başka bir kişiye vermeye başlayabilirler. İstemediği yiyeceklerde ‘başını sallama’ davranışı gözlenir. </w:t>
      </w:r>
    </w:p>
    <w:p w:rsidR="00621F40" w:rsidRPr="00684B20" w:rsidRDefault="00621F40" w:rsidP="00BD5361">
      <w:pPr>
        <w:pStyle w:val="NormalWeb"/>
        <w:spacing w:before="86" w:beforeAutospacing="0" w:after="0" w:afterAutospacing="0"/>
        <w:jc w:val="both"/>
      </w:pPr>
      <w:r w:rsidRPr="00684B20">
        <w:rPr>
          <w:rFonts w:eastAsiaTheme="minorEastAsia"/>
          <w:bCs/>
          <w:kern w:val="24"/>
          <w:lang w:val="en-US"/>
        </w:rPr>
        <w:t>10</w:t>
      </w:r>
      <w:r w:rsidRPr="00684B20">
        <w:rPr>
          <w:rFonts w:eastAsiaTheme="minorEastAsia"/>
          <w:bCs/>
          <w:kern w:val="24"/>
        </w:rPr>
        <w:t xml:space="preserve">. </w:t>
      </w:r>
      <w:r w:rsidR="00414DB4" w:rsidRPr="00684B20">
        <w:rPr>
          <w:rFonts w:eastAsiaTheme="minorEastAsia"/>
          <w:bCs/>
          <w:kern w:val="24"/>
        </w:rPr>
        <w:t>Ay</w:t>
      </w:r>
      <w:r w:rsidR="00414DB4" w:rsidRPr="00684B20">
        <w:rPr>
          <w:rFonts w:eastAsiaTheme="minorEastAsia"/>
          <w:bCs/>
          <w:kern w:val="24"/>
          <w:lang w:val="en-US"/>
        </w:rPr>
        <w:t xml:space="preserve">: </w:t>
      </w:r>
      <w:r w:rsidR="00414DB4" w:rsidRPr="00684B20">
        <w:rPr>
          <w:rFonts w:eastAsiaTheme="minorEastAsia"/>
          <w:bCs/>
          <w:kern w:val="24"/>
        </w:rPr>
        <w:t>Uzanma,</w:t>
      </w:r>
      <w:r w:rsidR="00414DB4" w:rsidRPr="00684B20">
        <w:rPr>
          <w:rFonts w:eastAsiaTheme="minorEastAsia"/>
          <w:bCs/>
          <w:kern w:val="24"/>
          <w:lang w:val="en-US"/>
        </w:rPr>
        <w:t xml:space="preserve"> </w:t>
      </w:r>
      <w:r w:rsidR="00414DB4" w:rsidRPr="00684B20">
        <w:rPr>
          <w:rFonts w:eastAsiaTheme="minorEastAsia"/>
          <w:bCs/>
          <w:kern w:val="24"/>
        </w:rPr>
        <w:t>Kollarını Kaldırma</w:t>
      </w:r>
      <w:r w:rsidR="00414DB4" w:rsidRPr="00684B20">
        <w:rPr>
          <w:rFonts w:eastAsiaTheme="minorEastAsia"/>
          <w:bCs/>
          <w:kern w:val="24"/>
          <w:lang w:val="en-US"/>
        </w:rPr>
        <w:t xml:space="preserve"> </w:t>
      </w:r>
    </w:p>
    <w:p w:rsidR="00621F40" w:rsidRPr="00684B20" w:rsidRDefault="00621F40" w:rsidP="00BD5361">
      <w:pPr>
        <w:pStyle w:val="NormalWeb"/>
        <w:spacing w:before="86" w:beforeAutospacing="0" w:after="0" w:afterAutospacing="0"/>
        <w:jc w:val="both"/>
        <w:rPr>
          <w:rFonts w:eastAsiaTheme="minorEastAsia"/>
          <w:kern w:val="24"/>
        </w:rPr>
      </w:pPr>
      <w:r w:rsidRPr="00684B20">
        <w:rPr>
          <w:rFonts w:eastAsiaTheme="minorEastAsia"/>
          <w:kern w:val="24"/>
        </w:rPr>
        <w:t>Keşif için ilgilendiği nesneye uzanma gözlenir</w:t>
      </w:r>
      <w:r w:rsidRPr="00684B20">
        <w:t xml:space="preserve">. </w:t>
      </w:r>
      <w:r w:rsidRPr="00684B20">
        <w:rPr>
          <w:rFonts w:eastAsiaTheme="minorEastAsia"/>
          <w:kern w:val="24"/>
        </w:rPr>
        <w:t xml:space="preserve">Etrafındaki kişilerin tepkilerini öngörmeye başladıklarında, onlara ulaşmak için jest kullanımı başlar. Avuç içleri dışa dönük, kollar yukarı doğrudur. </w:t>
      </w:r>
    </w:p>
    <w:p w:rsidR="00621F40" w:rsidRPr="00684B20" w:rsidRDefault="00621F40" w:rsidP="00BD5361">
      <w:pPr>
        <w:pStyle w:val="NormalWeb"/>
        <w:spacing w:before="86" w:beforeAutospacing="0" w:after="0" w:afterAutospacing="0"/>
        <w:jc w:val="both"/>
      </w:pPr>
      <w:r w:rsidRPr="00684B20">
        <w:rPr>
          <w:rFonts w:eastAsiaTheme="minorEastAsia"/>
          <w:bCs/>
          <w:kern w:val="24"/>
          <w:lang w:val="en-US"/>
        </w:rPr>
        <w:t>11</w:t>
      </w:r>
      <w:r w:rsidRPr="00684B20">
        <w:rPr>
          <w:rFonts w:eastAsiaTheme="minorEastAsia"/>
          <w:bCs/>
          <w:kern w:val="24"/>
        </w:rPr>
        <w:t xml:space="preserve">. </w:t>
      </w:r>
      <w:r w:rsidR="00414DB4" w:rsidRPr="00684B20">
        <w:rPr>
          <w:rFonts w:eastAsiaTheme="minorEastAsia"/>
          <w:bCs/>
          <w:kern w:val="24"/>
        </w:rPr>
        <w:t>Ay</w:t>
      </w:r>
      <w:r w:rsidR="00414DB4" w:rsidRPr="00684B20">
        <w:rPr>
          <w:rFonts w:eastAsiaTheme="minorEastAsia"/>
          <w:bCs/>
          <w:kern w:val="24"/>
          <w:lang w:val="en-US"/>
        </w:rPr>
        <w:t xml:space="preserve">: </w:t>
      </w:r>
      <w:r w:rsidR="00414DB4" w:rsidRPr="00684B20">
        <w:rPr>
          <w:rFonts w:eastAsiaTheme="minorEastAsia"/>
          <w:bCs/>
          <w:kern w:val="24"/>
        </w:rPr>
        <w:t>Gösterme, El Sallama</w:t>
      </w:r>
      <w:r w:rsidR="00414DB4" w:rsidRPr="00684B20">
        <w:rPr>
          <w:rFonts w:eastAsiaTheme="minorEastAsia"/>
          <w:bCs/>
          <w:kern w:val="24"/>
          <w:lang w:val="en-US"/>
        </w:rPr>
        <w:t xml:space="preserve"> </w:t>
      </w:r>
    </w:p>
    <w:p w:rsidR="00621F40" w:rsidRPr="00684B20" w:rsidRDefault="00621F40" w:rsidP="00BD5361">
      <w:pPr>
        <w:pStyle w:val="NormalWeb"/>
        <w:spacing w:before="86" w:beforeAutospacing="0" w:after="0" w:afterAutospacing="0"/>
        <w:jc w:val="both"/>
        <w:rPr>
          <w:rFonts w:eastAsiaTheme="minorEastAsia"/>
          <w:kern w:val="24"/>
        </w:rPr>
      </w:pPr>
      <w:r w:rsidRPr="00684B20">
        <w:rPr>
          <w:rFonts w:eastAsiaTheme="minorEastAsia"/>
          <w:kern w:val="24"/>
        </w:rPr>
        <w:t xml:space="preserve">Ortak ilgi kurmak ister. İlgilendiği şeyleri kaldırır, diğer kişinin bakması için ona gösterir. </w:t>
      </w:r>
    </w:p>
    <w:p w:rsidR="00621F40" w:rsidRPr="00684B20" w:rsidRDefault="00621F40" w:rsidP="00BD5361">
      <w:pPr>
        <w:pStyle w:val="NormalWeb"/>
        <w:spacing w:before="86" w:beforeAutospacing="0" w:after="0" w:afterAutospacing="0"/>
        <w:jc w:val="both"/>
      </w:pPr>
      <w:r w:rsidRPr="00684B20">
        <w:rPr>
          <w:rFonts w:eastAsiaTheme="minorEastAsia"/>
          <w:bCs/>
          <w:kern w:val="24"/>
          <w:lang w:val="en-US"/>
        </w:rPr>
        <w:t>12</w:t>
      </w:r>
      <w:r w:rsidRPr="00684B20">
        <w:rPr>
          <w:rFonts w:eastAsiaTheme="minorEastAsia"/>
          <w:bCs/>
          <w:kern w:val="24"/>
        </w:rPr>
        <w:t xml:space="preserve">. </w:t>
      </w:r>
      <w:r w:rsidR="00414DB4" w:rsidRPr="00684B20">
        <w:rPr>
          <w:rFonts w:eastAsiaTheme="minorEastAsia"/>
          <w:bCs/>
          <w:kern w:val="24"/>
        </w:rPr>
        <w:t>Ay</w:t>
      </w:r>
      <w:r w:rsidR="00414DB4" w:rsidRPr="00684B20">
        <w:rPr>
          <w:rFonts w:eastAsiaTheme="minorEastAsia"/>
          <w:bCs/>
          <w:kern w:val="24"/>
          <w:lang w:val="en-US"/>
        </w:rPr>
        <w:t xml:space="preserve">: </w:t>
      </w:r>
      <w:r w:rsidR="00414DB4" w:rsidRPr="00684B20">
        <w:rPr>
          <w:rFonts w:eastAsiaTheme="minorEastAsia"/>
          <w:bCs/>
          <w:kern w:val="24"/>
        </w:rPr>
        <w:t>Eller Açık Pozisyonda</w:t>
      </w:r>
      <w:r w:rsidR="00414DB4" w:rsidRPr="00684B20">
        <w:rPr>
          <w:rFonts w:eastAsiaTheme="minorEastAsia"/>
          <w:bCs/>
          <w:kern w:val="24"/>
          <w:lang w:val="en-US"/>
        </w:rPr>
        <w:t xml:space="preserve">, </w:t>
      </w:r>
      <w:r w:rsidR="00414DB4" w:rsidRPr="00684B20">
        <w:rPr>
          <w:rFonts w:eastAsiaTheme="minorEastAsia"/>
          <w:bCs/>
          <w:kern w:val="24"/>
        </w:rPr>
        <w:t>İşaret Etme</w:t>
      </w:r>
      <w:r w:rsidR="00414DB4" w:rsidRPr="00684B20">
        <w:rPr>
          <w:rFonts w:eastAsiaTheme="minorEastAsia"/>
          <w:bCs/>
          <w:kern w:val="24"/>
          <w:lang w:val="en-US"/>
        </w:rPr>
        <w:t xml:space="preserve">, </w:t>
      </w:r>
      <w:r w:rsidR="00414DB4" w:rsidRPr="00684B20">
        <w:rPr>
          <w:rFonts w:eastAsiaTheme="minorEastAsia"/>
          <w:bCs/>
          <w:kern w:val="24"/>
        </w:rPr>
        <w:t>Hafifçe Vurma</w:t>
      </w:r>
    </w:p>
    <w:p w:rsidR="00621F40" w:rsidRPr="00684B20" w:rsidRDefault="00621F40" w:rsidP="00BD5361">
      <w:pPr>
        <w:pStyle w:val="NormalWeb"/>
        <w:spacing w:before="86" w:beforeAutospacing="0" w:after="0" w:afterAutospacing="0"/>
        <w:jc w:val="both"/>
      </w:pPr>
      <w:r w:rsidRPr="00684B20">
        <w:rPr>
          <w:rFonts w:eastAsiaTheme="minorEastAsia"/>
          <w:kern w:val="24"/>
        </w:rPr>
        <w:t xml:space="preserve">Parmaklar yayık, açık el pozisyonunu kullanmaya başlarlar. Diğer kişilerin ilgisini çekmek için jest-mimik kullanırlar. Jest kullanımı, artık daha amaçlıdır. Konuşma sesleri ile senkronizedir. </w:t>
      </w:r>
    </w:p>
    <w:p w:rsidR="00621F40" w:rsidRPr="00684B20" w:rsidRDefault="00621F40" w:rsidP="00BD5361">
      <w:pPr>
        <w:pStyle w:val="NormalWeb"/>
        <w:spacing w:before="86" w:beforeAutospacing="0" w:after="0" w:afterAutospacing="0"/>
        <w:jc w:val="both"/>
      </w:pPr>
      <w:r w:rsidRPr="00684B20">
        <w:rPr>
          <w:rFonts w:eastAsiaTheme="minorEastAsia"/>
          <w:bCs/>
          <w:kern w:val="24"/>
          <w:lang w:val="en-US"/>
        </w:rPr>
        <w:t>13</w:t>
      </w:r>
      <w:r w:rsidRPr="00684B20">
        <w:rPr>
          <w:rFonts w:eastAsiaTheme="minorEastAsia"/>
          <w:bCs/>
          <w:kern w:val="24"/>
        </w:rPr>
        <w:t xml:space="preserve">. </w:t>
      </w:r>
      <w:r w:rsidR="00414DB4" w:rsidRPr="00684B20">
        <w:rPr>
          <w:rFonts w:eastAsiaTheme="minorEastAsia"/>
          <w:bCs/>
          <w:kern w:val="24"/>
        </w:rPr>
        <w:t xml:space="preserve">Ay: </w:t>
      </w:r>
      <w:r w:rsidR="00414DB4" w:rsidRPr="00684B20">
        <w:rPr>
          <w:rFonts w:eastAsiaTheme="minorEastAsia"/>
          <w:bCs/>
          <w:kern w:val="24"/>
          <w:lang w:val="en-US"/>
        </w:rPr>
        <w:t xml:space="preserve"> </w:t>
      </w:r>
      <w:r w:rsidR="00414DB4" w:rsidRPr="00684B20">
        <w:rPr>
          <w:rFonts w:eastAsiaTheme="minorEastAsia"/>
          <w:bCs/>
          <w:kern w:val="24"/>
        </w:rPr>
        <w:t>Alkış</w:t>
      </w:r>
      <w:r w:rsidR="00414DB4" w:rsidRPr="00684B20">
        <w:rPr>
          <w:rFonts w:eastAsiaTheme="minorEastAsia"/>
          <w:bCs/>
          <w:kern w:val="24"/>
          <w:lang w:val="en-US"/>
        </w:rPr>
        <w:t xml:space="preserve">, </w:t>
      </w:r>
      <w:r w:rsidR="00414DB4" w:rsidRPr="00684B20">
        <w:rPr>
          <w:rFonts w:eastAsiaTheme="minorEastAsia"/>
          <w:bCs/>
          <w:kern w:val="24"/>
        </w:rPr>
        <w:t xml:space="preserve">Öpücük Verme </w:t>
      </w:r>
      <w:r w:rsidR="00414DB4" w:rsidRPr="00684B20">
        <w:rPr>
          <w:rFonts w:eastAsiaTheme="minorEastAsia"/>
          <w:bCs/>
          <w:kern w:val="24"/>
          <w:lang w:val="en-US"/>
        </w:rPr>
        <w:t xml:space="preserve"> </w:t>
      </w:r>
    </w:p>
    <w:p w:rsidR="00621F40" w:rsidRPr="00684B20" w:rsidRDefault="00621F40" w:rsidP="00BD5361">
      <w:pPr>
        <w:pStyle w:val="NormalWeb"/>
        <w:spacing w:before="86" w:beforeAutospacing="0" w:after="0" w:afterAutospacing="0"/>
        <w:jc w:val="both"/>
        <w:rPr>
          <w:rFonts w:eastAsiaTheme="minorEastAsia"/>
          <w:kern w:val="24"/>
        </w:rPr>
      </w:pPr>
      <w:r w:rsidRPr="00684B20">
        <w:rPr>
          <w:rFonts w:eastAsiaTheme="minorEastAsia"/>
          <w:kern w:val="24"/>
        </w:rPr>
        <w:t xml:space="preserve">Diğer kişileri izleyerek gözlem yolu ile öğrenme, hareketleri ve sesleri taklit etme davranışları yoğundur. İlk sözcükler ortaya çıkar. </w:t>
      </w:r>
    </w:p>
    <w:p w:rsidR="00621F40" w:rsidRPr="00684B20" w:rsidRDefault="00621F40" w:rsidP="00BD5361">
      <w:pPr>
        <w:pStyle w:val="NormalWeb"/>
        <w:spacing w:before="86" w:beforeAutospacing="0" w:after="0" w:afterAutospacing="0"/>
        <w:jc w:val="both"/>
      </w:pPr>
      <w:r w:rsidRPr="00684B20">
        <w:rPr>
          <w:rFonts w:eastAsiaTheme="minorEastAsia"/>
          <w:bCs/>
          <w:kern w:val="24"/>
          <w:lang w:val="en-US"/>
        </w:rPr>
        <w:t>14</w:t>
      </w:r>
      <w:r w:rsidRPr="00684B20">
        <w:rPr>
          <w:rFonts w:eastAsiaTheme="minorEastAsia"/>
          <w:bCs/>
          <w:kern w:val="24"/>
        </w:rPr>
        <w:t xml:space="preserve">. </w:t>
      </w:r>
      <w:r w:rsidR="00414DB4" w:rsidRPr="00684B20">
        <w:rPr>
          <w:rFonts w:eastAsiaTheme="minorEastAsia"/>
          <w:bCs/>
          <w:kern w:val="24"/>
        </w:rPr>
        <w:t>Ay</w:t>
      </w:r>
      <w:r w:rsidR="00414DB4" w:rsidRPr="00684B20">
        <w:rPr>
          <w:rFonts w:eastAsiaTheme="minorEastAsia"/>
          <w:bCs/>
          <w:kern w:val="24"/>
          <w:lang w:val="en-US"/>
        </w:rPr>
        <w:t xml:space="preserve">: </w:t>
      </w:r>
      <w:r w:rsidR="00414DB4" w:rsidRPr="00684B20">
        <w:rPr>
          <w:rFonts w:eastAsiaTheme="minorEastAsia"/>
          <w:bCs/>
          <w:kern w:val="24"/>
        </w:rPr>
        <w:t>İşaret Parmağı İle Gösterme</w:t>
      </w:r>
      <w:r w:rsidRPr="00684B20">
        <w:rPr>
          <w:rFonts w:eastAsiaTheme="minorEastAsia"/>
          <w:bCs/>
          <w:kern w:val="24"/>
          <w:lang w:val="en-US"/>
        </w:rPr>
        <w:t xml:space="preserve">, </w:t>
      </w:r>
      <w:proofErr w:type="gramStart"/>
      <w:r w:rsidRPr="00684B20">
        <w:rPr>
          <w:rFonts w:eastAsiaTheme="minorEastAsia"/>
          <w:bCs/>
          <w:kern w:val="24"/>
        </w:rPr>
        <w:t>ŞŞŞŞŞŞ !!!</w:t>
      </w:r>
      <w:proofErr w:type="gramEnd"/>
    </w:p>
    <w:p w:rsidR="00621F40" w:rsidRPr="00684B20" w:rsidRDefault="00621F40" w:rsidP="00BD5361">
      <w:pPr>
        <w:pStyle w:val="NormalWeb"/>
        <w:spacing w:before="86" w:beforeAutospacing="0" w:after="0" w:afterAutospacing="0"/>
        <w:jc w:val="both"/>
        <w:rPr>
          <w:rFonts w:eastAsiaTheme="minorEastAsia"/>
          <w:kern w:val="24"/>
        </w:rPr>
      </w:pPr>
      <w:r w:rsidRPr="00684B20">
        <w:rPr>
          <w:rFonts w:eastAsiaTheme="minorEastAsia"/>
          <w:kern w:val="24"/>
        </w:rPr>
        <w:t xml:space="preserve">Uzakta olan nesnelere işaret etme davranışı vardır. Gözlem yoluyla öğrenme yoğundur.  İletişimci olma yolunda yoğun çaba vardır. </w:t>
      </w:r>
    </w:p>
    <w:p w:rsidR="00621F40" w:rsidRPr="00684B20" w:rsidRDefault="00621F40" w:rsidP="00BD5361">
      <w:pPr>
        <w:pStyle w:val="NormalWeb"/>
        <w:spacing w:before="86" w:beforeAutospacing="0" w:after="0" w:afterAutospacing="0"/>
        <w:jc w:val="both"/>
      </w:pPr>
      <w:r w:rsidRPr="00684B20">
        <w:rPr>
          <w:rFonts w:eastAsiaTheme="minorEastAsia"/>
          <w:bCs/>
          <w:kern w:val="24"/>
          <w:lang w:val="en-US"/>
        </w:rPr>
        <w:t>15</w:t>
      </w:r>
      <w:r w:rsidRPr="00684B20">
        <w:rPr>
          <w:rFonts w:eastAsiaTheme="minorEastAsia"/>
          <w:bCs/>
          <w:kern w:val="24"/>
        </w:rPr>
        <w:t xml:space="preserve">. </w:t>
      </w:r>
      <w:r w:rsidR="00414DB4" w:rsidRPr="00684B20">
        <w:rPr>
          <w:rFonts w:eastAsiaTheme="minorEastAsia"/>
          <w:bCs/>
          <w:kern w:val="24"/>
        </w:rPr>
        <w:t>Ay</w:t>
      </w:r>
      <w:r w:rsidR="00414DB4" w:rsidRPr="00684B20">
        <w:rPr>
          <w:rFonts w:eastAsiaTheme="minorEastAsia"/>
          <w:bCs/>
          <w:kern w:val="24"/>
          <w:lang w:val="en-US"/>
        </w:rPr>
        <w:t xml:space="preserve">: </w:t>
      </w:r>
      <w:r w:rsidR="00414DB4" w:rsidRPr="00684B20">
        <w:rPr>
          <w:rFonts w:eastAsiaTheme="minorEastAsia"/>
          <w:bCs/>
          <w:kern w:val="24"/>
        </w:rPr>
        <w:t>Başını Sallama</w:t>
      </w:r>
      <w:r w:rsidR="00414DB4" w:rsidRPr="00684B20">
        <w:rPr>
          <w:rFonts w:eastAsiaTheme="minorEastAsia"/>
          <w:bCs/>
          <w:kern w:val="24"/>
          <w:lang w:val="en-US"/>
        </w:rPr>
        <w:t xml:space="preserve">, </w:t>
      </w:r>
      <w:r w:rsidR="00414DB4" w:rsidRPr="00684B20">
        <w:rPr>
          <w:rFonts w:eastAsiaTheme="minorEastAsia"/>
          <w:bCs/>
          <w:kern w:val="24"/>
        </w:rPr>
        <w:t>Kabul İşareti</w:t>
      </w:r>
      <w:r w:rsidR="00414DB4" w:rsidRPr="00684B20">
        <w:rPr>
          <w:rFonts w:eastAsiaTheme="minorEastAsia"/>
          <w:bCs/>
          <w:kern w:val="24"/>
          <w:lang w:val="en-US"/>
        </w:rPr>
        <w:t xml:space="preserve">, </w:t>
      </w:r>
      <w:r w:rsidR="00414DB4" w:rsidRPr="00684B20">
        <w:rPr>
          <w:rFonts w:eastAsiaTheme="minorEastAsia"/>
          <w:bCs/>
          <w:kern w:val="24"/>
        </w:rPr>
        <w:t xml:space="preserve">El İle Uzanma </w:t>
      </w:r>
    </w:p>
    <w:p w:rsidR="00414DB4" w:rsidRPr="00684B20" w:rsidRDefault="00621F40" w:rsidP="00BD5361">
      <w:pPr>
        <w:pStyle w:val="NormalWeb"/>
        <w:spacing w:before="86" w:beforeAutospacing="0" w:after="0" w:afterAutospacing="0"/>
        <w:jc w:val="both"/>
      </w:pPr>
      <w:r w:rsidRPr="00684B20">
        <w:rPr>
          <w:rFonts w:eastAsiaTheme="minorEastAsia"/>
          <w:kern w:val="24"/>
        </w:rPr>
        <w:t>Sözcüğe benzer sembolik jest kullanımı- ‘evet’ anlamında başını sallama, kabul işareti gözlenir. Kötü kokan şeyleri ifade etmek için elini yüzünün önünde sallama, ‘bekle’ demek için elini kaldırma davranışı gözlenir.</w:t>
      </w:r>
    </w:p>
    <w:p w:rsidR="00621F40" w:rsidRPr="00684B20" w:rsidRDefault="00621F40" w:rsidP="00BD5361">
      <w:pPr>
        <w:pStyle w:val="NormalWeb"/>
        <w:spacing w:before="86" w:beforeAutospacing="0" w:after="0" w:afterAutospacing="0"/>
        <w:jc w:val="both"/>
      </w:pPr>
      <w:r w:rsidRPr="00684B20">
        <w:rPr>
          <w:rFonts w:eastAsiaTheme="minorEastAsia"/>
          <w:kern w:val="24"/>
        </w:rPr>
        <w:t xml:space="preserve">Jestler, sadece çocuğun düşündüğü şeyleri temsil etmez aynı zamanda diğerleri ile fikir alışverişinde bulunduğunu gösterir. </w:t>
      </w:r>
    </w:p>
    <w:p w:rsidR="00621F40" w:rsidRPr="00684B20" w:rsidRDefault="00621F40" w:rsidP="00BD5361">
      <w:pPr>
        <w:pStyle w:val="NormalWeb"/>
        <w:spacing w:before="86" w:beforeAutospacing="0" w:after="0" w:afterAutospacing="0"/>
        <w:jc w:val="both"/>
      </w:pPr>
      <w:r w:rsidRPr="00684B20">
        <w:rPr>
          <w:rFonts w:eastAsiaTheme="minorEastAsia"/>
          <w:bCs/>
          <w:kern w:val="24"/>
          <w:lang w:val="en-US"/>
        </w:rPr>
        <w:t>16</w:t>
      </w:r>
      <w:r w:rsidRPr="00684B20">
        <w:rPr>
          <w:rFonts w:eastAsiaTheme="minorEastAsia"/>
          <w:bCs/>
          <w:kern w:val="24"/>
        </w:rPr>
        <w:t xml:space="preserve">. </w:t>
      </w:r>
      <w:r w:rsidR="00414DB4" w:rsidRPr="00684B20">
        <w:rPr>
          <w:rFonts w:eastAsiaTheme="minorEastAsia"/>
          <w:bCs/>
          <w:kern w:val="24"/>
        </w:rPr>
        <w:t>Ay</w:t>
      </w:r>
      <w:r w:rsidR="00414DB4" w:rsidRPr="00684B20">
        <w:rPr>
          <w:rFonts w:eastAsiaTheme="minorEastAsia"/>
          <w:bCs/>
          <w:kern w:val="24"/>
          <w:lang w:val="en-US"/>
        </w:rPr>
        <w:t xml:space="preserve">: </w:t>
      </w:r>
      <w:r w:rsidR="00414DB4" w:rsidRPr="00684B20">
        <w:rPr>
          <w:rFonts w:eastAsiaTheme="minorEastAsia"/>
          <w:bCs/>
          <w:kern w:val="24"/>
        </w:rPr>
        <w:t xml:space="preserve">Sembolik Diğer Jestler </w:t>
      </w:r>
    </w:p>
    <w:p w:rsidR="00621F40" w:rsidRDefault="00621F40" w:rsidP="00BD5361">
      <w:pPr>
        <w:pStyle w:val="NormalWeb"/>
        <w:spacing w:before="86" w:beforeAutospacing="0" w:after="0" w:afterAutospacing="0"/>
        <w:jc w:val="both"/>
        <w:rPr>
          <w:rFonts w:eastAsiaTheme="minorEastAsia"/>
          <w:kern w:val="24"/>
        </w:rPr>
      </w:pPr>
      <w:r w:rsidRPr="00684B20">
        <w:rPr>
          <w:rFonts w:eastAsiaTheme="minorEastAsia"/>
          <w:kern w:val="24"/>
        </w:rPr>
        <w:t xml:space="preserve">Öğrenilen sözcüklerle ilişki içerisindedir. </w:t>
      </w:r>
    </w:p>
    <w:p w:rsidR="0029100B" w:rsidRDefault="0029100B" w:rsidP="0029100B">
      <w:pPr>
        <w:jc w:val="both"/>
        <w:rPr>
          <w:rFonts w:eastAsia="Cambria"/>
          <w:b/>
        </w:rPr>
      </w:pPr>
    </w:p>
    <w:p w:rsidR="0029100B" w:rsidRPr="0029100B" w:rsidRDefault="0029100B" w:rsidP="0029100B">
      <w:pPr>
        <w:pStyle w:val="ListeParagraf"/>
        <w:numPr>
          <w:ilvl w:val="1"/>
          <w:numId w:val="31"/>
        </w:numPr>
        <w:ind w:left="0" w:firstLine="0"/>
        <w:jc w:val="both"/>
        <w:rPr>
          <w:rFonts w:eastAsia="Cambria"/>
          <w:b/>
        </w:rPr>
      </w:pPr>
      <w:r w:rsidRPr="0029100B">
        <w:rPr>
          <w:rFonts w:eastAsia="Cambria"/>
          <w:b/>
        </w:rPr>
        <w:t>YASAL DÜZENLEMELER VE EĞİTİM HAKKI</w:t>
      </w:r>
    </w:p>
    <w:p w:rsidR="0029100B" w:rsidRPr="0029100B" w:rsidRDefault="0029100B" w:rsidP="0029100B">
      <w:pPr>
        <w:jc w:val="both"/>
        <w:rPr>
          <w:rFonts w:ascii="Times New Roman" w:eastAsia="Cambria" w:hAnsi="Times New Roman" w:cs="Times New Roman"/>
          <w:sz w:val="24"/>
          <w:szCs w:val="24"/>
        </w:rPr>
      </w:pPr>
      <w:r w:rsidRPr="0029100B">
        <w:rPr>
          <w:rFonts w:ascii="Times New Roman" w:eastAsia="Cambria" w:hAnsi="Times New Roman" w:cs="Times New Roman"/>
          <w:sz w:val="24"/>
          <w:szCs w:val="24"/>
        </w:rPr>
        <w:t xml:space="preserve">Sadece Dil ve Konuşma Güçlüğü konusunda oluşturulmuş yasal düzenlemeler bulunmamaktadır. Fakat Anayasamızın 42. maddesinde yer alan “Kimse, eğitim ve öğrenim hakkından yoksun bırakılamaz.” ifadesi ile 10. maddesinde yer alan “Çocuklar, yaşlılar, özürlüler, harp ve vazife şehitlerinin dul ve yetimleri ile malul ve gaziler için alınacak tedbirler eşitlik ilkesine aykırı sayılmaz.” ifadeleri dil ve konuşma güçlüğü olan öğrenciler </w:t>
      </w:r>
      <w:proofErr w:type="gramStart"/>
      <w:r w:rsidRPr="0029100B">
        <w:rPr>
          <w:rFonts w:ascii="Times New Roman" w:eastAsia="Cambria" w:hAnsi="Times New Roman" w:cs="Times New Roman"/>
          <w:sz w:val="24"/>
          <w:szCs w:val="24"/>
        </w:rPr>
        <w:t>dahil</w:t>
      </w:r>
      <w:proofErr w:type="gramEnd"/>
      <w:r w:rsidRPr="0029100B">
        <w:rPr>
          <w:rFonts w:ascii="Times New Roman" w:eastAsia="Cambria" w:hAnsi="Times New Roman" w:cs="Times New Roman"/>
          <w:sz w:val="24"/>
          <w:szCs w:val="24"/>
        </w:rPr>
        <w:t xml:space="preserve"> tüm özel gereksinimli öğrenciler için uygun eğitim sağlanması gerekliliği vurgulamaktadır. Ayrıca 573 sayılı Özel Eğitim Hakkında Kanun Hükmünde Kararname’nin 12. maddesinde yer alan “Özel eğitim gerektiren bireylerin eğitimleri hazırlanan bireysel </w:t>
      </w:r>
      <w:r w:rsidRPr="0029100B">
        <w:rPr>
          <w:rFonts w:ascii="Times New Roman" w:eastAsia="Cambria" w:hAnsi="Times New Roman" w:cs="Times New Roman"/>
          <w:sz w:val="24"/>
          <w:szCs w:val="24"/>
        </w:rPr>
        <w:lastRenderedPageBreak/>
        <w:t xml:space="preserve">eğitim planları doğrultusunda akranları ile birlikte her tür ve kademedeki okul ve kurumlarda uygun yöntem ve teknikler kullanılarak sürdürülür.” ifadesi ile Özel Eğitim Hizmetleri Yönetmeliği’nde özel eğitimin temel ilkeleri arasında yer alan “Özel eğitime ihtiyacı olan bireylerin,  eğitim performansları dikkate alınarak,  amaç, içerik ve öğretim süreçlerinde ve değerlendirmede uyarlamalar yapılarak, akranları ile birlikte eğitilmelerine öncelik verilir.” ifadesi dil ve konuşma güçlüğü olan öğrenciler </w:t>
      </w:r>
      <w:proofErr w:type="gramStart"/>
      <w:r w:rsidRPr="0029100B">
        <w:rPr>
          <w:rFonts w:ascii="Times New Roman" w:eastAsia="Cambria" w:hAnsi="Times New Roman" w:cs="Times New Roman"/>
          <w:sz w:val="24"/>
          <w:szCs w:val="24"/>
        </w:rPr>
        <w:t>dahil</w:t>
      </w:r>
      <w:proofErr w:type="gramEnd"/>
      <w:r w:rsidRPr="0029100B">
        <w:rPr>
          <w:rFonts w:ascii="Times New Roman" w:eastAsia="Cambria" w:hAnsi="Times New Roman" w:cs="Times New Roman"/>
          <w:sz w:val="24"/>
          <w:szCs w:val="24"/>
        </w:rPr>
        <w:t xml:space="preserve"> özel gereksinimli öğrencilerin normal gelişim gösteren öğrencilerle birlikte eğitim almaları gerekliliğini ifade etmektedir.</w:t>
      </w:r>
    </w:p>
    <w:p w:rsidR="0029100B" w:rsidRDefault="0029100B" w:rsidP="0029100B">
      <w:pPr>
        <w:jc w:val="both"/>
        <w:rPr>
          <w:rFonts w:eastAsia="Cambria"/>
        </w:rPr>
      </w:pPr>
    </w:p>
    <w:p w:rsidR="0029100B" w:rsidRPr="0029100B" w:rsidRDefault="0029100B" w:rsidP="0029100B">
      <w:pPr>
        <w:jc w:val="both"/>
        <w:rPr>
          <w:rFonts w:ascii="Times New Roman" w:eastAsia="Cambria" w:hAnsi="Times New Roman" w:cs="Times New Roman"/>
          <w:sz w:val="24"/>
          <w:szCs w:val="24"/>
        </w:rPr>
      </w:pPr>
      <w:r w:rsidRPr="0029100B">
        <w:rPr>
          <w:rFonts w:ascii="Times New Roman" w:eastAsia="Cambria" w:hAnsi="Times New Roman" w:cs="Times New Roman"/>
          <w:sz w:val="24"/>
          <w:szCs w:val="24"/>
        </w:rPr>
        <w:t>MEB’nin 2006 yılında çıkarmış olduğu Özel Eğitim Hizmetleri Yönetmeliği’nde dil ve konuşma güçlüğü olan birey, “</w:t>
      </w:r>
      <w:r w:rsidRPr="0029100B">
        <w:rPr>
          <w:rFonts w:ascii="Times New Roman" w:hAnsi="Times New Roman" w:cs="Times New Roman"/>
          <w:sz w:val="24"/>
          <w:szCs w:val="24"/>
        </w:rPr>
        <w:t>Dili kullanma, konuşmayı edinme ve iletişimdeki güçlük nedeniyle özel eğitim ve destek eğitim hizmetine ihtiyacı olan birey,</w:t>
      </w:r>
      <w:r w:rsidRPr="0029100B">
        <w:rPr>
          <w:rFonts w:ascii="Times New Roman" w:eastAsia="Cambria" w:hAnsi="Times New Roman" w:cs="Times New Roman"/>
          <w:sz w:val="24"/>
          <w:szCs w:val="24"/>
        </w:rPr>
        <w:t>” olarak ifade edilmektedir.”</w:t>
      </w:r>
    </w:p>
    <w:p w:rsidR="0029100B" w:rsidRPr="0029100B" w:rsidRDefault="0029100B" w:rsidP="0029100B">
      <w:pPr>
        <w:jc w:val="both"/>
        <w:rPr>
          <w:rFonts w:ascii="Times New Roman" w:eastAsia="Cambria" w:hAnsi="Times New Roman" w:cs="Times New Roman"/>
          <w:sz w:val="24"/>
          <w:szCs w:val="24"/>
        </w:rPr>
      </w:pPr>
    </w:p>
    <w:p w:rsidR="0029100B" w:rsidRDefault="0029100B" w:rsidP="0029100B">
      <w:pPr>
        <w:jc w:val="both"/>
        <w:rPr>
          <w:rFonts w:ascii="Times New Roman" w:hAnsi="Times New Roman" w:cs="Times New Roman"/>
          <w:sz w:val="24"/>
          <w:szCs w:val="24"/>
        </w:rPr>
      </w:pPr>
      <w:r w:rsidRPr="0029100B">
        <w:rPr>
          <w:rFonts w:ascii="Times New Roman" w:eastAsia="Cambria" w:hAnsi="Times New Roman" w:cs="Times New Roman"/>
          <w:sz w:val="24"/>
          <w:szCs w:val="24"/>
        </w:rPr>
        <w:t xml:space="preserve">Ülkemizde Dil ve Konuşma Güçlüğü olan öğrenciler için MEB tarafından bazı çalışmalar yapılmaktadır. MEB Özel Öğretim Kurumları Genel Müdürlüğü ve Özel Eğitim ve Rehberlik Hizmetleri Genel Müdürlüğü tarafından 2008 yılında ‘Dil ve Konuşma Güçlüğü Destek Eğitim Programı’ hazırlanmış ve bu program Talim ve Terbiye Kurulu Başkanlığı tarafından 2009 yılından itibaren özel eğitim ve </w:t>
      </w:r>
      <w:proofErr w:type="gramStart"/>
      <w:r w:rsidRPr="0029100B">
        <w:rPr>
          <w:rFonts w:ascii="Times New Roman" w:eastAsia="Cambria" w:hAnsi="Times New Roman" w:cs="Times New Roman"/>
          <w:sz w:val="24"/>
          <w:szCs w:val="24"/>
        </w:rPr>
        <w:t>rehabilitasyon</w:t>
      </w:r>
      <w:proofErr w:type="gramEnd"/>
      <w:r w:rsidRPr="0029100B">
        <w:rPr>
          <w:rFonts w:ascii="Times New Roman" w:eastAsia="Cambria" w:hAnsi="Times New Roman" w:cs="Times New Roman"/>
          <w:sz w:val="24"/>
          <w:szCs w:val="24"/>
        </w:rPr>
        <w:t xml:space="preserve"> merkezlerinde kullanılmak üzere onaylanmıştır. </w:t>
      </w:r>
      <w:r w:rsidRPr="0029100B">
        <w:rPr>
          <w:rFonts w:ascii="Times New Roman" w:hAnsi="Times New Roman" w:cs="Times New Roman"/>
          <w:sz w:val="24"/>
          <w:szCs w:val="24"/>
        </w:rPr>
        <w:t>Program, doğuştan veya sonradan herhangi bir nedenle dil ve konuşma becerileri ve günlük yaşam aktiviteleri olumsuz etkilenmiş her yaştaki bireyin genel ve gelişimsel</w:t>
      </w:r>
      <w:r w:rsidRPr="0029100B">
        <w:rPr>
          <w:rFonts w:ascii="Times New Roman" w:hAnsi="Times New Roman" w:cs="Times New Roman"/>
          <w:sz w:val="24"/>
          <w:szCs w:val="24"/>
        </w:rPr>
        <w:t xml:space="preserve"> </w:t>
      </w:r>
      <w:r w:rsidRPr="0029100B">
        <w:rPr>
          <w:rFonts w:ascii="Times New Roman" w:hAnsi="Times New Roman" w:cs="Times New Roman"/>
          <w:sz w:val="24"/>
          <w:szCs w:val="24"/>
        </w:rPr>
        <w:t xml:space="preserve">özellikleri dikkate alınarak hazırlanmış olup beş </w:t>
      </w:r>
      <w:proofErr w:type="gramStart"/>
      <w:r w:rsidRPr="0029100B">
        <w:rPr>
          <w:rFonts w:ascii="Times New Roman" w:hAnsi="Times New Roman" w:cs="Times New Roman"/>
          <w:sz w:val="24"/>
          <w:szCs w:val="24"/>
        </w:rPr>
        <w:t>modülden</w:t>
      </w:r>
      <w:proofErr w:type="gramEnd"/>
      <w:r w:rsidRPr="0029100B">
        <w:rPr>
          <w:rFonts w:ascii="Times New Roman" w:hAnsi="Times New Roman" w:cs="Times New Roman"/>
          <w:sz w:val="24"/>
          <w:szCs w:val="24"/>
        </w:rPr>
        <w:t xml:space="preserve"> oluşmaktadır.</w:t>
      </w:r>
    </w:p>
    <w:p w:rsidR="00264491" w:rsidRPr="0029100B" w:rsidRDefault="00264491" w:rsidP="0029100B">
      <w:pPr>
        <w:jc w:val="both"/>
        <w:rPr>
          <w:rFonts w:ascii="Times New Roman" w:hAnsi="Times New Roman" w:cs="Times New Roman"/>
          <w:sz w:val="24"/>
          <w:szCs w:val="24"/>
        </w:rPr>
      </w:pPr>
    </w:p>
    <w:p w:rsidR="0069062D" w:rsidRPr="00350D98" w:rsidRDefault="00BD5361" w:rsidP="00350D98">
      <w:pPr>
        <w:pStyle w:val="ListeParagraf"/>
        <w:numPr>
          <w:ilvl w:val="0"/>
          <w:numId w:val="31"/>
        </w:numPr>
        <w:spacing w:before="0" w:beforeAutospacing="0" w:after="0" w:afterAutospacing="0"/>
        <w:ind w:left="-1" w:firstLine="1"/>
        <w:jc w:val="both"/>
        <w:rPr>
          <w:b/>
        </w:rPr>
      </w:pPr>
      <w:r w:rsidRPr="00350D98">
        <w:rPr>
          <w:b/>
        </w:rPr>
        <w:t>DİL VE KONUŞMA G</w:t>
      </w:r>
      <w:r w:rsidR="00943C5F" w:rsidRPr="00350D98">
        <w:rPr>
          <w:b/>
        </w:rPr>
        <w:t xml:space="preserve">ÜÇLÜĞÜNÜN </w:t>
      </w:r>
      <w:r w:rsidR="0069062D" w:rsidRPr="00350D98">
        <w:rPr>
          <w:b/>
        </w:rPr>
        <w:t>BELİRTİLERİ</w:t>
      </w:r>
      <w:r w:rsidR="0069062D" w:rsidRPr="00350D98">
        <w:rPr>
          <w:b/>
        </w:rPr>
        <w:t xml:space="preserve"> </w:t>
      </w:r>
      <w:r w:rsidR="00943C5F" w:rsidRPr="00350D98">
        <w:rPr>
          <w:b/>
        </w:rPr>
        <w:t xml:space="preserve">VE </w:t>
      </w:r>
      <w:r w:rsidR="0069062D" w:rsidRPr="00350D98">
        <w:rPr>
          <w:b/>
        </w:rPr>
        <w:t>NEDENLERİ</w:t>
      </w:r>
    </w:p>
    <w:p w:rsidR="00541CC1" w:rsidRPr="00943C5F" w:rsidRDefault="00264491" w:rsidP="0069062D">
      <w:pPr>
        <w:pStyle w:val="ListeParagraf"/>
        <w:numPr>
          <w:ilvl w:val="1"/>
          <w:numId w:val="31"/>
        </w:numPr>
        <w:jc w:val="both"/>
        <w:rPr>
          <w:b/>
        </w:rPr>
      </w:pPr>
      <w:r w:rsidRPr="00943C5F">
        <w:rPr>
          <w:b/>
        </w:rPr>
        <w:t>Dil Ve Konuşma Gecikmesini Öngören Erken Belirtiler</w:t>
      </w:r>
    </w:p>
    <w:p w:rsidR="00541CC1" w:rsidRPr="00684B20" w:rsidRDefault="00541CC1" w:rsidP="00BD5361">
      <w:pPr>
        <w:ind w:firstLine="708"/>
        <w:jc w:val="both"/>
        <w:rPr>
          <w:rFonts w:ascii="Times New Roman" w:hAnsi="Times New Roman" w:cs="Times New Roman"/>
          <w:sz w:val="24"/>
          <w:szCs w:val="24"/>
        </w:rPr>
      </w:pPr>
      <w:r w:rsidRPr="00684B20">
        <w:rPr>
          <w:rFonts w:ascii="Times New Roman" w:hAnsi="Times New Roman" w:cs="Times New Roman"/>
          <w:sz w:val="24"/>
          <w:szCs w:val="24"/>
        </w:rPr>
        <w:t xml:space="preserve">Farklı sebeplere bağlı olarak bazı çocukların dil edinme süreçlerinde sorunlar yaşadığı bilinmektedir. Yeni doğanların %5’i ile %15’i ilerleyen dönemlerde dil ve konuşma bozuklukları açısından risk altında bulunmaktadır (Rosetti, 1996). </w:t>
      </w:r>
    </w:p>
    <w:p w:rsidR="00541CC1" w:rsidRPr="00684B20" w:rsidRDefault="00541CC1" w:rsidP="00BD5361">
      <w:pPr>
        <w:ind w:firstLine="708"/>
        <w:jc w:val="both"/>
        <w:rPr>
          <w:rFonts w:ascii="Times New Roman" w:hAnsi="Times New Roman" w:cs="Times New Roman"/>
          <w:sz w:val="24"/>
          <w:szCs w:val="24"/>
        </w:rPr>
      </w:pPr>
      <w:r w:rsidRPr="00684B20">
        <w:rPr>
          <w:rFonts w:ascii="Times New Roman" w:hAnsi="Times New Roman" w:cs="Times New Roman"/>
          <w:sz w:val="24"/>
          <w:szCs w:val="24"/>
        </w:rPr>
        <w:t xml:space="preserve">Prenatal dönemde aşırı alkol tüketimi, kurşun ve benzeri ağır metallere maruz kalma, kızamıkçık, toksoplazma </w:t>
      </w:r>
      <w:proofErr w:type="gramStart"/>
      <w:r w:rsidRPr="00684B20">
        <w:rPr>
          <w:rFonts w:ascii="Times New Roman" w:hAnsi="Times New Roman" w:cs="Times New Roman"/>
          <w:sz w:val="24"/>
          <w:szCs w:val="24"/>
        </w:rPr>
        <w:t>enfeksiyonlarının</w:t>
      </w:r>
      <w:proofErr w:type="gramEnd"/>
      <w:r w:rsidRPr="00684B20">
        <w:rPr>
          <w:rFonts w:ascii="Times New Roman" w:hAnsi="Times New Roman" w:cs="Times New Roman"/>
          <w:sz w:val="24"/>
          <w:szCs w:val="24"/>
        </w:rPr>
        <w:t xml:space="preserve"> varlığı gibi birçok faktörün yanında, yeni doğanda işitme kaybı olması, prematüre doğum, eşlik eden sendromların varlığı, düşük doğum ağırlığı gibi faktörler bebeklerin gelişimlerini olumsuz etkilemekte ve dil-konuşma gelişimleri açısından da bebeklerin risk grubunda yer almasına neden olmaktadır (Paul, 2007). Gelişimsel olarak risk altında bulunan çocukların erken dönemde dil ve konuşma gelişimi açısından değerlendirilmesi, dil ve konuşma gecikmeleri açısından erken tanılanma ve buna bağlı olarak gelecekte ortaya çıkacak dil ve konuşma bozukluklarını önlemek amacıyla erken müdahale programlarına alınması için önemlidir. Tablo 3’te gelişimsel dil becerilerinde gecikme olduğunu belirten bazı erken işaretlere yer verilmiştir.</w:t>
      </w:r>
    </w:p>
    <w:p w:rsidR="00802F5F" w:rsidRDefault="00802F5F" w:rsidP="00BD5361">
      <w:pPr>
        <w:jc w:val="both"/>
        <w:rPr>
          <w:rFonts w:ascii="Times New Roman" w:hAnsi="Times New Roman" w:cs="Times New Roman"/>
          <w:b/>
          <w:sz w:val="24"/>
          <w:szCs w:val="24"/>
        </w:rPr>
      </w:pPr>
    </w:p>
    <w:p w:rsidR="00541CC1" w:rsidRPr="00684B20" w:rsidRDefault="00541CC1" w:rsidP="00BD5361">
      <w:pPr>
        <w:jc w:val="both"/>
        <w:rPr>
          <w:rFonts w:ascii="Times New Roman" w:hAnsi="Times New Roman" w:cs="Times New Roman"/>
          <w:sz w:val="24"/>
          <w:szCs w:val="24"/>
        </w:rPr>
      </w:pPr>
      <w:r w:rsidRPr="00684B20">
        <w:rPr>
          <w:rFonts w:ascii="Times New Roman" w:hAnsi="Times New Roman" w:cs="Times New Roman"/>
          <w:b/>
          <w:sz w:val="24"/>
          <w:szCs w:val="24"/>
        </w:rPr>
        <w:t xml:space="preserve">Tablo 3. Sözel ve sözel olmayan iletişim becerilerinde gecikmenin erken belirtileri </w:t>
      </w:r>
      <w:r w:rsidRPr="00684B20">
        <w:rPr>
          <w:rFonts w:ascii="Times New Roman" w:hAnsi="Times New Roman" w:cs="Times New Roman"/>
          <w:sz w:val="24"/>
          <w:szCs w:val="24"/>
        </w:rPr>
        <w:t>(Schum, 2007).</w:t>
      </w:r>
    </w:p>
    <w:tbl>
      <w:tblPr>
        <w:tblW w:w="9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4742"/>
        <w:gridCol w:w="3432"/>
      </w:tblGrid>
      <w:tr w:rsidR="00B72205" w:rsidRPr="00684B20" w:rsidTr="00E07EBA">
        <w:trPr>
          <w:trHeight w:val="818"/>
          <w:jc w:val="center"/>
        </w:trPr>
        <w:tc>
          <w:tcPr>
            <w:tcW w:w="1161" w:type="dxa"/>
            <w:tcBorders>
              <w:top w:val="thickThinSmallGap" w:sz="24" w:space="0" w:color="auto"/>
              <w:left w:val="thickThinSmallGap" w:sz="24" w:space="0" w:color="auto"/>
              <w:bottom w:val="thickThinSmallGap" w:sz="24" w:space="0" w:color="auto"/>
              <w:right w:val="thickThinSmallGap" w:sz="24" w:space="0" w:color="auto"/>
            </w:tcBorders>
            <w:shd w:val="clear" w:color="auto" w:fill="C0C0C0"/>
          </w:tcPr>
          <w:p w:rsidR="00541CC1" w:rsidRPr="00684B20" w:rsidRDefault="00541CC1" w:rsidP="00BD5361">
            <w:pPr>
              <w:jc w:val="both"/>
              <w:rPr>
                <w:rFonts w:ascii="Times New Roman" w:hAnsi="Times New Roman" w:cs="Times New Roman"/>
                <w:b/>
                <w:sz w:val="24"/>
                <w:szCs w:val="24"/>
              </w:rPr>
            </w:pPr>
            <w:r w:rsidRPr="00684B20">
              <w:rPr>
                <w:rFonts w:ascii="Times New Roman" w:hAnsi="Times New Roman" w:cs="Times New Roman"/>
                <w:b/>
                <w:sz w:val="24"/>
                <w:szCs w:val="24"/>
              </w:rPr>
              <w:t xml:space="preserve">Yaş </w:t>
            </w:r>
          </w:p>
        </w:tc>
        <w:tc>
          <w:tcPr>
            <w:tcW w:w="4853" w:type="dxa"/>
            <w:tcBorders>
              <w:top w:val="thickThinSmallGap" w:sz="24" w:space="0" w:color="auto"/>
              <w:left w:val="thickThinSmallGap" w:sz="24" w:space="0" w:color="auto"/>
              <w:bottom w:val="thickThinSmallGap" w:sz="24" w:space="0" w:color="auto"/>
              <w:right w:val="thickThinSmallGap" w:sz="24" w:space="0" w:color="auto"/>
            </w:tcBorders>
            <w:shd w:val="clear" w:color="auto" w:fill="C0C0C0"/>
          </w:tcPr>
          <w:p w:rsidR="00541CC1" w:rsidRPr="00684B20" w:rsidRDefault="00541CC1" w:rsidP="00BD5361">
            <w:pPr>
              <w:jc w:val="both"/>
              <w:rPr>
                <w:rFonts w:ascii="Times New Roman" w:hAnsi="Times New Roman" w:cs="Times New Roman"/>
                <w:b/>
                <w:sz w:val="24"/>
                <w:szCs w:val="24"/>
              </w:rPr>
            </w:pPr>
            <w:r w:rsidRPr="00684B20">
              <w:rPr>
                <w:rFonts w:ascii="Times New Roman" w:hAnsi="Times New Roman" w:cs="Times New Roman"/>
                <w:b/>
                <w:sz w:val="24"/>
                <w:szCs w:val="24"/>
              </w:rPr>
              <w:t>İşaretler</w:t>
            </w:r>
          </w:p>
          <w:p w:rsidR="00541CC1" w:rsidRPr="00684B20" w:rsidRDefault="00541CC1" w:rsidP="00BD5361">
            <w:pPr>
              <w:jc w:val="both"/>
              <w:rPr>
                <w:rFonts w:ascii="Times New Roman" w:hAnsi="Times New Roman" w:cs="Times New Roman"/>
                <w:b/>
                <w:sz w:val="24"/>
                <w:szCs w:val="24"/>
              </w:rPr>
            </w:pPr>
            <w:r w:rsidRPr="00684B20">
              <w:rPr>
                <w:rFonts w:ascii="Times New Roman" w:hAnsi="Times New Roman" w:cs="Times New Roman"/>
                <w:b/>
                <w:sz w:val="24"/>
                <w:szCs w:val="24"/>
              </w:rPr>
              <w:t>(Eğer</w:t>
            </w:r>
            <w:proofErr w:type="gramStart"/>
            <w:r w:rsidRPr="00684B20">
              <w:rPr>
                <w:rFonts w:ascii="Times New Roman" w:hAnsi="Times New Roman" w:cs="Times New Roman"/>
                <w:b/>
                <w:sz w:val="24"/>
                <w:szCs w:val="24"/>
              </w:rPr>
              <w:t>......</w:t>
            </w:r>
            <w:proofErr w:type="gramEnd"/>
            <w:r w:rsidRPr="00684B20">
              <w:rPr>
                <w:rFonts w:ascii="Times New Roman" w:hAnsi="Times New Roman" w:cs="Times New Roman"/>
                <w:b/>
                <w:sz w:val="24"/>
                <w:szCs w:val="24"/>
              </w:rPr>
              <w:t xml:space="preserve"> yapmıyorsa</w:t>
            </w:r>
            <w:proofErr w:type="gramStart"/>
            <w:r w:rsidRPr="00684B20">
              <w:rPr>
                <w:rFonts w:ascii="Times New Roman" w:hAnsi="Times New Roman" w:cs="Times New Roman"/>
                <w:b/>
                <w:sz w:val="24"/>
                <w:szCs w:val="24"/>
              </w:rPr>
              <w:t>......</w:t>
            </w:r>
            <w:proofErr w:type="gramEnd"/>
            <w:r w:rsidRPr="00684B20">
              <w:rPr>
                <w:rFonts w:ascii="Times New Roman" w:hAnsi="Times New Roman" w:cs="Times New Roman"/>
                <w:b/>
                <w:sz w:val="24"/>
                <w:szCs w:val="24"/>
              </w:rPr>
              <w:t>)</w:t>
            </w:r>
          </w:p>
        </w:tc>
        <w:tc>
          <w:tcPr>
            <w:tcW w:w="3510" w:type="dxa"/>
            <w:tcBorders>
              <w:top w:val="thickThinSmallGap" w:sz="24" w:space="0" w:color="auto"/>
              <w:left w:val="thickThinSmallGap" w:sz="24" w:space="0" w:color="auto"/>
              <w:bottom w:val="thickThinSmallGap" w:sz="24" w:space="0" w:color="auto"/>
              <w:right w:val="thickThinSmallGap" w:sz="24" w:space="0" w:color="auto"/>
            </w:tcBorders>
            <w:shd w:val="clear" w:color="auto" w:fill="C0C0C0"/>
          </w:tcPr>
          <w:p w:rsidR="00541CC1" w:rsidRPr="00684B20" w:rsidRDefault="00541CC1" w:rsidP="00BD5361">
            <w:pPr>
              <w:jc w:val="both"/>
              <w:rPr>
                <w:rFonts w:ascii="Times New Roman" w:hAnsi="Times New Roman" w:cs="Times New Roman"/>
                <w:b/>
                <w:sz w:val="24"/>
                <w:szCs w:val="24"/>
              </w:rPr>
            </w:pPr>
            <w:r w:rsidRPr="00684B20">
              <w:rPr>
                <w:rFonts w:ascii="Times New Roman" w:hAnsi="Times New Roman" w:cs="Times New Roman"/>
                <w:b/>
                <w:sz w:val="24"/>
                <w:szCs w:val="24"/>
              </w:rPr>
              <w:t xml:space="preserve">Etkilenen Gelişim Alanları  </w:t>
            </w:r>
          </w:p>
        </w:tc>
      </w:tr>
      <w:tr w:rsidR="00B72205" w:rsidRPr="00684B20" w:rsidTr="00E07EBA">
        <w:trPr>
          <w:trHeight w:val="287"/>
          <w:jc w:val="center"/>
        </w:trPr>
        <w:tc>
          <w:tcPr>
            <w:tcW w:w="1161" w:type="dxa"/>
            <w:tcBorders>
              <w:top w:val="thickThinSmallGap" w:sz="24" w:space="0" w:color="auto"/>
            </w:tcBorders>
          </w:tcPr>
          <w:p w:rsidR="00541CC1" w:rsidRPr="00684B20" w:rsidRDefault="00541CC1" w:rsidP="00BD5361">
            <w:pPr>
              <w:jc w:val="both"/>
              <w:rPr>
                <w:rFonts w:ascii="Times New Roman" w:hAnsi="Times New Roman" w:cs="Times New Roman"/>
                <w:b/>
                <w:sz w:val="24"/>
                <w:szCs w:val="24"/>
              </w:rPr>
            </w:pPr>
            <w:r w:rsidRPr="00684B20">
              <w:rPr>
                <w:rFonts w:ascii="Times New Roman" w:hAnsi="Times New Roman" w:cs="Times New Roman"/>
                <w:b/>
                <w:sz w:val="24"/>
                <w:szCs w:val="24"/>
              </w:rPr>
              <w:t xml:space="preserve">Doğumdan itibaren </w:t>
            </w:r>
          </w:p>
        </w:tc>
        <w:tc>
          <w:tcPr>
            <w:tcW w:w="4853" w:type="dxa"/>
            <w:tcBorders>
              <w:top w:val="thickThinSmallGap" w:sz="24" w:space="0" w:color="auto"/>
            </w:tcBorders>
          </w:tcPr>
          <w:p w:rsidR="00541CC1" w:rsidRPr="00684B20" w:rsidRDefault="00541CC1" w:rsidP="00BD5361">
            <w:pPr>
              <w:jc w:val="both"/>
              <w:rPr>
                <w:rFonts w:ascii="Times New Roman" w:hAnsi="Times New Roman" w:cs="Times New Roman"/>
                <w:sz w:val="24"/>
                <w:szCs w:val="24"/>
              </w:rPr>
            </w:pPr>
            <w:r w:rsidRPr="00684B20">
              <w:rPr>
                <w:rFonts w:ascii="Times New Roman" w:hAnsi="Times New Roman" w:cs="Times New Roman"/>
                <w:sz w:val="24"/>
                <w:szCs w:val="24"/>
              </w:rPr>
              <w:t>Seslere, özellikle de anne sesine, tepki vermeme</w:t>
            </w:r>
          </w:p>
        </w:tc>
        <w:tc>
          <w:tcPr>
            <w:tcW w:w="3510" w:type="dxa"/>
            <w:tcBorders>
              <w:top w:val="thickThinSmallGap" w:sz="24" w:space="0" w:color="auto"/>
            </w:tcBorders>
          </w:tcPr>
          <w:p w:rsidR="00541CC1" w:rsidRPr="00684B20" w:rsidRDefault="00541CC1" w:rsidP="00BD5361">
            <w:pPr>
              <w:jc w:val="both"/>
              <w:rPr>
                <w:rFonts w:ascii="Times New Roman" w:hAnsi="Times New Roman" w:cs="Times New Roman"/>
                <w:sz w:val="24"/>
                <w:szCs w:val="24"/>
              </w:rPr>
            </w:pPr>
            <w:r w:rsidRPr="00684B20">
              <w:rPr>
                <w:rFonts w:ascii="Times New Roman" w:hAnsi="Times New Roman" w:cs="Times New Roman"/>
                <w:sz w:val="24"/>
                <w:szCs w:val="24"/>
              </w:rPr>
              <w:t>Alıcı dil gelişiminde sorun, işitme açısından değerlendirme gereklidir.</w:t>
            </w:r>
          </w:p>
        </w:tc>
      </w:tr>
      <w:tr w:rsidR="00B72205" w:rsidRPr="00684B20" w:rsidTr="00E07EBA">
        <w:trPr>
          <w:jc w:val="center"/>
        </w:trPr>
        <w:tc>
          <w:tcPr>
            <w:tcW w:w="1161" w:type="dxa"/>
          </w:tcPr>
          <w:p w:rsidR="00541CC1" w:rsidRPr="00684B20" w:rsidRDefault="00541CC1" w:rsidP="00BD5361">
            <w:pPr>
              <w:jc w:val="both"/>
              <w:rPr>
                <w:rFonts w:ascii="Times New Roman" w:hAnsi="Times New Roman" w:cs="Times New Roman"/>
                <w:b/>
                <w:sz w:val="24"/>
                <w:szCs w:val="24"/>
              </w:rPr>
            </w:pPr>
            <w:r w:rsidRPr="00684B20">
              <w:rPr>
                <w:rFonts w:ascii="Times New Roman" w:hAnsi="Times New Roman" w:cs="Times New Roman"/>
                <w:b/>
                <w:sz w:val="24"/>
                <w:szCs w:val="24"/>
              </w:rPr>
              <w:t xml:space="preserve">6-9 ay </w:t>
            </w:r>
          </w:p>
        </w:tc>
        <w:tc>
          <w:tcPr>
            <w:tcW w:w="4853" w:type="dxa"/>
          </w:tcPr>
          <w:p w:rsidR="00541CC1" w:rsidRDefault="00541CC1" w:rsidP="00BD5361">
            <w:pPr>
              <w:rPr>
                <w:rFonts w:ascii="Times New Roman" w:hAnsi="Times New Roman" w:cs="Times New Roman"/>
                <w:sz w:val="24"/>
                <w:szCs w:val="24"/>
              </w:rPr>
            </w:pPr>
            <w:r w:rsidRPr="00684B20">
              <w:rPr>
                <w:rFonts w:ascii="Times New Roman" w:hAnsi="Times New Roman" w:cs="Times New Roman"/>
                <w:sz w:val="24"/>
                <w:szCs w:val="24"/>
              </w:rPr>
              <w:t>Babıldama davranışının bulunmaması</w:t>
            </w:r>
          </w:p>
          <w:p w:rsidR="00802F5F" w:rsidRPr="00684B20" w:rsidRDefault="00802F5F" w:rsidP="00BD5361">
            <w:pPr>
              <w:rPr>
                <w:rFonts w:ascii="Times New Roman" w:hAnsi="Times New Roman" w:cs="Times New Roman"/>
                <w:sz w:val="24"/>
                <w:szCs w:val="24"/>
              </w:rPr>
            </w:pPr>
          </w:p>
        </w:tc>
        <w:tc>
          <w:tcPr>
            <w:tcW w:w="3510" w:type="dxa"/>
          </w:tcPr>
          <w:p w:rsidR="00541CC1" w:rsidRPr="00684B20" w:rsidRDefault="00541CC1" w:rsidP="00BD5361">
            <w:pPr>
              <w:jc w:val="both"/>
              <w:rPr>
                <w:rFonts w:ascii="Times New Roman" w:hAnsi="Times New Roman" w:cs="Times New Roman"/>
                <w:sz w:val="24"/>
                <w:szCs w:val="24"/>
              </w:rPr>
            </w:pPr>
            <w:r w:rsidRPr="00684B20">
              <w:rPr>
                <w:rFonts w:ascii="Times New Roman" w:hAnsi="Times New Roman" w:cs="Times New Roman"/>
                <w:sz w:val="24"/>
                <w:szCs w:val="24"/>
              </w:rPr>
              <w:t>İfade edici dil gelişimi</w:t>
            </w:r>
          </w:p>
        </w:tc>
      </w:tr>
      <w:tr w:rsidR="00B72205" w:rsidRPr="00684B20" w:rsidTr="00E07EBA">
        <w:trPr>
          <w:jc w:val="center"/>
        </w:trPr>
        <w:tc>
          <w:tcPr>
            <w:tcW w:w="1161" w:type="dxa"/>
          </w:tcPr>
          <w:p w:rsidR="00541CC1" w:rsidRPr="00684B20" w:rsidRDefault="00541CC1" w:rsidP="00BD5361">
            <w:pPr>
              <w:jc w:val="both"/>
              <w:rPr>
                <w:rFonts w:ascii="Times New Roman" w:hAnsi="Times New Roman" w:cs="Times New Roman"/>
                <w:b/>
                <w:sz w:val="24"/>
                <w:szCs w:val="24"/>
              </w:rPr>
            </w:pPr>
            <w:r w:rsidRPr="00684B20">
              <w:rPr>
                <w:rFonts w:ascii="Times New Roman" w:hAnsi="Times New Roman" w:cs="Times New Roman"/>
                <w:b/>
                <w:sz w:val="24"/>
                <w:szCs w:val="24"/>
              </w:rPr>
              <w:t xml:space="preserve">12 ay </w:t>
            </w:r>
          </w:p>
        </w:tc>
        <w:tc>
          <w:tcPr>
            <w:tcW w:w="4853" w:type="dxa"/>
          </w:tcPr>
          <w:p w:rsidR="00541CC1" w:rsidRPr="00684B20" w:rsidRDefault="00541CC1" w:rsidP="00BD5361">
            <w:pPr>
              <w:jc w:val="both"/>
              <w:rPr>
                <w:rFonts w:ascii="Times New Roman" w:hAnsi="Times New Roman" w:cs="Times New Roman"/>
                <w:sz w:val="24"/>
                <w:szCs w:val="24"/>
              </w:rPr>
            </w:pPr>
            <w:r w:rsidRPr="00684B20">
              <w:rPr>
                <w:rFonts w:ascii="Times New Roman" w:hAnsi="Times New Roman" w:cs="Times New Roman"/>
                <w:sz w:val="24"/>
                <w:szCs w:val="24"/>
              </w:rPr>
              <w:t xml:space="preserve">Tek sözcük üretimlerinin henüz ortaya </w:t>
            </w:r>
            <w:r w:rsidRPr="00684B20">
              <w:rPr>
                <w:rFonts w:ascii="Times New Roman" w:hAnsi="Times New Roman" w:cs="Times New Roman"/>
                <w:sz w:val="24"/>
                <w:szCs w:val="24"/>
              </w:rPr>
              <w:lastRenderedPageBreak/>
              <w:t>çıkmamış olması</w:t>
            </w:r>
          </w:p>
          <w:p w:rsidR="00541CC1" w:rsidRPr="00684B20" w:rsidRDefault="00541CC1" w:rsidP="00BD5361">
            <w:pPr>
              <w:jc w:val="both"/>
              <w:rPr>
                <w:rFonts w:ascii="Times New Roman" w:hAnsi="Times New Roman" w:cs="Times New Roman"/>
                <w:sz w:val="24"/>
                <w:szCs w:val="24"/>
              </w:rPr>
            </w:pPr>
            <w:r w:rsidRPr="00684B20">
              <w:rPr>
                <w:rFonts w:ascii="Times New Roman" w:hAnsi="Times New Roman" w:cs="Times New Roman"/>
                <w:sz w:val="24"/>
                <w:szCs w:val="24"/>
              </w:rPr>
              <w:t xml:space="preserve">Anne ve babayı çağırırken sözel ifadeler kullanmaması </w:t>
            </w:r>
          </w:p>
        </w:tc>
        <w:tc>
          <w:tcPr>
            <w:tcW w:w="3510" w:type="dxa"/>
          </w:tcPr>
          <w:p w:rsidR="00541CC1" w:rsidRPr="00684B20" w:rsidRDefault="00541CC1" w:rsidP="00BD5361">
            <w:pPr>
              <w:jc w:val="both"/>
              <w:rPr>
                <w:rFonts w:ascii="Times New Roman" w:hAnsi="Times New Roman" w:cs="Times New Roman"/>
                <w:sz w:val="24"/>
                <w:szCs w:val="24"/>
              </w:rPr>
            </w:pPr>
            <w:r w:rsidRPr="00684B20">
              <w:rPr>
                <w:rFonts w:ascii="Times New Roman" w:hAnsi="Times New Roman" w:cs="Times New Roman"/>
                <w:sz w:val="24"/>
                <w:szCs w:val="24"/>
              </w:rPr>
              <w:lastRenderedPageBreak/>
              <w:t>İfade edici dil gelişimi</w:t>
            </w:r>
          </w:p>
          <w:p w:rsidR="00541CC1" w:rsidRPr="00684B20" w:rsidRDefault="00541CC1" w:rsidP="00BD5361">
            <w:pPr>
              <w:jc w:val="both"/>
              <w:rPr>
                <w:rFonts w:ascii="Times New Roman" w:hAnsi="Times New Roman" w:cs="Times New Roman"/>
                <w:sz w:val="24"/>
                <w:szCs w:val="24"/>
              </w:rPr>
            </w:pPr>
            <w:r w:rsidRPr="00684B20">
              <w:rPr>
                <w:rFonts w:ascii="Times New Roman" w:hAnsi="Times New Roman" w:cs="Times New Roman"/>
                <w:sz w:val="24"/>
                <w:szCs w:val="24"/>
              </w:rPr>
              <w:lastRenderedPageBreak/>
              <w:t>İfade edici dil gelişimi</w:t>
            </w:r>
          </w:p>
        </w:tc>
      </w:tr>
      <w:tr w:rsidR="00B72205" w:rsidRPr="00684B20" w:rsidTr="00E07EBA">
        <w:trPr>
          <w:trHeight w:val="1164"/>
          <w:jc w:val="center"/>
        </w:trPr>
        <w:tc>
          <w:tcPr>
            <w:tcW w:w="1161" w:type="dxa"/>
          </w:tcPr>
          <w:p w:rsidR="00541CC1" w:rsidRPr="00684B20" w:rsidRDefault="00541CC1" w:rsidP="00BD5361">
            <w:pPr>
              <w:jc w:val="both"/>
              <w:rPr>
                <w:rFonts w:ascii="Times New Roman" w:hAnsi="Times New Roman" w:cs="Times New Roman"/>
                <w:b/>
                <w:sz w:val="24"/>
                <w:szCs w:val="24"/>
              </w:rPr>
            </w:pPr>
            <w:r w:rsidRPr="00684B20">
              <w:rPr>
                <w:rFonts w:ascii="Times New Roman" w:hAnsi="Times New Roman" w:cs="Times New Roman"/>
                <w:b/>
                <w:sz w:val="24"/>
                <w:szCs w:val="24"/>
              </w:rPr>
              <w:lastRenderedPageBreak/>
              <w:t>15 ay</w:t>
            </w:r>
          </w:p>
        </w:tc>
        <w:tc>
          <w:tcPr>
            <w:tcW w:w="4853" w:type="dxa"/>
          </w:tcPr>
          <w:p w:rsidR="00541CC1" w:rsidRPr="00684B20" w:rsidRDefault="00541CC1" w:rsidP="00BD5361">
            <w:pPr>
              <w:jc w:val="both"/>
              <w:rPr>
                <w:rFonts w:ascii="Times New Roman" w:hAnsi="Times New Roman" w:cs="Times New Roman"/>
                <w:sz w:val="24"/>
                <w:szCs w:val="24"/>
              </w:rPr>
            </w:pPr>
            <w:r w:rsidRPr="00684B20">
              <w:rPr>
                <w:rFonts w:ascii="Times New Roman" w:hAnsi="Times New Roman" w:cs="Times New Roman"/>
                <w:sz w:val="24"/>
                <w:szCs w:val="24"/>
              </w:rPr>
              <w:t>Sözcük üretimlerinin sınırlı olması</w:t>
            </w:r>
          </w:p>
          <w:p w:rsidR="00541CC1" w:rsidRPr="00684B20" w:rsidRDefault="00541CC1" w:rsidP="00BD5361">
            <w:pPr>
              <w:jc w:val="both"/>
              <w:rPr>
                <w:rFonts w:ascii="Times New Roman" w:hAnsi="Times New Roman" w:cs="Times New Roman"/>
                <w:sz w:val="24"/>
                <w:szCs w:val="24"/>
              </w:rPr>
            </w:pPr>
            <w:r w:rsidRPr="00684B20">
              <w:rPr>
                <w:rFonts w:ascii="Times New Roman" w:hAnsi="Times New Roman" w:cs="Times New Roman"/>
                <w:sz w:val="24"/>
                <w:szCs w:val="24"/>
              </w:rPr>
              <w:t xml:space="preserve">Uzakta bulunan bir nesneyi talep etmek için işaret kullanmaması </w:t>
            </w:r>
          </w:p>
        </w:tc>
        <w:tc>
          <w:tcPr>
            <w:tcW w:w="3510" w:type="dxa"/>
          </w:tcPr>
          <w:p w:rsidR="00541CC1" w:rsidRPr="00684B20" w:rsidRDefault="00541CC1" w:rsidP="00BD5361">
            <w:pPr>
              <w:jc w:val="both"/>
              <w:rPr>
                <w:rFonts w:ascii="Times New Roman" w:hAnsi="Times New Roman" w:cs="Times New Roman"/>
                <w:sz w:val="24"/>
                <w:szCs w:val="24"/>
              </w:rPr>
            </w:pPr>
            <w:r w:rsidRPr="00684B20">
              <w:rPr>
                <w:rFonts w:ascii="Times New Roman" w:hAnsi="Times New Roman" w:cs="Times New Roman"/>
                <w:sz w:val="24"/>
                <w:szCs w:val="24"/>
              </w:rPr>
              <w:t>İfade edici dil gelişimi</w:t>
            </w:r>
          </w:p>
          <w:p w:rsidR="00541CC1" w:rsidRPr="00684B20" w:rsidRDefault="00541CC1" w:rsidP="00BD5361">
            <w:pPr>
              <w:jc w:val="both"/>
              <w:rPr>
                <w:rFonts w:ascii="Times New Roman" w:hAnsi="Times New Roman" w:cs="Times New Roman"/>
                <w:sz w:val="24"/>
                <w:szCs w:val="24"/>
              </w:rPr>
            </w:pPr>
            <w:r w:rsidRPr="00684B20">
              <w:rPr>
                <w:rFonts w:ascii="Times New Roman" w:hAnsi="Times New Roman" w:cs="Times New Roman"/>
                <w:sz w:val="24"/>
                <w:szCs w:val="24"/>
              </w:rPr>
              <w:t xml:space="preserve">Sözel olmayan iletişim becerileri </w:t>
            </w:r>
          </w:p>
        </w:tc>
      </w:tr>
      <w:tr w:rsidR="00B72205" w:rsidRPr="00684B20" w:rsidTr="00E07EBA">
        <w:trPr>
          <w:trHeight w:val="1787"/>
          <w:jc w:val="center"/>
        </w:trPr>
        <w:tc>
          <w:tcPr>
            <w:tcW w:w="1161" w:type="dxa"/>
          </w:tcPr>
          <w:p w:rsidR="00541CC1" w:rsidRPr="00684B20" w:rsidRDefault="00541CC1" w:rsidP="00BD5361">
            <w:pPr>
              <w:jc w:val="both"/>
              <w:rPr>
                <w:rFonts w:ascii="Times New Roman" w:hAnsi="Times New Roman" w:cs="Times New Roman"/>
                <w:b/>
                <w:sz w:val="24"/>
                <w:szCs w:val="24"/>
              </w:rPr>
            </w:pPr>
            <w:r w:rsidRPr="00684B20">
              <w:rPr>
                <w:rFonts w:ascii="Times New Roman" w:hAnsi="Times New Roman" w:cs="Times New Roman"/>
                <w:b/>
                <w:sz w:val="24"/>
                <w:szCs w:val="24"/>
              </w:rPr>
              <w:t>18 ay</w:t>
            </w:r>
          </w:p>
        </w:tc>
        <w:tc>
          <w:tcPr>
            <w:tcW w:w="4853" w:type="dxa"/>
          </w:tcPr>
          <w:p w:rsidR="00541CC1" w:rsidRPr="00684B20" w:rsidRDefault="00541CC1" w:rsidP="00BD5361">
            <w:pPr>
              <w:jc w:val="both"/>
              <w:rPr>
                <w:rFonts w:ascii="Times New Roman" w:hAnsi="Times New Roman" w:cs="Times New Roman"/>
                <w:sz w:val="24"/>
                <w:szCs w:val="24"/>
              </w:rPr>
            </w:pPr>
            <w:r w:rsidRPr="00684B20">
              <w:rPr>
                <w:rFonts w:ascii="Times New Roman" w:hAnsi="Times New Roman" w:cs="Times New Roman"/>
                <w:sz w:val="24"/>
                <w:szCs w:val="24"/>
              </w:rPr>
              <w:t xml:space="preserve">Nesne adlandırmak için, yorumda bulunmak için ya da bir nesneyi talep etmek için sözcük kullanmaması </w:t>
            </w:r>
          </w:p>
          <w:p w:rsidR="00541CC1" w:rsidRPr="00684B20" w:rsidRDefault="00541CC1" w:rsidP="00BD5361">
            <w:pPr>
              <w:jc w:val="both"/>
              <w:rPr>
                <w:rFonts w:ascii="Times New Roman" w:hAnsi="Times New Roman" w:cs="Times New Roman"/>
                <w:sz w:val="24"/>
                <w:szCs w:val="24"/>
              </w:rPr>
            </w:pPr>
            <w:r w:rsidRPr="00684B20">
              <w:rPr>
                <w:rFonts w:ascii="Times New Roman" w:hAnsi="Times New Roman" w:cs="Times New Roman"/>
                <w:sz w:val="24"/>
                <w:szCs w:val="24"/>
              </w:rPr>
              <w:t xml:space="preserve">Tek basamaklı yönergeleri takip etmede zorluk </w:t>
            </w:r>
          </w:p>
          <w:p w:rsidR="00541CC1" w:rsidRPr="00684B20" w:rsidRDefault="00541CC1" w:rsidP="00BD5361">
            <w:pPr>
              <w:jc w:val="both"/>
              <w:rPr>
                <w:rFonts w:ascii="Times New Roman" w:hAnsi="Times New Roman" w:cs="Times New Roman"/>
                <w:sz w:val="24"/>
                <w:szCs w:val="24"/>
              </w:rPr>
            </w:pPr>
            <w:r w:rsidRPr="00684B20">
              <w:rPr>
                <w:rFonts w:ascii="Times New Roman" w:hAnsi="Times New Roman" w:cs="Times New Roman"/>
                <w:sz w:val="24"/>
                <w:szCs w:val="24"/>
              </w:rPr>
              <w:t xml:space="preserve">Ortak ilgi kurmada güçlük, işaret kullanmanın, göz kontağı becerisinin sınırlı olması </w:t>
            </w:r>
          </w:p>
        </w:tc>
        <w:tc>
          <w:tcPr>
            <w:tcW w:w="3510" w:type="dxa"/>
          </w:tcPr>
          <w:p w:rsidR="00541CC1" w:rsidRPr="00684B20" w:rsidRDefault="00541CC1" w:rsidP="00BD5361">
            <w:pPr>
              <w:jc w:val="both"/>
              <w:rPr>
                <w:rFonts w:ascii="Times New Roman" w:hAnsi="Times New Roman" w:cs="Times New Roman"/>
                <w:sz w:val="24"/>
                <w:szCs w:val="24"/>
              </w:rPr>
            </w:pPr>
            <w:r w:rsidRPr="00684B20">
              <w:rPr>
                <w:rFonts w:ascii="Times New Roman" w:hAnsi="Times New Roman" w:cs="Times New Roman"/>
                <w:sz w:val="24"/>
                <w:szCs w:val="24"/>
              </w:rPr>
              <w:t>İfade edici dil gelişimi</w:t>
            </w:r>
          </w:p>
          <w:p w:rsidR="00541CC1" w:rsidRPr="00684B20" w:rsidRDefault="00541CC1" w:rsidP="00BD5361">
            <w:pPr>
              <w:jc w:val="both"/>
              <w:rPr>
                <w:rFonts w:ascii="Times New Roman" w:hAnsi="Times New Roman" w:cs="Times New Roman"/>
                <w:sz w:val="24"/>
                <w:szCs w:val="24"/>
              </w:rPr>
            </w:pPr>
            <w:r w:rsidRPr="00684B20">
              <w:rPr>
                <w:rFonts w:ascii="Times New Roman" w:hAnsi="Times New Roman" w:cs="Times New Roman"/>
                <w:sz w:val="24"/>
                <w:szCs w:val="24"/>
              </w:rPr>
              <w:t xml:space="preserve">Alıcı dil gelişimi </w:t>
            </w:r>
          </w:p>
          <w:p w:rsidR="00541CC1" w:rsidRPr="00684B20" w:rsidRDefault="00541CC1" w:rsidP="00BD5361">
            <w:pPr>
              <w:jc w:val="both"/>
              <w:rPr>
                <w:rFonts w:ascii="Times New Roman" w:hAnsi="Times New Roman" w:cs="Times New Roman"/>
                <w:sz w:val="24"/>
                <w:szCs w:val="24"/>
              </w:rPr>
            </w:pPr>
            <w:r w:rsidRPr="00684B20">
              <w:rPr>
                <w:rFonts w:ascii="Times New Roman" w:hAnsi="Times New Roman" w:cs="Times New Roman"/>
                <w:sz w:val="24"/>
                <w:szCs w:val="24"/>
              </w:rPr>
              <w:t xml:space="preserve">Sözel olmayan iletişim becerileri </w:t>
            </w:r>
          </w:p>
        </w:tc>
      </w:tr>
      <w:tr w:rsidR="00B72205" w:rsidRPr="00684B20" w:rsidTr="00E07EBA">
        <w:trPr>
          <w:trHeight w:val="1160"/>
          <w:jc w:val="center"/>
        </w:trPr>
        <w:tc>
          <w:tcPr>
            <w:tcW w:w="1161" w:type="dxa"/>
          </w:tcPr>
          <w:p w:rsidR="00541CC1" w:rsidRPr="00684B20" w:rsidRDefault="00541CC1" w:rsidP="00BD5361">
            <w:pPr>
              <w:jc w:val="both"/>
              <w:rPr>
                <w:rFonts w:ascii="Times New Roman" w:hAnsi="Times New Roman" w:cs="Times New Roman"/>
                <w:b/>
                <w:sz w:val="24"/>
                <w:szCs w:val="24"/>
              </w:rPr>
            </w:pPr>
            <w:r w:rsidRPr="00684B20">
              <w:rPr>
                <w:rFonts w:ascii="Times New Roman" w:hAnsi="Times New Roman" w:cs="Times New Roman"/>
                <w:b/>
                <w:sz w:val="24"/>
                <w:szCs w:val="24"/>
              </w:rPr>
              <w:t xml:space="preserve">24 ay </w:t>
            </w:r>
          </w:p>
          <w:p w:rsidR="00541CC1" w:rsidRPr="00684B20" w:rsidRDefault="00541CC1" w:rsidP="00BD5361">
            <w:pPr>
              <w:jc w:val="both"/>
              <w:rPr>
                <w:rFonts w:ascii="Times New Roman" w:hAnsi="Times New Roman" w:cs="Times New Roman"/>
                <w:b/>
                <w:sz w:val="24"/>
                <w:szCs w:val="24"/>
              </w:rPr>
            </w:pPr>
          </w:p>
          <w:p w:rsidR="00541CC1" w:rsidRPr="00684B20" w:rsidRDefault="00541CC1" w:rsidP="00BD5361">
            <w:pPr>
              <w:jc w:val="both"/>
              <w:rPr>
                <w:rFonts w:ascii="Times New Roman" w:hAnsi="Times New Roman" w:cs="Times New Roman"/>
                <w:b/>
                <w:sz w:val="24"/>
                <w:szCs w:val="24"/>
              </w:rPr>
            </w:pPr>
          </w:p>
        </w:tc>
        <w:tc>
          <w:tcPr>
            <w:tcW w:w="4853" w:type="dxa"/>
          </w:tcPr>
          <w:p w:rsidR="00541CC1" w:rsidRPr="00684B20" w:rsidRDefault="00541CC1" w:rsidP="00BD5361">
            <w:pPr>
              <w:jc w:val="both"/>
              <w:rPr>
                <w:rFonts w:ascii="Times New Roman" w:hAnsi="Times New Roman" w:cs="Times New Roman"/>
                <w:sz w:val="24"/>
                <w:szCs w:val="24"/>
              </w:rPr>
            </w:pPr>
            <w:r w:rsidRPr="00684B20">
              <w:rPr>
                <w:rFonts w:ascii="Times New Roman" w:hAnsi="Times New Roman" w:cs="Times New Roman"/>
                <w:sz w:val="24"/>
                <w:szCs w:val="24"/>
              </w:rPr>
              <w:t>50’den az sözcük üretimi</w:t>
            </w:r>
          </w:p>
          <w:p w:rsidR="00541CC1" w:rsidRPr="00684B20" w:rsidRDefault="00541CC1" w:rsidP="00BD5361">
            <w:pPr>
              <w:jc w:val="both"/>
              <w:rPr>
                <w:rFonts w:ascii="Times New Roman" w:hAnsi="Times New Roman" w:cs="Times New Roman"/>
                <w:sz w:val="24"/>
                <w:szCs w:val="24"/>
              </w:rPr>
            </w:pPr>
            <w:r w:rsidRPr="00684B20">
              <w:rPr>
                <w:rFonts w:ascii="Times New Roman" w:hAnsi="Times New Roman" w:cs="Times New Roman"/>
                <w:sz w:val="24"/>
                <w:szCs w:val="24"/>
              </w:rPr>
              <w:t xml:space="preserve">İki kelimeli </w:t>
            </w:r>
            <w:proofErr w:type="gramStart"/>
            <w:r w:rsidRPr="00684B20">
              <w:rPr>
                <w:rFonts w:ascii="Times New Roman" w:hAnsi="Times New Roman" w:cs="Times New Roman"/>
                <w:sz w:val="24"/>
                <w:szCs w:val="24"/>
              </w:rPr>
              <w:t>kombinasyonlarının</w:t>
            </w:r>
            <w:proofErr w:type="gramEnd"/>
            <w:r w:rsidRPr="00684B20">
              <w:rPr>
                <w:rFonts w:ascii="Times New Roman" w:hAnsi="Times New Roman" w:cs="Times New Roman"/>
                <w:sz w:val="24"/>
                <w:szCs w:val="24"/>
              </w:rPr>
              <w:t xml:space="preserve"> bulunmaması </w:t>
            </w:r>
          </w:p>
          <w:p w:rsidR="00541CC1" w:rsidRPr="00684B20" w:rsidRDefault="00541CC1" w:rsidP="00BD5361">
            <w:pPr>
              <w:jc w:val="both"/>
              <w:rPr>
                <w:rFonts w:ascii="Times New Roman" w:hAnsi="Times New Roman" w:cs="Times New Roman"/>
                <w:sz w:val="24"/>
                <w:szCs w:val="24"/>
              </w:rPr>
            </w:pPr>
            <w:r w:rsidRPr="00684B20">
              <w:rPr>
                <w:rFonts w:ascii="Times New Roman" w:hAnsi="Times New Roman" w:cs="Times New Roman"/>
                <w:sz w:val="24"/>
                <w:szCs w:val="24"/>
              </w:rPr>
              <w:t>Sözel üretimlerin zor anlaşılması</w:t>
            </w:r>
          </w:p>
        </w:tc>
        <w:tc>
          <w:tcPr>
            <w:tcW w:w="3510" w:type="dxa"/>
          </w:tcPr>
          <w:p w:rsidR="00541CC1" w:rsidRPr="00684B20" w:rsidRDefault="00541CC1" w:rsidP="00BD5361">
            <w:pPr>
              <w:jc w:val="both"/>
              <w:rPr>
                <w:rFonts w:ascii="Times New Roman" w:hAnsi="Times New Roman" w:cs="Times New Roman"/>
                <w:sz w:val="24"/>
                <w:szCs w:val="24"/>
              </w:rPr>
            </w:pPr>
            <w:r w:rsidRPr="00684B20">
              <w:rPr>
                <w:rFonts w:ascii="Times New Roman" w:hAnsi="Times New Roman" w:cs="Times New Roman"/>
                <w:sz w:val="24"/>
                <w:szCs w:val="24"/>
              </w:rPr>
              <w:t>İfade edici dil gelişimi</w:t>
            </w:r>
          </w:p>
          <w:p w:rsidR="00541CC1" w:rsidRPr="00684B20" w:rsidRDefault="00541CC1" w:rsidP="00BD5361">
            <w:pPr>
              <w:jc w:val="both"/>
              <w:rPr>
                <w:rFonts w:ascii="Times New Roman" w:hAnsi="Times New Roman" w:cs="Times New Roman"/>
                <w:sz w:val="24"/>
                <w:szCs w:val="24"/>
              </w:rPr>
            </w:pPr>
            <w:r w:rsidRPr="00684B20">
              <w:rPr>
                <w:rFonts w:ascii="Times New Roman" w:hAnsi="Times New Roman" w:cs="Times New Roman"/>
                <w:sz w:val="24"/>
                <w:szCs w:val="24"/>
              </w:rPr>
              <w:t>İfade edici dil gelişimi</w:t>
            </w:r>
          </w:p>
          <w:p w:rsidR="00541CC1" w:rsidRPr="00684B20" w:rsidRDefault="00541CC1" w:rsidP="00BD5361">
            <w:pPr>
              <w:jc w:val="both"/>
              <w:rPr>
                <w:rFonts w:ascii="Times New Roman" w:hAnsi="Times New Roman" w:cs="Times New Roman"/>
                <w:sz w:val="24"/>
                <w:szCs w:val="24"/>
              </w:rPr>
            </w:pPr>
            <w:r w:rsidRPr="00684B20">
              <w:rPr>
                <w:rFonts w:ascii="Times New Roman" w:hAnsi="Times New Roman" w:cs="Times New Roman"/>
                <w:sz w:val="24"/>
                <w:szCs w:val="24"/>
              </w:rPr>
              <w:t xml:space="preserve">İfade edici dil gelişimi </w:t>
            </w:r>
          </w:p>
        </w:tc>
      </w:tr>
    </w:tbl>
    <w:p w:rsidR="00541CC1" w:rsidRPr="00684B20" w:rsidRDefault="00541CC1" w:rsidP="00BD5361">
      <w:pPr>
        <w:jc w:val="both"/>
        <w:rPr>
          <w:rFonts w:ascii="Times New Roman" w:hAnsi="Times New Roman" w:cs="Times New Roman"/>
          <w:sz w:val="24"/>
          <w:szCs w:val="24"/>
        </w:rPr>
      </w:pPr>
    </w:p>
    <w:p w:rsidR="00541CC1" w:rsidRPr="00684B20" w:rsidRDefault="00541CC1" w:rsidP="00BD5361">
      <w:pPr>
        <w:jc w:val="both"/>
        <w:rPr>
          <w:rFonts w:ascii="Times New Roman" w:hAnsi="Times New Roman" w:cs="Times New Roman"/>
          <w:sz w:val="24"/>
          <w:szCs w:val="24"/>
        </w:rPr>
      </w:pPr>
      <w:r w:rsidRPr="00684B20">
        <w:rPr>
          <w:rFonts w:ascii="Times New Roman" w:hAnsi="Times New Roman" w:cs="Times New Roman"/>
          <w:sz w:val="24"/>
          <w:szCs w:val="24"/>
        </w:rPr>
        <w:t xml:space="preserve">Gecikmiş dil ve konuşmanın erken belirtilerini yakalamak ve ‘bekle-gör’ yaklaşımının uygulanmaması önerilmektedir. 0-3 yaş erken tanı ve erken müdahale dönemidir bu yüzden çocukların 3 yaş altında erken belirtilerinin taranması son derece önemlidir. </w:t>
      </w:r>
    </w:p>
    <w:p w:rsidR="00621F40" w:rsidRPr="00684B20" w:rsidRDefault="00621F40" w:rsidP="00BD5361">
      <w:pPr>
        <w:rPr>
          <w:b/>
          <w:bCs/>
          <w:sz w:val="24"/>
          <w:szCs w:val="24"/>
        </w:rPr>
      </w:pPr>
    </w:p>
    <w:p w:rsidR="00350D98" w:rsidRPr="00350D98" w:rsidRDefault="00943C5F" w:rsidP="00350D98">
      <w:pPr>
        <w:jc w:val="both"/>
        <w:rPr>
          <w:rFonts w:ascii="Times New Roman" w:hAnsi="Times New Roman" w:cs="Times New Roman"/>
          <w:b/>
          <w:sz w:val="24"/>
          <w:szCs w:val="24"/>
        </w:rPr>
      </w:pPr>
      <w:r w:rsidRPr="00350D98">
        <w:rPr>
          <w:rFonts w:ascii="Times New Roman" w:hAnsi="Times New Roman" w:cs="Times New Roman"/>
          <w:b/>
          <w:bCs/>
          <w:sz w:val="24"/>
          <w:szCs w:val="24"/>
        </w:rPr>
        <w:t xml:space="preserve">2.2. </w:t>
      </w:r>
      <w:r w:rsidR="00350D98" w:rsidRPr="00350D98">
        <w:rPr>
          <w:rFonts w:ascii="Times New Roman" w:hAnsi="Times New Roman" w:cs="Times New Roman"/>
          <w:b/>
          <w:sz w:val="24"/>
          <w:szCs w:val="24"/>
        </w:rPr>
        <w:t xml:space="preserve">Dil Ve Konuşma </w:t>
      </w:r>
      <w:r w:rsidR="00350D98" w:rsidRPr="00350D98">
        <w:rPr>
          <w:rFonts w:ascii="Times New Roman" w:hAnsi="Times New Roman" w:cs="Times New Roman"/>
          <w:b/>
          <w:sz w:val="24"/>
          <w:szCs w:val="24"/>
        </w:rPr>
        <w:t>Güçlüğünün Nedenleri</w:t>
      </w:r>
    </w:p>
    <w:p w:rsidR="00350D98" w:rsidRDefault="00350D98" w:rsidP="00943C5F">
      <w:pPr>
        <w:rPr>
          <w:rFonts w:ascii="Times New Roman" w:hAnsi="Times New Roman" w:cs="Times New Roman"/>
          <w:b/>
          <w:bCs/>
          <w:sz w:val="24"/>
          <w:szCs w:val="24"/>
        </w:rPr>
      </w:pPr>
    </w:p>
    <w:p w:rsidR="00C42233" w:rsidRPr="00684B20" w:rsidRDefault="00350D98" w:rsidP="00943C5F">
      <w:pPr>
        <w:rPr>
          <w:rFonts w:ascii="Times New Roman" w:hAnsi="Times New Roman" w:cs="Times New Roman"/>
          <w:b/>
          <w:bCs/>
          <w:sz w:val="24"/>
          <w:szCs w:val="24"/>
        </w:rPr>
      </w:pPr>
      <w:r>
        <w:rPr>
          <w:rFonts w:ascii="Times New Roman" w:hAnsi="Times New Roman" w:cs="Times New Roman"/>
          <w:b/>
          <w:bCs/>
          <w:sz w:val="24"/>
          <w:szCs w:val="24"/>
        </w:rPr>
        <w:t xml:space="preserve">2.2.1. </w:t>
      </w:r>
      <w:r w:rsidRPr="00684B20">
        <w:rPr>
          <w:rFonts w:ascii="Times New Roman" w:hAnsi="Times New Roman" w:cs="Times New Roman"/>
          <w:b/>
          <w:bCs/>
          <w:sz w:val="24"/>
          <w:szCs w:val="24"/>
        </w:rPr>
        <w:t>Konuşma Sesi Bozuklukları</w:t>
      </w:r>
    </w:p>
    <w:p w:rsidR="00BD5361" w:rsidRPr="00684B20" w:rsidRDefault="00BD5361" w:rsidP="00BD5361">
      <w:pPr>
        <w:ind w:left="360"/>
        <w:rPr>
          <w:rFonts w:ascii="Times New Roman" w:hAnsi="Times New Roman" w:cs="Times New Roman"/>
          <w:b/>
          <w:bCs/>
          <w:sz w:val="24"/>
          <w:szCs w:val="24"/>
        </w:rPr>
      </w:pPr>
    </w:p>
    <w:p w:rsidR="00C42233" w:rsidRPr="00684B20" w:rsidRDefault="005C22C3" w:rsidP="00BD5361">
      <w:pPr>
        <w:rPr>
          <w:rFonts w:ascii="Times New Roman" w:hAnsi="Times New Roman" w:cs="Times New Roman"/>
          <w:b/>
          <w:bCs/>
          <w:sz w:val="24"/>
          <w:szCs w:val="24"/>
        </w:rPr>
      </w:pPr>
      <w:r w:rsidRPr="00684B20">
        <w:rPr>
          <w:rFonts w:ascii="Times New Roman" w:hAnsi="Times New Roman" w:cs="Times New Roman"/>
          <w:b/>
          <w:bCs/>
          <w:sz w:val="24"/>
          <w:szCs w:val="24"/>
        </w:rPr>
        <w:t>Konuşma</w:t>
      </w:r>
    </w:p>
    <w:p w:rsidR="005C22C3" w:rsidRPr="00684B20" w:rsidRDefault="005C22C3" w:rsidP="00BD5361">
      <w:pPr>
        <w:rPr>
          <w:rFonts w:ascii="Times New Roman" w:hAnsi="Times New Roman" w:cs="Times New Roman"/>
          <w:b/>
          <w:bCs/>
          <w:sz w:val="24"/>
          <w:szCs w:val="24"/>
        </w:rPr>
      </w:pPr>
    </w:p>
    <w:p w:rsidR="00C42233" w:rsidRPr="00684B20" w:rsidRDefault="005C22C3" w:rsidP="00BD5361">
      <w:pPr>
        <w:ind w:firstLine="360"/>
        <w:rPr>
          <w:rFonts w:ascii="Times New Roman" w:hAnsi="Times New Roman" w:cs="Times New Roman"/>
          <w:sz w:val="24"/>
          <w:szCs w:val="24"/>
        </w:rPr>
      </w:pPr>
      <w:r w:rsidRPr="00684B20">
        <w:rPr>
          <w:rFonts w:ascii="Times New Roman" w:hAnsi="Times New Roman" w:cs="Times New Roman"/>
          <w:bCs/>
          <w:sz w:val="24"/>
          <w:szCs w:val="24"/>
        </w:rPr>
        <w:t>Fonetik (Artikülasyon</w:t>
      </w:r>
      <w:r w:rsidR="00C42233" w:rsidRPr="00684B20">
        <w:rPr>
          <w:rFonts w:ascii="Times New Roman" w:hAnsi="Times New Roman" w:cs="Times New Roman"/>
          <w:bCs/>
          <w:sz w:val="24"/>
          <w:szCs w:val="24"/>
        </w:rPr>
        <w:t xml:space="preserve">)  düzey </w:t>
      </w:r>
      <w:r w:rsidRPr="00684B20">
        <w:rPr>
          <w:rFonts w:ascii="Times New Roman" w:hAnsi="Times New Roman" w:cs="Times New Roman"/>
          <w:bCs/>
          <w:sz w:val="24"/>
          <w:szCs w:val="24"/>
        </w:rPr>
        <w:t>Fonemik (Fonolojik</w:t>
      </w:r>
      <w:r w:rsidR="00C42233" w:rsidRPr="00684B20">
        <w:rPr>
          <w:rFonts w:ascii="Times New Roman" w:hAnsi="Times New Roman" w:cs="Times New Roman"/>
          <w:bCs/>
          <w:sz w:val="24"/>
          <w:szCs w:val="24"/>
        </w:rPr>
        <w:t xml:space="preserve">) düzey </w:t>
      </w:r>
    </w:p>
    <w:p w:rsidR="00C42233" w:rsidRPr="00684B20" w:rsidRDefault="00C42233" w:rsidP="000C0291">
      <w:pPr>
        <w:widowControl/>
        <w:numPr>
          <w:ilvl w:val="0"/>
          <w:numId w:val="9"/>
        </w:numPr>
        <w:autoSpaceDE/>
        <w:autoSpaceDN/>
        <w:adjustRightInd/>
        <w:spacing w:after="200"/>
        <w:rPr>
          <w:rFonts w:ascii="Times New Roman" w:hAnsi="Times New Roman" w:cs="Times New Roman"/>
          <w:sz w:val="24"/>
          <w:szCs w:val="24"/>
        </w:rPr>
      </w:pPr>
      <w:r w:rsidRPr="00684B20">
        <w:rPr>
          <w:rFonts w:ascii="Times New Roman" w:hAnsi="Times New Roman" w:cs="Times New Roman"/>
          <w:sz w:val="24"/>
          <w:szCs w:val="24"/>
          <w:lang w:val="en-US"/>
        </w:rPr>
        <w:t xml:space="preserve">Fonetik; vokal traktta konuşma seslerinin nasıl artiküle edildiği ile ilgili olup, aynı zamanda vokal trakt tarafından üretilen konuşma seslerinin fiziksel özellikleri ile de ilgilidir. </w:t>
      </w:r>
    </w:p>
    <w:p w:rsidR="00C42233" w:rsidRPr="00684B20" w:rsidRDefault="00C42233" w:rsidP="000C0291">
      <w:pPr>
        <w:widowControl/>
        <w:numPr>
          <w:ilvl w:val="0"/>
          <w:numId w:val="9"/>
        </w:numPr>
        <w:autoSpaceDE/>
        <w:autoSpaceDN/>
        <w:adjustRightInd/>
        <w:spacing w:after="200"/>
        <w:rPr>
          <w:rFonts w:ascii="Times New Roman" w:hAnsi="Times New Roman" w:cs="Times New Roman"/>
          <w:sz w:val="24"/>
          <w:szCs w:val="24"/>
        </w:rPr>
      </w:pPr>
      <w:r w:rsidRPr="00684B20">
        <w:rPr>
          <w:rFonts w:ascii="Times New Roman" w:hAnsi="Times New Roman" w:cs="Times New Roman"/>
          <w:sz w:val="24"/>
          <w:szCs w:val="24"/>
          <w:lang w:val="en-US"/>
        </w:rPr>
        <w:t>Fon</w:t>
      </w:r>
      <w:r w:rsidRPr="00684B20">
        <w:rPr>
          <w:rFonts w:ascii="Times New Roman" w:hAnsi="Times New Roman" w:cs="Times New Roman"/>
          <w:sz w:val="24"/>
          <w:szCs w:val="24"/>
        </w:rPr>
        <w:t xml:space="preserve">emik </w:t>
      </w:r>
      <w:r w:rsidRPr="00684B20">
        <w:rPr>
          <w:rFonts w:ascii="Times New Roman" w:hAnsi="Times New Roman" w:cs="Times New Roman"/>
          <w:sz w:val="24"/>
          <w:szCs w:val="24"/>
          <w:lang w:val="en-US"/>
        </w:rPr>
        <w:t>seviyede fonemler dilbilimsel olarak önemlidirler.</w:t>
      </w:r>
      <w:r w:rsidRPr="00684B20">
        <w:rPr>
          <w:rFonts w:ascii="Times New Roman" w:hAnsi="Times New Roman" w:cs="Times New Roman"/>
          <w:sz w:val="24"/>
          <w:szCs w:val="24"/>
        </w:rPr>
        <w:t xml:space="preserve"> Fonemik düzey aynı zamanda linguistik düzey ve kognitif düzey olarak da adlandırılmaktadır. </w:t>
      </w:r>
    </w:p>
    <w:p w:rsidR="00C42233" w:rsidRPr="00684B20" w:rsidRDefault="00C42233" w:rsidP="000C0291">
      <w:pPr>
        <w:widowControl/>
        <w:numPr>
          <w:ilvl w:val="0"/>
          <w:numId w:val="9"/>
        </w:numPr>
        <w:autoSpaceDE/>
        <w:autoSpaceDN/>
        <w:adjustRightInd/>
        <w:spacing w:after="200"/>
        <w:rPr>
          <w:rFonts w:ascii="Times New Roman" w:hAnsi="Times New Roman" w:cs="Times New Roman"/>
          <w:sz w:val="24"/>
          <w:szCs w:val="24"/>
        </w:rPr>
      </w:pPr>
      <w:r w:rsidRPr="00684B20">
        <w:rPr>
          <w:rFonts w:ascii="Times New Roman" w:hAnsi="Times New Roman" w:cs="Times New Roman"/>
          <w:bCs/>
          <w:sz w:val="24"/>
          <w:szCs w:val="24"/>
        </w:rPr>
        <w:t xml:space="preserve">Artikülasyon (Sesletim) </w:t>
      </w:r>
      <w:r w:rsidRPr="00684B20">
        <w:rPr>
          <w:rFonts w:ascii="Times New Roman" w:hAnsi="Times New Roman" w:cs="Times New Roman"/>
          <w:sz w:val="24"/>
          <w:szCs w:val="24"/>
        </w:rPr>
        <w:t xml:space="preserve">, bireyin konuşmada yer alan organlarının ardışık uyumlu hareketleriyle belirli bir dile ait konuşma seslerini doğru telaffuz etme becerisidir. </w:t>
      </w:r>
    </w:p>
    <w:p w:rsidR="00C42233" w:rsidRPr="00684B20" w:rsidRDefault="00C42233" w:rsidP="000C0291">
      <w:pPr>
        <w:widowControl/>
        <w:numPr>
          <w:ilvl w:val="0"/>
          <w:numId w:val="9"/>
        </w:numPr>
        <w:autoSpaceDE/>
        <w:autoSpaceDN/>
        <w:adjustRightInd/>
        <w:spacing w:after="200"/>
        <w:rPr>
          <w:rFonts w:ascii="Times New Roman" w:hAnsi="Times New Roman" w:cs="Times New Roman"/>
          <w:sz w:val="24"/>
          <w:szCs w:val="24"/>
        </w:rPr>
      </w:pPr>
      <w:r w:rsidRPr="00684B20">
        <w:rPr>
          <w:rFonts w:ascii="Times New Roman" w:hAnsi="Times New Roman" w:cs="Times New Roman"/>
          <w:bCs/>
          <w:sz w:val="24"/>
          <w:szCs w:val="24"/>
        </w:rPr>
        <w:t>Artikülasyon (Fonetik Gelişim),</w:t>
      </w:r>
      <w:r w:rsidRPr="00684B20">
        <w:rPr>
          <w:rFonts w:ascii="Times New Roman" w:hAnsi="Times New Roman" w:cs="Times New Roman"/>
          <w:b/>
          <w:bCs/>
          <w:sz w:val="24"/>
          <w:szCs w:val="24"/>
        </w:rPr>
        <w:t xml:space="preserve"> </w:t>
      </w:r>
      <w:r w:rsidRPr="00684B20">
        <w:rPr>
          <w:rFonts w:ascii="Times New Roman" w:hAnsi="Times New Roman" w:cs="Times New Roman"/>
          <w:bCs/>
          <w:sz w:val="24"/>
          <w:szCs w:val="24"/>
        </w:rPr>
        <w:t xml:space="preserve">Genel gelişim süreci içerisinde konuşma seslerinin kazanıldığı belli yaşlar vardır ve bu gelişim </w:t>
      </w:r>
      <w:proofErr w:type="gramStart"/>
      <w:r w:rsidRPr="00684B20">
        <w:rPr>
          <w:rFonts w:ascii="Times New Roman" w:hAnsi="Times New Roman" w:cs="Times New Roman"/>
          <w:bCs/>
          <w:sz w:val="24"/>
          <w:szCs w:val="24"/>
        </w:rPr>
        <w:t>artikülasyon</w:t>
      </w:r>
      <w:proofErr w:type="gramEnd"/>
      <w:r w:rsidRPr="00684B20">
        <w:rPr>
          <w:rFonts w:ascii="Times New Roman" w:hAnsi="Times New Roman" w:cs="Times New Roman"/>
          <w:bCs/>
          <w:sz w:val="24"/>
          <w:szCs w:val="24"/>
        </w:rPr>
        <w:t xml:space="preserve"> (fonetik) gelişim olarak adlandırılmaktadır. </w:t>
      </w:r>
      <w:r w:rsidRPr="00684B20">
        <w:rPr>
          <w:rFonts w:ascii="Times New Roman" w:hAnsi="Times New Roman" w:cs="Times New Roman"/>
          <w:sz w:val="24"/>
          <w:szCs w:val="24"/>
        </w:rPr>
        <w:tab/>
      </w:r>
      <w:r w:rsidRPr="00684B20">
        <w:rPr>
          <w:rFonts w:ascii="Times New Roman" w:hAnsi="Times New Roman" w:cs="Times New Roman"/>
          <w:noProof/>
          <w:sz w:val="24"/>
          <w:szCs w:val="24"/>
        </w:rPr>
        <w:t xml:space="preserve"> </w:t>
      </w:r>
    </w:p>
    <w:p w:rsidR="00C42233" w:rsidRPr="00684B20" w:rsidRDefault="00C42233" w:rsidP="00BD5361">
      <w:pPr>
        <w:rPr>
          <w:rFonts w:ascii="Times New Roman" w:hAnsi="Times New Roman" w:cs="Times New Roman"/>
          <w:sz w:val="24"/>
          <w:szCs w:val="24"/>
        </w:rPr>
      </w:pPr>
    </w:p>
    <w:p w:rsidR="00C42233" w:rsidRPr="00684B20" w:rsidRDefault="00C42233" w:rsidP="00BD5361">
      <w:pPr>
        <w:rPr>
          <w:rFonts w:ascii="Times New Roman" w:hAnsi="Times New Roman" w:cs="Times New Roman"/>
          <w:sz w:val="24"/>
          <w:szCs w:val="24"/>
        </w:rPr>
      </w:pPr>
      <w:r w:rsidRPr="00684B20">
        <w:rPr>
          <w:rFonts w:ascii="Times New Roman" w:hAnsi="Times New Roman" w:cs="Times New Roman"/>
          <w:noProof/>
          <w:sz w:val="24"/>
          <w:szCs w:val="24"/>
        </w:rPr>
        <w:lastRenderedPageBreak/>
        <w:drawing>
          <wp:inline distT="0" distB="0" distL="0" distR="0" wp14:anchorId="05D39C90" wp14:editId="222A02C7">
            <wp:extent cx="5760720" cy="2328541"/>
            <wp:effectExtent l="0" t="0" r="0" b="0"/>
            <wp:docPr id="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2328541"/>
                    </a:xfrm>
                    <a:prstGeom prst="rect">
                      <a:avLst/>
                    </a:prstGeom>
                    <a:noFill/>
                    <a:ln>
                      <a:noFill/>
                    </a:ln>
                    <a:extLst/>
                  </pic:spPr>
                </pic:pic>
              </a:graphicData>
            </a:graphic>
          </wp:inline>
        </w:drawing>
      </w:r>
    </w:p>
    <w:p w:rsidR="00C42233" w:rsidRPr="00684B20" w:rsidRDefault="00C42233" w:rsidP="00BD5361">
      <w:pPr>
        <w:jc w:val="right"/>
        <w:rPr>
          <w:rFonts w:ascii="Times New Roman" w:hAnsi="Times New Roman" w:cs="Times New Roman"/>
          <w:sz w:val="24"/>
          <w:szCs w:val="24"/>
        </w:rPr>
      </w:pPr>
      <w:r w:rsidRPr="00684B20">
        <w:rPr>
          <w:rFonts w:ascii="Times New Roman" w:hAnsi="Times New Roman" w:cs="Times New Roman"/>
          <w:sz w:val="24"/>
          <w:szCs w:val="24"/>
        </w:rPr>
        <w:t xml:space="preserve">(Topbaş, S 2005) </w:t>
      </w:r>
    </w:p>
    <w:p w:rsidR="00964F97" w:rsidRDefault="00964F97" w:rsidP="00964F97">
      <w:pPr>
        <w:spacing w:after="200"/>
        <w:rPr>
          <w:b/>
          <w:noProof/>
        </w:rPr>
      </w:pPr>
    </w:p>
    <w:p w:rsidR="00C42233" w:rsidRPr="00964F97" w:rsidRDefault="00C42233" w:rsidP="00964F97">
      <w:pPr>
        <w:spacing w:after="200"/>
        <w:rPr>
          <w:rFonts w:ascii="Times New Roman" w:hAnsi="Times New Roman" w:cs="Times New Roman"/>
          <w:noProof/>
          <w:sz w:val="24"/>
          <w:szCs w:val="24"/>
        </w:rPr>
      </w:pPr>
      <w:r w:rsidRPr="00964F97">
        <w:rPr>
          <w:rFonts w:ascii="Times New Roman" w:hAnsi="Times New Roman" w:cs="Times New Roman"/>
          <w:b/>
          <w:noProof/>
          <w:sz w:val="24"/>
          <w:szCs w:val="24"/>
        </w:rPr>
        <w:t>Fonoloji Nedir?</w:t>
      </w:r>
      <w:r w:rsidRPr="00964F97">
        <w:rPr>
          <w:rFonts w:ascii="Times New Roman" w:hAnsi="Times New Roman" w:cs="Times New Roman"/>
          <w:noProof/>
          <w:sz w:val="24"/>
          <w:szCs w:val="24"/>
        </w:rPr>
        <w:t xml:space="preserve"> Bir dildeki konuşma seslerinin dizisel ve dizimsel ilişkilerini belirleyen kuralları içerir.  Bir dildeki sesleri ve seslerin dağılım sınırlılıklarını, bu seslerin hangilerinin anlam taşıdıklarını, nasıl bir düzende bulunduklarını inceler.</w:t>
      </w:r>
    </w:p>
    <w:p w:rsidR="00C42233" w:rsidRPr="00964F97" w:rsidRDefault="00C42233" w:rsidP="00964F97">
      <w:pPr>
        <w:spacing w:after="200"/>
        <w:jc w:val="both"/>
        <w:rPr>
          <w:rFonts w:ascii="Times New Roman" w:hAnsi="Times New Roman" w:cs="Times New Roman"/>
          <w:noProof/>
          <w:sz w:val="24"/>
          <w:szCs w:val="24"/>
        </w:rPr>
      </w:pPr>
      <w:r w:rsidRPr="00964F97">
        <w:rPr>
          <w:rFonts w:ascii="Times New Roman" w:hAnsi="Times New Roman" w:cs="Times New Roman"/>
          <w:b/>
          <w:noProof/>
          <w:sz w:val="24"/>
          <w:szCs w:val="24"/>
        </w:rPr>
        <w:t>Fonolojik  (Sesbilgisel )</w:t>
      </w:r>
      <w:r w:rsidRPr="00964F97">
        <w:rPr>
          <w:rFonts w:ascii="Times New Roman" w:hAnsi="Times New Roman" w:cs="Times New Roman"/>
          <w:noProof/>
          <w:sz w:val="24"/>
          <w:szCs w:val="24"/>
        </w:rPr>
        <w:t xml:space="preserve"> </w:t>
      </w:r>
      <w:r w:rsidRPr="00964F97">
        <w:rPr>
          <w:rFonts w:ascii="Times New Roman" w:hAnsi="Times New Roman" w:cs="Times New Roman"/>
          <w:b/>
          <w:noProof/>
          <w:sz w:val="24"/>
          <w:szCs w:val="24"/>
        </w:rPr>
        <w:t xml:space="preserve">Gelişim, </w:t>
      </w:r>
      <w:r w:rsidRPr="00964F97">
        <w:rPr>
          <w:rFonts w:ascii="Times New Roman" w:hAnsi="Times New Roman" w:cs="Times New Roman"/>
          <w:noProof/>
          <w:sz w:val="24"/>
          <w:szCs w:val="24"/>
        </w:rPr>
        <w:t xml:space="preserve">Gelişim süreci içinde  çocuklar yetişkin ses sistemini öğrenirken, pek çok hata yaparlar. Konuşma seslerinin artikülasyonu gerçekleştirilse de, hedef sözcükte ses dizimi hatalı yapılır. Kimi zaman seslerin yerleri değiştirilir, kimi zaman atlanır, üretimde değişiklikler gözlenebilir. Fonolojik süreçler, doğal gelişim süreci yaklaşık 4-5 yaşlarında tamamlanır ve bu süreçte çocuklar pek çok hata yaparak yetişkin dil düzeyine erişirler. </w:t>
      </w:r>
    </w:p>
    <w:p w:rsidR="00C42233" w:rsidRPr="00684B20" w:rsidRDefault="00C42233" w:rsidP="00BD5361">
      <w:pPr>
        <w:jc w:val="both"/>
        <w:rPr>
          <w:rFonts w:ascii="Times New Roman" w:hAnsi="Times New Roman" w:cs="Times New Roman"/>
          <w:noProof/>
          <w:sz w:val="24"/>
          <w:szCs w:val="24"/>
        </w:rPr>
      </w:pPr>
    </w:p>
    <w:p w:rsidR="00C42233" w:rsidRPr="00684B20" w:rsidRDefault="00C42233" w:rsidP="00BD5361">
      <w:pPr>
        <w:jc w:val="both"/>
        <w:rPr>
          <w:rFonts w:ascii="Times New Roman" w:hAnsi="Times New Roman" w:cs="Times New Roman"/>
          <w:noProof/>
          <w:sz w:val="24"/>
          <w:szCs w:val="24"/>
        </w:rPr>
      </w:pPr>
      <w:r w:rsidRPr="00684B20">
        <w:rPr>
          <w:rFonts w:ascii="Times New Roman" w:hAnsi="Times New Roman" w:cs="Times New Roman"/>
          <w:noProof/>
          <w:sz w:val="24"/>
          <w:szCs w:val="24"/>
        </w:rPr>
        <w:drawing>
          <wp:inline distT="0" distB="0" distL="0" distR="0" wp14:anchorId="40EE0802" wp14:editId="06B5FA1D">
            <wp:extent cx="5297214" cy="3972911"/>
            <wp:effectExtent l="0" t="0" r="0" b="889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99307" cy="3974481"/>
                    </a:xfrm>
                    <a:prstGeom prst="rect">
                      <a:avLst/>
                    </a:prstGeom>
                  </pic:spPr>
                </pic:pic>
              </a:graphicData>
            </a:graphic>
          </wp:inline>
        </w:drawing>
      </w:r>
    </w:p>
    <w:p w:rsidR="00C42233" w:rsidRPr="00684B20" w:rsidRDefault="00C42233" w:rsidP="00BD5361">
      <w:pPr>
        <w:jc w:val="both"/>
        <w:rPr>
          <w:rFonts w:ascii="Times New Roman" w:hAnsi="Times New Roman" w:cs="Times New Roman"/>
          <w:noProof/>
          <w:sz w:val="24"/>
          <w:szCs w:val="24"/>
        </w:rPr>
      </w:pPr>
      <w:r w:rsidRPr="00684B20">
        <w:rPr>
          <w:rFonts w:ascii="Times New Roman" w:hAnsi="Times New Roman" w:cs="Times New Roman"/>
          <w:noProof/>
          <w:sz w:val="24"/>
          <w:szCs w:val="24"/>
        </w:rPr>
        <w:lastRenderedPageBreak/>
        <w:t xml:space="preserve">Konuşma Sesi Bozukları (Artikülasyon(Sesletim) – Fonolojik (Sesbilgisel) </w:t>
      </w:r>
    </w:p>
    <w:p w:rsidR="005C22C3" w:rsidRPr="00684B20" w:rsidRDefault="005C22C3" w:rsidP="00BD5361">
      <w:pPr>
        <w:jc w:val="both"/>
        <w:rPr>
          <w:rFonts w:ascii="Times New Roman" w:hAnsi="Times New Roman" w:cs="Times New Roman"/>
          <w:noProof/>
          <w:sz w:val="24"/>
          <w:szCs w:val="24"/>
        </w:rPr>
      </w:pPr>
    </w:p>
    <w:p w:rsidR="00C42233" w:rsidRPr="00964F97" w:rsidRDefault="00C42233" w:rsidP="00964F97">
      <w:pPr>
        <w:spacing w:after="200"/>
        <w:jc w:val="both"/>
        <w:rPr>
          <w:rFonts w:ascii="Times New Roman" w:hAnsi="Times New Roman" w:cs="Times New Roman"/>
          <w:b/>
          <w:noProof/>
          <w:sz w:val="24"/>
          <w:szCs w:val="24"/>
        </w:rPr>
      </w:pPr>
      <w:r w:rsidRPr="00964F97">
        <w:rPr>
          <w:rFonts w:ascii="Times New Roman" w:hAnsi="Times New Roman" w:cs="Times New Roman"/>
          <w:b/>
          <w:bCs/>
          <w:noProof/>
          <w:sz w:val="24"/>
          <w:szCs w:val="24"/>
        </w:rPr>
        <w:t>Artikülasyon bozukluğu  bir konuşma bozukluğudur.</w:t>
      </w:r>
    </w:p>
    <w:p w:rsidR="00C42233" w:rsidRPr="00684B20" w:rsidRDefault="00C42233" w:rsidP="00943C5F">
      <w:pPr>
        <w:widowControl/>
        <w:autoSpaceDE/>
        <w:autoSpaceDN/>
        <w:adjustRightInd/>
        <w:spacing w:after="200"/>
        <w:jc w:val="both"/>
        <w:rPr>
          <w:rFonts w:ascii="Times New Roman" w:hAnsi="Times New Roman" w:cs="Times New Roman"/>
          <w:noProof/>
          <w:sz w:val="24"/>
          <w:szCs w:val="24"/>
        </w:rPr>
      </w:pPr>
      <w:r w:rsidRPr="00684B20">
        <w:rPr>
          <w:rFonts w:ascii="Times New Roman" w:hAnsi="Times New Roman" w:cs="Times New Roman"/>
          <w:noProof/>
          <w:sz w:val="24"/>
          <w:szCs w:val="24"/>
        </w:rPr>
        <w:t xml:space="preserve">Artikülasyon bozuklukları, konuşmada yer alan organların şekillendirilememesinden kaynaklanmaktadır. </w:t>
      </w:r>
    </w:p>
    <w:p w:rsidR="00C42233" w:rsidRPr="00684B20" w:rsidRDefault="00C42233" w:rsidP="00943C5F">
      <w:pPr>
        <w:widowControl/>
        <w:autoSpaceDE/>
        <w:autoSpaceDN/>
        <w:adjustRightInd/>
        <w:spacing w:after="200"/>
        <w:jc w:val="both"/>
        <w:rPr>
          <w:rFonts w:ascii="Times New Roman" w:hAnsi="Times New Roman" w:cs="Times New Roman"/>
          <w:noProof/>
          <w:sz w:val="24"/>
          <w:szCs w:val="24"/>
        </w:rPr>
      </w:pPr>
      <w:r w:rsidRPr="00684B20">
        <w:rPr>
          <w:rFonts w:ascii="Times New Roman" w:hAnsi="Times New Roman" w:cs="Times New Roman"/>
          <w:bCs/>
          <w:noProof/>
          <w:sz w:val="24"/>
          <w:szCs w:val="24"/>
        </w:rPr>
        <w:t xml:space="preserve">Fonetik düzeyde meydana gelmektedir. </w:t>
      </w:r>
    </w:p>
    <w:p w:rsidR="00C42233" w:rsidRPr="00684B20" w:rsidRDefault="00C42233" w:rsidP="00943C5F">
      <w:pPr>
        <w:widowControl/>
        <w:autoSpaceDE/>
        <w:autoSpaceDN/>
        <w:adjustRightInd/>
        <w:spacing w:after="200"/>
        <w:jc w:val="both"/>
        <w:rPr>
          <w:rFonts w:ascii="Times New Roman" w:hAnsi="Times New Roman" w:cs="Times New Roman"/>
          <w:noProof/>
          <w:sz w:val="24"/>
          <w:szCs w:val="24"/>
        </w:rPr>
      </w:pPr>
      <w:r w:rsidRPr="00684B20">
        <w:rPr>
          <w:rFonts w:ascii="Times New Roman" w:hAnsi="Times New Roman" w:cs="Times New Roman"/>
          <w:noProof/>
          <w:sz w:val="24"/>
          <w:szCs w:val="24"/>
        </w:rPr>
        <w:t xml:space="preserve">Çocuk belirli fonemleri  söyleyememektedir. </w:t>
      </w:r>
    </w:p>
    <w:p w:rsidR="00C42233" w:rsidRPr="00684B20" w:rsidRDefault="00C42233" w:rsidP="00BD5361">
      <w:pPr>
        <w:widowControl/>
        <w:autoSpaceDE/>
        <w:autoSpaceDN/>
        <w:adjustRightInd/>
        <w:spacing w:after="200"/>
        <w:ind w:left="360"/>
        <w:jc w:val="both"/>
        <w:rPr>
          <w:rFonts w:ascii="Times New Roman" w:hAnsi="Times New Roman" w:cs="Times New Roman"/>
          <w:noProof/>
          <w:sz w:val="24"/>
          <w:szCs w:val="24"/>
        </w:rPr>
      </w:pPr>
      <w:r w:rsidRPr="00684B20">
        <w:rPr>
          <w:rFonts w:ascii="Times New Roman" w:hAnsi="Times New Roman" w:cs="Times New Roman"/>
          <w:noProof/>
          <w:sz w:val="24"/>
          <w:szCs w:val="24"/>
          <w:u w:val="single"/>
          <w:lang w:val="en-US"/>
        </w:rPr>
        <w:t>Hata tipi</w:t>
      </w:r>
      <w:r w:rsidRPr="00684B20">
        <w:rPr>
          <w:rFonts w:ascii="Times New Roman" w:hAnsi="Times New Roman" w:cs="Times New Roman"/>
          <w:noProof/>
          <w:sz w:val="24"/>
          <w:szCs w:val="24"/>
          <w:lang w:val="en-US"/>
        </w:rPr>
        <w:tab/>
      </w:r>
      <w:r w:rsidRPr="00684B20">
        <w:rPr>
          <w:rFonts w:ascii="Times New Roman" w:hAnsi="Times New Roman" w:cs="Times New Roman"/>
          <w:noProof/>
          <w:sz w:val="24"/>
          <w:szCs w:val="24"/>
          <w:lang w:val="en-US"/>
        </w:rPr>
        <w:tab/>
      </w:r>
      <w:r w:rsidRPr="00684B20">
        <w:rPr>
          <w:rFonts w:ascii="Times New Roman" w:hAnsi="Times New Roman" w:cs="Times New Roman"/>
          <w:noProof/>
          <w:sz w:val="24"/>
          <w:szCs w:val="24"/>
          <w:lang w:val="en-US"/>
        </w:rPr>
        <w:tab/>
      </w:r>
      <w:r w:rsidR="00943C5F">
        <w:rPr>
          <w:rFonts w:ascii="Times New Roman" w:hAnsi="Times New Roman" w:cs="Times New Roman"/>
          <w:noProof/>
          <w:sz w:val="24"/>
          <w:szCs w:val="24"/>
          <w:lang w:val="en-US"/>
        </w:rPr>
        <w:tab/>
      </w:r>
      <w:r w:rsidRPr="00684B20">
        <w:rPr>
          <w:rFonts w:ascii="Times New Roman" w:hAnsi="Times New Roman" w:cs="Times New Roman"/>
          <w:noProof/>
          <w:sz w:val="24"/>
          <w:szCs w:val="24"/>
          <w:u w:val="single"/>
          <w:lang w:val="en-US"/>
        </w:rPr>
        <w:t>Tanım</w:t>
      </w:r>
      <w:r w:rsidRPr="00684B20">
        <w:rPr>
          <w:rFonts w:ascii="Times New Roman" w:hAnsi="Times New Roman" w:cs="Times New Roman"/>
          <w:noProof/>
          <w:sz w:val="24"/>
          <w:szCs w:val="24"/>
          <w:lang w:val="en-US"/>
        </w:rPr>
        <w:tab/>
      </w:r>
      <w:r w:rsidRPr="00684B20">
        <w:rPr>
          <w:rFonts w:ascii="Times New Roman" w:hAnsi="Times New Roman" w:cs="Times New Roman"/>
          <w:noProof/>
          <w:sz w:val="24"/>
          <w:szCs w:val="24"/>
          <w:lang w:val="en-US"/>
        </w:rPr>
        <w:tab/>
      </w:r>
      <w:r w:rsidRPr="00684B20">
        <w:rPr>
          <w:rFonts w:ascii="Times New Roman" w:hAnsi="Times New Roman" w:cs="Times New Roman"/>
          <w:noProof/>
          <w:sz w:val="24"/>
          <w:szCs w:val="24"/>
          <w:lang w:val="en-US"/>
        </w:rPr>
        <w:tab/>
      </w:r>
      <w:r w:rsidRPr="00684B20">
        <w:rPr>
          <w:rFonts w:ascii="Times New Roman" w:hAnsi="Times New Roman" w:cs="Times New Roman"/>
          <w:noProof/>
          <w:sz w:val="24"/>
          <w:szCs w:val="24"/>
          <w:lang w:val="en-US"/>
        </w:rPr>
        <w:tab/>
      </w:r>
    </w:p>
    <w:p w:rsidR="00C42233" w:rsidRPr="00684B20" w:rsidRDefault="00C42233" w:rsidP="00BD5361">
      <w:pPr>
        <w:widowControl/>
        <w:autoSpaceDE/>
        <w:autoSpaceDN/>
        <w:adjustRightInd/>
        <w:spacing w:after="200"/>
        <w:ind w:left="360"/>
        <w:jc w:val="both"/>
        <w:rPr>
          <w:rFonts w:ascii="Times New Roman" w:hAnsi="Times New Roman" w:cs="Times New Roman"/>
          <w:noProof/>
          <w:sz w:val="24"/>
          <w:szCs w:val="24"/>
        </w:rPr>
      </w:pPr>
      <w:r w:rsidRPr="00684B20">
        <w:rPr>
          <w:rFonts w:ascii="Times New Roman" w:hAnsi="Times New Roman" w:cs="Times New Roman"/>
          <w:noProof/>
          <w:sz w:val="24"/>
          <w:szCs w:val="24"/>
          <w:lang w:val="en-US"/>
        </w:rPr>
        <w:t>Yerine Koyma</w:t>
      </w:r>
      <w:r w:rsidRPr="00684B20">
        <w:rPr>
          <w:rFonts w:ascii="Times New Roman" w:hAnsi="Times New Roman" w:cs="Times New Roman"/>
          <w:i/>
          <w:iCs/>
          <w:noProof/>
          <w:sz w:val="24"/>
          <w:szCs w:val="24"/>
          <w:lang w:val="en-US"/>
        </w:rPr>
        <w:t xml:space="preserve"> Substitution) </w:t>
      </w:r>
      <w:r w:rsidRPr="00684B20">
        <w:rPr>
          <w:rFonts w:ascii="Times New Roman" w:hAnsi="Times New Roman" w:cs="Times New Roman"/>
          <w:i/>
          <w:iCs/>
          <w:noProof/>
          <w:sz w:val="24"/>
          <w:szCs w:val="24"/>
        </w:rPr>
        <w:tab/>
      </w:r>
      <w:r w:rsidRPr="00684B20">
        <w:rPr>
          <w:rFonts w:ascii="Times New Roman" w:hAnsi="Times New Roman" w:cs="Times New Roman"/>
          <w:noProof/>
          <w:sz w:val="24"/>
          <w:szCs w:val="24"/>
          <w:lang w:val="en-US"/>
        </w:rPr>
        <w:t xml:space="preserve">Bir sesin başka bir sesle yer değiştirmesi </w:t>
      </w:r>
      <w:r w:rsidRPr="00684B20">
        <w:rPr>
          <w:rFonts w:ascii="Times New Roman" w:hAnsi="Times New Roman" w:cs="Times New Roman"/>
          <w:noProof/>
          <w:sz w:val="24"/>
          <w:szCs w:val="24"/>
        </w:rPr>
        <w:tab/>
      </w:r>
    </w:p>
    <w:p w:rsidR="00C42233" w:rsidRPr="00684B20" w:rsidRDefault="00C42233" w:rsidP="00BD5361">
      <w:pPr>
        <w:widowControl/>
        <w:autoSpaceDE/>
        <w:autoSpaceDN/>
        <w:adjustRightInd/>
        <w:spacing w:after="200"/>
        <w:ind w:left="360"/>
        <w:jc w:val="both"/>
        <w:rPr>
          <w:rFonts w:ascii="Times New Roman" w:hAnsi="Times New Roman" w:cs="Times New Roman"/>
          <w:noProof/>
          <w:sz w:val="24"/>
          <w:szCs w:val="24"/>
        </w:rPr>
      </w:pPr>
      <w:r w:rsidRPr="00684B20">
        <w:rPr>
          <w:rFonts w:ascii="Times New Roman" w:hAnsi="Times New Roman" w:cs="Times New Roman"/>
          <w:noProof/>
          <w:sz w:val="24"/>
          <w:szCs w:val="24"/>
          <w:lang w:val="en-US"/>
        </w:rPr>
        <w:t xml:space="preserve">Çarpıklık </w:t>
      </w:r>
      <w:r w:rsidRPr="00684B20">
        <w:rPr>
          <w:rFonts w:ascii="Times New Roman" w:hAnsi="Times New Roman" w:cs="Times New Roman"/>
          <w:i/>
          <w:iCs/>
          <w:noProof/>
          <w:sz w:val="24"/>
          <w:szCs w:val="24"/>
          <w:lang w:val="en-US"/>
        </w:rPr>
        <w:t xml:space="preserve">(Distortion) </w:t>
      </w:r>
      <w:r w:rsidRPr="00684B20">
        <w:rPr>
          <w:rFonts w:ascii="Times New Roman" w:hAnsi="Times New Roman" w:cs="Times New Roman"/>
          <w:noProof/>
          <w:sz w:val="24"/>
          <w:szCs w:val="24"/>
          <w:lang w:val="en-US"/>
        </w:rPr>
        <w:tab/>
      </w:r>
      <w:r w:rsidRPr="00684B20">
        <w:rPr>
          <w:rFonts w:ascii="Times New Roman" w:hAnsi="Times New Roman" w:cs="Times New Roman"/>
          <w:noProof/>
          <w:sz w:val="24"/>
          <w:szCs w:val="24"/>
        </w:rPr>
        <w:tab/>
      </w:r>
      <w:r w:rsidRPr="00684B20">
        <w:rPr>
          <w:rFonts w:ascii="Times New Roman" w:hAnsi="Times New Roman" w:cs="Times New Roman"/>
          <w:noProof/>
          <w:sz w:val="24"/>
          <w:szCs w:val="24"/>
          <w:lang w:val="en-US"/>
        </w:rPr>
        <w:t>Bir ses alışık olunmayan bir yolla üretilmesi.</w:t>
      </w:r>
      <w:r w:rsidRPr="00684B20">
        <w:rPr>
          <w:rFonts w:ascii="Times New Roman" w:hAnsi="Times New Roman" w:cs="Times New Roman"/>
          <w:noProof/>
          <w:sz w:val="24"/>
          <w:szCs w:val="24"/>
        </w:rPr>
        <w:tab/>
      </w:r>
    </w:p>
    <w:p w:rsidR="00C42233" w:rsidRPr="00684B20" w:rsidRDefault="00C42233" w:rsidP="00BD5361">
      <w:pPr>
        <w:widowControl/>
        <w:autoSpaceDE/>
        <w:autoSpaceDN/>
        <w:adjustRightInd/>
        <w:spacing w:after="200"/>
        <w:ind w:left="360"/>
        <w:jc w:val="both"/>
        <w:rPr>
          <w:rFonts w:ascii="Times New Roman" w:hAnsi="Times New Roman" w:cs="Times New Roman"/>
          <w:noProof/>
          <w:sz w:val="24"/>
          <w:szCs w:val="24"/>
        </w:rPr>
      </w:pPr>
      <w:r w:rsidRPr="00684B20">
        <w:rPr>
          <w:rFonts w:ascii="Times New Roman" w:hAnsi="Times New Roman" w:cs="Times New Roman"/>
          <w:noProof/>
          <w:sz w:val="24"/>
          <w:szCs w:val="24"/>
          <w:lang w:val="en-US"/>
        </w:rPr>
        <w:t xml:space="preserve">Atlama </w:t>
      </w:r>
      <w:r w:rsidRPr="00684B20">
        <w:rPr>
          <w:rFonts w:ascii="Times New Roman" w:hAnsi="Times New Roman" w:cs="Times New Roman"/>
          <w:i/>
          <w:iCs/>
          <w:noProof/>
          <w:sz w:val="24"/>
          <w:szCs w:val="24"/>
          <w:lang w:val="en-US"/>
        </w:rPr>
        <w:t>(Omission)</w:t>
      </w:r>
      <w:r w:rsidRPr="00684B20">
        <w:rPr>
          <w:rFonts w:ascii="Times New Roman" w:hAnsi="Times New Roman" w:cs="Times New Roman"/>
          <w:noProof/>
          <w:sz w:val="24"/>
          <w:szCs w:val="24"/>
          <w:lang w:val="en-US"/>
        </w:rPr>
        <w:tab/>
      </w:r>
      <w:r w:rsidRPr="00684B20">
        <w:rPr>
          <w:rFonts w:ascii="Times New Roman" w:hAnsi="Times New Roman" w:cs="Times New Roman"/>
          <w:noProof/>
          <w:sz w:val="24"/>
          <w:szCs w:val="24"/>
          <w:lang w:val="en-US"/>
        </w:rPr>
        <w:tab/>
        <w:t>Bir kelimedeki bir sesin atlanması.</w:t>
      </w:r>
      <w:r w:rsidRPr="00684B20">
        <w:rPr>
          <w:rFonts w:ascii="Times New Roman" w:hAnsi="Times New Roman" w:cs="Times New Roman"/>
          <w:noProof/>
          <w:sz w:val="24"/>
          <w:szCs w:val="24"/>
          <w:lang w:val="en-US"/>
        </w:rPr>
        <w:tab/>
      </w:r>
      <w:r w:rsidRPr="00684B20">
        <w:rPr>
          <w:rFonts w:ascii="Times New Roman" w:hAnsi="Times New Roman" w:cs="Times New Roman"/>
          <w:noProof/>
          <w:sz w:val="24"/>
          <w:szCs w:val="24"/>
          <w:lang w:val="en-US"/>
        </w:rPr>
        <w:tab/>
        <w:t> </w:t>
      </w:r>
    </w:p>
    <w:p w:rsidR="00C42233" w:rsidRPr="00684B20" w:rsidRDefault="00C42233" w:rsidP="00BD5361">
      <w:pPr>
        <w:widowControl/>
        <w:autoSpaceDE/>
        <w:autoSpaceDN/>
        <w:adjustRightInd/>
        <w:spacing w:after="200"/>
        <w:ind w:left="360"/>
        <w:jc w:val="both"/>
        <w:rPr>
          <w:rFonts w:ascii="Times New Roman" w:hAnsi="Times New Roman" w:cs="Times New Roman"/>
          <w:noProof/>
          <w:sz w:val="24"/>
          <w:szCs w:val="24"/>
        </w:rPr>
      </w:pPr>
      <w:r w:rsidRPr="00684B20">
        <w:rPr>
          <w:rFonts w:ascii="Times New Roman" w:hAnsi="Times New Roman" w:cs="Times New Roman"/>
          <w:noProof/>
          <w:sz w:val="24"/>
          <w:szCs w:val="24"/>
          <w:lang w:val="de-DE"/>
        </w:rPr>
        <w:t xml:space="preserve">Ekleme </w:t>
      </w:r>
      <w:r w:rsidRPr="00684B20">
        <w:rPr>
          <w:rFonts w:ascii="Times New Roman" w:hAnsi="Times New Roman" w:cs="Times New Roman"/>
          <w:i/>
          <w:iCs/>
          <w:noProof/>
          <w:sz w:val="24"/>
          <w:szCs w:val="24"/>
          <w:lang w:val="de-DE"/>
        </w:rPr>
        <w:t xml:space="preserve">(Addition) </w:t>
      </w:r>
      <w:r w:rsidRPr="00684B20">
        <w:rPr>
          <w:rFonts w:ascii="Times New Roman" w:hAnsi="Times New Roman" w:cs="Times New Roman"/>
          <w:noProof/>
          <w:sz w:val="24"/>
          <w:szCs w:val="24"/>
          <w:lang w:val="de-DE"/>
        </w:rPr>
        <w:tab/>
      </w:r>
      <w:r w:rsidRPr="00684B20">
        <w:rPr>
          <w:rFonts w:ascii="Times New Roman" w:hAnsi="Times New Roman" w:cs="Times New Roman"/>
          <w:noProof/>
          <w:sz w:val="24"/>
          <w:szCs w:val="24"/>
          <w:lang w:val="de-DE"/>
        </w:rPr>
        <w:tab/>
        <w:t>Kelimenin içine fazladan</w:t>
      </w:r>
      <w:r w:rsidRPr="00684B20">
        <w:rPr>
          <w:rFonts w:ascii="Times New Roman" w:hAnsi="Times New Roman" w:cs="Times New Roman"/>
          <w:noProof/>
          <w:sz w:val="24"/>
          <w:szCs w:val="24"/>
          <w:lang w:val="de-DE"/>
        </w:rPr>
        <w:tab/>
      </w:r>
      <w:r w:rsidRPr="00684B20">
        <w:rPr>
          <w:rFonts w:ascii="Times New Roman" w:hAnsi="Times New Roman" w:cs="Times New Roman"/>
          <w:noProof/>
          <w:sz w:val="24"/>
          <w:szCs w:val="24"/>
          <w:lang w:val="fr-FR"/>
        </w:rPr>
        <w:t>bir ses yerleştirilmesi.</w:t>
      </w:r>
      <w:r w:rsidRPr="00684B20">
        <w:rPr>
          <w:rFonts w:ascii="Times New Roman" w:hAnsi="Times New Roman" w:cs="Times New Roman"/>
          <w:noProof/>
          <w:sz w:val="24"/>
          <w:szCs w:val="24"/>
          <w:lang w:val="fr-FR"/>
        </w:rPr>
        <w:tab/>
      </w:r>
      <w:r w:rsidRPr="00684B20">
        <w:rPr>
          <w:rFonts w:ascii="Times New Roman" w:hAnsi="Times New Roman" w:cs="Times New Roman"/>
          <w:noProof/>
          <w:sz w:val="24"/>
          <w:szCs w:val="24"/>
          <w:vertAlign w:val="superscript"/>
        </w:rPr>
        <w:tab/>
      </w:r>
    </w:p>
    <w:p w:rsidR="005C22C3" w:rsidRPr="00964F97" w:rsidRDefault="00C42233" w:rsidP="00964F97">
      <w:pPr>
        <w:spacing w:after="200"/>
        <w:jc w:val="both"/>
        <w:rPr>
          <w:rFonts w:ascii="Times New Roman" w:hAnsi="Times New Roman" w:cs="Times New Roman"/>
          <w:b/>
          <w:noProof/>
          <w:sz w:val="24"/>
          <w:szCs w:val="24"/>
        </w:rPr>
      </w:pPr>
      <w:r w:rsidRPr="00964F97">
        <w:rPr>
          <w:rFonts w:ascii="Times New Roman" w:hAnsi="Times New Roman" w:cs="Times New Roman"/>
          <w:b/>
          <w:bCs/>
          <w:noProof/>
          <w:sz w:val="24"/>
          <w:szCs w:val="24"/>
        </w:rPr>
        <w:t xml:space="preserve">Fonolojik bozukluklar bir dil bozukluğudur. </w:t>
      </w:r>
    </w:p>
    <w:p w:rsidR="00C42233" w:rsidRPr="00684B20" w:rsidRDefault="00C42233" w:rsidP="00943C5F">
      <w:pPr>
        <w:widowControl/>
        <w:autoSpaceDE/>
        <w:autoSpaceDN/>
        <w:adjustRightInd/>
        <w:spacing w:after="200"/>
        <w:jc w:val="both"/>
        <w:rPr>
          <w:rFonts w:ascii="Times New Roman" w:hAnsi="Times New Roman" w:cs="Times New Roman"/>
          <w:noProof/>
          <w:sz w:val="24"/>
          <w:szCs w:val="24"/>
        </w:rPr>
      </w:pPr>
      <w:r w:rsidRPr="00684B20">
        <w:rPr>
          <w:rFonts w:ascii="Times New Roman" w:hAnsi="Times New Roman" w:cs="Times New Roman"/>
          <w:noProof/>
          <w:sz w:val="24"/>
          <w:szCs w:val="24"/>
        </w:rPr>
        <w:t>Fonolojik bozukluk ise, fonemlerin o dile ait kurallara uygun dizilememesi durumudur.</w:t>
      </w:r>
    </w:p>
    <w:p w:rsidR="00C42233" w:rsidRPr="00684B20" w:rsidRDefault="00C42233" w:rsidP="00943C5F">
      <w:pPr>
        <w:widowControl/>
        <w:autoSpaceDE/>
        <w:autoSpaceDN/>
        <w:adjustRightInd/>
        <w:spacing w:after="200"/>
        <w:jc w:val="both"/>
        <w:rPr>
          <w:rFonts w:ascii="Times New Roman" w:hAnsi="Times New Roman" w:cs="Times New Roman"/>
          <w:noProof/>
          <w:sz w:val="24"/>
          <w:szCs w:val="24"/>
        </w:rPr>
      </w:pPr>
      <w:r w:rsidRPr="00684B20">
        <w:rPr>
          <w:rFonts w:ascii="Times New Roman" w:hAnsi="Times New Roman" w:cs="Times New Roman"/>
          <w:noProof/>
          <w:sz w:val="24"/>
          <w:szCs w:val="24"/>
        </w:rPr>
        <w:t>Fonolojik bozukluklar, fonemik  (fonolojik) düzey de olmaktadır.</w:t>
      </w:r>
    </w:p>
    <w:p w:rsidR="00C42233" w:rsidRPr="00684B20" w:rsidRDefault="00C42233" w:rsidP="00943C5F">
      <w:pPr>
        <w:widowControl/>
        <w:autoSpaceDE/>
        <w:autoSpaceDN/>
        <w:adjustRightInd/>
        <w:spacing w:after="200"/>
        <w:jc w:val="both"/>
        <w:rPr>
          <w:rFonts w:ascii="Times New Roman" w:hAnsi="Times New Roman" w:cs="Times New Roman"/>
          <w:noProof/>
          <w:sz w:val="24"/>
          <w:szCs w:val="24"/>
        </w:rPr>
      </w:pPr>
      <w:r w:rsidRPr="00684B20">
        <w:rPr>
          <w:rFonts w:ascii="Times New Roman" w:hAnsi="Times New Roman" w:cs="Times New Roman"/>
          <w:noProof/>
          <w:sz w:val="24"/>
          <w:szCs w:val="24"/>
        </w:rPr>
        <w:t xml:space="preserve">Fonemik düzey aynı zamanda linguistik düzey ve kognitif düzey olarak da adlandırılmaktadır. </w:t>
      </w:r>
    </w:p>
    <w:p w:rsidR="00C42233" w:rsidRPr="00684B20" w:rsidRDefault="00C42233" w:rsidP="00943C5F">
      <w:pPr>
        <w:widowControl/>
        <w:autoSpaceDE/>
        <w:autoSpaceDN/>
        <w:adjustRightInd/>
        <w:spacing w:after="200"/>
        <w:jc w:val="both"/>
        <w:rPr>
          <w:rFonts w:ascii="Times New Roman" w:hAnsi="Times New Roman" w:cs="Times New Roman"/>
          <w:noProof/>
          <w:sz w:val="24"/>
          <w:szCs w:val="24"/>
        </w:rPr>
      </w:pPr>
      <w:r w:rsidRPr="00684B20">
        <w:rPr>
          <w:rFonts w:ascii="Times New Roman" w:hAnsi="Times New Roman" w:cs="Times New Roman"/>
          <w:noProof/>
          <w:sz w:val="24"/>
          <w:szCs w:val="24"/>
        </w:rPr>
        <w:t xml:space="preserve">Çocuk konuşma seslerini organize etmekte güçlük çekmektedirler.  </w:t>
      </w:r>
    </w:p>
    <w:p w:rsidR="00C42233" w:rsidRPr="00684B20" w:rsidRDefault="005C22C3" w:rsidP="00BD5361">
      <w:pPr>
        <w:jc w:val="both"/>
        <w:rPr>
          <w:rFonts w:ascii="Times New Roman" w:hAnsi="Times New Roman" w:cs="Times New Roman"/>
          <w:b/>
          <w:noProof/>
          <w:sz w:val="24"/>
          <w:szCs w:val="24"/>
        </w:rPr>
      </w:pPr>
      <w:r w:rsidRPr="00684B20">
        <w:rPr>
          <w:rFonts w:ascii="Times New Roman" w:hAnsi="Times New Roman" w:cs="Times New Roman"/>
          <w:b/>
          <w:noProof/>
          <w:sz w:val="24"/>
          <w:szCs w:val="24"/>
        </w:rPr>
        <w:t>Değerlendirme</w:t>
      </w:r>
      <w:r w:rsidR="00C42233" w:rsidRPr="00684B20">
        <w:rPr>
          <w:rFonts w:ascii="Times New Roman" w:hAnsi="Times New Roman" w:cs="Times New Roman"/>
          <w:b/>
          <w:noProof/>
          <w:sz w:val="24"/>
          <w:szCs w:val="24"/>
        </w:rPr>
        <w:t xml:space="preserve"> </w:t>
      </w:r>
    </w:p>
    <w:p w:rsidR="005C22C3" w:rsidRPr="00684B20" w:rsidRDefault="005C22C3" w:rsidP="00BD5361">
      <w:pPr>
        <w:jc w:val="both"/>
        <w:rPr>
          <w:rFonts w:ascii="Times New Roman" w:hAnsi="Times New Roman" w:cs="Times New Roman"/>
          <w:b/>
          <w:noProof/>
          <w:sz w:val="24"/>
          <w:szCs w:val="24"/>
        </w:rPr>
      </w:pPr>
    </w:p>
    <w:p w:rsidR="00C42233" w:rsidRPr="00684B20" w:rsidRDefault="00C42233" w:rsidP="00BD5361">
      <w:pPr>
        <w:jc w:val="both"/>
        <w:rPr>
          <w:rFonts w:ascii="Times New Roman" w:hAnsi="Times New Roman" w:cs="Times New Roman"/>
          <w:noProof/>
          <w:sz w:val="24"/>
          <w:szCs w:val="24"/>
        </w:rPr>
      </w:pPr>
      <w:r w:rsidRPr="00684B20">
        <w:rPr>
          <w:rFonts w:ascii="Times New Roman" w:hAnsi="Times New Roman" w:cs="Times New Roman"/>
          <w:noProof/>
          <w:sz w:val="24"/>
          <w:szCs w:val="24"/>
        </w:rPr>
        <w:t>Seçilecek ve uygulanacak terapinin belirlenmesine yönelik  değerlendirme</w:t>
      </w:r>
    </w:p>
    <w:p w:rsidR="005C22C3" w:rsidRPr="00684B20" w:rsidRDefault="005C22C3" w:rsidP="00BD5361">
      <w:pPr>
        <w:jc w:val="both"/>
        <w:rPr>
          <w:rFonts w:ascii="Times New Roman" w:hAnsi="Times New Roman" w:cs="Times New Roman"/>
          <w:noProof/>
          <w:sz w:val="24"/>
          <w:szCs w:val="24"/>
        </w:rPr>
      </w:pPr>
    </w:p>
    <w:p w:rsidR="00C42233" w:rsidRDefault="0069062D" w:rsidP="00BD5361">
      <w:pPr>
        <w:jc w:val="both"/>
        <w:rPr>
          <w:rFonts w:ascii="Times New Roman" w:hAnsi="Times New Roman" w:cs="Times New Roman"/>
          <w:noProof/>
          <w:sz w:val="24"/>
          <w:szCs w:val="24"/>
        </w:rPr>
      </w:pPr>
      <w:r>
        <w:rPr>
          <w:rFonts w:ascii="Times New Roman" w:hAnsi="Times New Roman" w:cs="Times New Roman"/>
          <w:noProof/>
          <w:sz w:val="24"/>
          <w:szCs w:val="24"/>
        </w:rPr>
        <w:t>SORU 1</w:t>
      </w:r>
    </w:p>
    <w:p w:rsidR="0069062D" w:rsidRPr="00684B20" w:rsidRDefault="0069062D" w:rsidP="00BD5361">
      <w:pPr>
        <w:jc w:val="both"/>
        <w:rPr>
          <w:rFonts w:ascii="Times New Roman" w:hAnsi="Times New Roman" w:cs="Times New Roman"/>
          <w:noProof/>
          <w:sz w:val="24"/>
          <w:szCs w:val="24"/>
        </w:rPr>
      </w:pPr>
    </w:p>
    <w:p w:rsidR="00C42233" w:rsidRPr="00684B20" w:rsidRDefault="00C42233" w:rsidP="00BD5361">
      <w:pPr>
        <w:jc w:val="both"/>
        <w:rPr>
          <w:rFonts w:ascii="Times New Roman" w:hAnsi="Times New Roman" w:cs="Times New Roman"/>
          <w:noProof/>
          <w:sz w:val="24"/>
          <w:szCs w:val="24"/>
        </w:rPr>
      </w:pPr>
      <w:r w:rsidRPr="00684B20">
        <w:rPr>
          <w:rFonts w:ascii="Times New Roman" w:hAnsi="Times New Roman" w:cs="Times New Roman"/>
          <w:noProof/>
          <w:sz w:val="24"/>
          <w:szCs w:val="24"/>
        </w:rPr>
        <w:t xml:space="preserve">Çocukta var olan problemin nedeni nedir? </w:t>
      </w:r>
    </w:p>
    <w:p w:rsidR="00C42233" w:rsidRPr="00684B20" w:rsidRDefault="00C42233" w:rsidP="000C0291">
      <w:pPr>
        <w:widowControl/>
        <w:numPr>
          <w:ilvl w:val="0"/>
          <w:numId w:val="10"/>
        </w:numPr>
        <w:autoSpaceDE/>
        <w:autoSpaceDN/>
        <w:adjustRightInd/>
        <w:spacing w:after="200"/>
        <w:jc w:val="both"/>
        <w:rPr>
          <w:rFonts w:ascii="Times New Roman" w:hAnsi="Times New Roman" w:cs="Times New Roman"/>
          <w:noProof/>
          <w:sz w:val="24"/>
          <w:szCs w:val="24"/>
        </w:rPr>
      </w:pPr>
      <w:r w:rsidRPr="00684B20">
        <w:rPr>
          <w:rFonts w:ascii="Times New Roman" w:hAnsi="Times New Roman" w:cs="Times New Roman"/>
          <w:noProof/>
          <w:sz w:val="24"/>
          <w:szCs w:val="24"/>
        </w:rPr>
        <w:t>Nörojenik problem (dizatri,</w:t>
      </w:r>
      <w:r w:rsidR="00964F97">
        <w:rPr>
          <w:rFonts w:ascii="Times New Roman" w:hAnsi="Times New Roman" w:cs="Times New Roman"/>
          <w:noProof/>
          <w:sz w:val="24"/>
          <w:szCs w:val="24"/>
        </w:rPr>
        <w:t xml:space="preserve"> </w:t>
      </w:r>
      <w:r w:rsidRPr="00684B20">
        <w:rPr>
          <w:rFonts w:ascii="Times New Roman" w:hAnsi="Times New Roman" w:cs="Times New Roman"/>
          <w:noProof/>
          <w:sz w:val="24"/>
          <w:szCs w:val="24"/>
        </w:rPr>
        <w:t>DAS….)</w:t>
      </w:r>
    </w:p>
    <w:p w:rsidR="00C42233" w:rsidRPr="00684B20" w:rsidRDefault="00C42233" w:rsidP="000C0291">
      <w:pPr>
        <w:widowControl/>
        <w:numPr>
          <w:ilvl w:val="0"/>
          <w:numId w:val="10"/>
        </w:numPr>
        <w:autoSpaceDE/>
        <w:autoSpaceDN/>
        <w:adjustRightInd/>
        <w:spacing w:after="200"/>
        <w:jc w:val="both"/>
        <w:rPr>
          <w:rFonts w:ascii="Times New Roman" w:hAnsi="Times New Roman" w:cs="Times New Roman"/>
          <w:noProof/>
          <w:sz w:val="24"/>
          <w:szCs w:val="24"/>
        </w:rPr>
      </w:pPr>
      <w:r w:rsidRPr="00684B20">
        <w:rPr>
          <w:rFonts w:ascii="Times New Roman" w:hAnsi="Times New Roman" w:cs="Times New Roman"/>
          <w:noProof/>
          <w:sz w:val="24"/>
          <w:szCs w:val="24"/>
        </w:rPr>
        <w:t xml:space="preserve">Yapısal temelli problemler (craniofasial anomali, YD,…) </w:t>
      </w:r>
    </w:p>
    <w:p w:rsidR="00C42233" w:rsidRPr="00684B20" w:rsidRDefault="00C42233" w:rsidP="000C0291">
      <w:pPr>
        <w:widowControl/>
        <w:numPr>
          <w:ilvl w:val="0"/>
          <w:numId w:val="10"/>
        </w:numPr>
        <w:autoSpaceDE/>
        <w:autoSpaceDN/>
        <w:adjustRightInd/>
        <w:spacing w:after="200"/>
        <w:jc w:val="both"/>
        <w:rPr>
          <w:rFonts w:ascii="Times New Roman" w:hAnsi="Times New Roman" w:cs="Times New Roman"/>
          <w:noProof/>
          <w:sz w:val="24"/>
          <w:szCs w:val="24"/>
        </w:rPr>
      </w:pPr>
      <w:r w:rsidRPr="00684B20">
        <w:rPr>
          <w:rFonts w:ascii="Times New Roman" w:hAnsi="Times New Roman" w:cs="Times New Roman"/>
          <w:noProof/>
          <w:sz w:val="24"/>
          <w:szCs w:val="24"/>
        </w:rPr>
        <w:t xml:space="preserve">Duyusal Problemler (işitme kaybı) </w:t>
      </w:r>
    </w:p>
    <w:p w:rsidR="00C42233" w:rsidRPr="00684B20" w:rsidRDefault="00C42233" w:rsidP="000C0291">
      <w:pPr>
        <w:widowControl/>
        <w:numPr>
          <w:ilvl w:val="0"/>
          <w:numId w:val="10"/>
        </w:numPr>
        <w:autoSpaceDE/>
        <w:autoSpaceDN/>
        <w:adjustRightInd/>
        <w:spacing w:after="200"/>
        <w:jc w:val="both"/>
        <w:rPr>
          <w:rFonts w:ascii="Times New Roman" w:hAnsi="Times New Roman" w:cs="Times New Roman"/>
          <w:noProof/>
          <w:sz w:val="24"/>
          <w:szCs w:val="24"/>
        </w:rPr>
      </w:pPr>
      <w:r w:rsidRPr="00684B20">
        <w:rPr>
          <w:rFonts w:ascii="Times New Roman" w:hAnsi="Times New Roman" w:cs="Times New Roman"/>
          <w:noProof/>
          <w:sz w:val="24"/>
          <w:szCs w:val="24"/>
        </w:rPr>
        <w:t>Eşlik eden diğer durumlar (sendromlar (DS), …..)</w:t>
      </w:r>
    </w:p>
    <w:p w:rsidR="00C42233" w:rsidRPr="00684B20" w:rsidRDefault="00C42233" w:rsidP="000C0291">
      <w:pPr>
        <w:widowControl/>
        <w:numPr>
          <w:ilvl w:val="0"/>
          <w:numId w:val="10"/>
        </w:numPr>
        <w:autoSpaceDE/>
        <w:autoSpaceDN/>
        <w:adjustRightInd/>
        <w:spacing w:after="200"/>
        <w:jc w:val="both"/>
        <w:rPr>
          <w:rFonts w:ascii="Times New Roman" w:hAnsi="Times New Roman" w:cs="Times New Roman"/>
          <w:noProof/>
          <w:sz w:val="24"/>
          <w:szCs w:val="24"/>
        </w:rPr>
      </w:pPr>
      <w:r w:rsidRPr="00684B20">
        <w:rPr>
          <w:rFonts w:ascii="Times New Roman" w:hAnsi="Times New Roman" w:cs="Times New Roman"/>
          <w:noProof/>
          <w:sz w:val="24"/>
          <w:szCs w:val="24"/>
        </w:rPr>
        <w:t xml:space="preserve">İşitsel işlemleme bozukluğu </w:t>
      </w:r>
    </w:p>
    <w:p w:rsidR="00C42233" w:rsidRPr="00684B20" w:rsidRDefault="00C42233" w:rsidP="000C0291">
      <w:pPr>
        <w:widowControl/>
        <w:numPr>
          <w:ilvl w:val="0"/>
          <w:numId w:val="10"/>
        </w:numPr>
        <w:autoSpaceDE/>
        <w:autoSpaceDN/>
        <w:adjustRightInd/>
        <w:spacing w:after="200"/>
        <w:jc w:val="both"/>
        <w:rPr>
          <w:rFonts w:ascii="Times New Roman" w:hAnsi="Times New Roman" w:cs="Times New Roman"/>
          <w:noProof/>
          <w:sz w:val="24"/>
          <w:szCs w:val="24"/>
        </w:rPr>
      </w:pPr>
      <w:r w:rsidRPr="00684B20">
        <w:rPr>
          <w:rFonts w:ascii="Times New Roman" w:hAnsi="Times New Roman" w:cs="Times New Roman"/>
          <w:noProof/>
          <w:sz w:val="24"/>
          <w:szCs w:val="24"/>
        </w:rPr>
        <w:t xml:space="preserve">(Gelişimsel Art/fon Bozukluk?) </w:t>
      </w:r>
    </w:p>
    <w:p w:rsidR="00C42233" w:rsidRPr="00684B20" w:rsidRDefault="00C42233" w:rsidP="00BD5361">
      <w:pPr>
        <w:jc w:val="both"/>
        <w:rPr>
          <w:rFonts w:ascii="Times New Roman" w:hAnsi="Times New Roman" w:cs="Times New Roman"/>
          <w:noProof/>
          <w:sz w:val="24"/>
          <w:szCs w:val="24"/>
        </w:rPr>
      </w:pPr>
      <w:r w:rsidRPr="00684B20">
        <w:rPr>
          <w:rFonts w:ascii="Times New Roman" w:hAnsi="Times New Roman" w:cs="Times New Roman"/>
          <w:noProof/>
          <w:sz w:val="24"/>
          <w:szCs w:val="24"/>
        </w:rPr>
        <w:t>Seçilecek ve uygulanacak terapinin belirlenmesine yönelik  değerlendirme</w:t>
      </w:r>
    </w:p>
    <w:p w:rsidR="00964F97" w:rsidRDefault="00964F97" w:rsidP="00BD5361">
      <w:pPr>
        <w:jc w:val="both"/>
        <w:rPr>
          <w:rFonts w:ascii="Times New Roman" w:hAnsi="Times New Roman" w:cs="Times New Roman"/>
          <w:noProof/>
          <w:sz w:val="24"/>
          <w:szCs w:val="24"/>
        </w:rPr>
      </w:pPr>
    </w:p>
    <w:p w:rsidR="00C42233" w:rsidRDefault="00C42233" w:rsidP="00BD5361">
      <w:pPr>
        <w:jc w:val="both"/>
        <w:rPr>
          <w:rFonts w:ascii="Times New Roman" w:hAnsi="Times New Roman" w:cs="Times New Roman"/>
          <w:noProof/>
          <w:sz w:val="24"/>
          <w:szCs w:val="24"/>
        </w:rPr>
      </w:pPr>
      <w:r w:rsidRPr="00684B20">
        <w:rPr>
          <w:rFonts w:ascii="Times New Roman" w:hAnsi="Times New Roman" w:cs="Times New Roman"/>
          <w:noProof/>
          <w:sz w:val="24"/>
          <w:szCs w:val="24"/>
        </w:rPr>
        <w:t>SORU  2</w:t>
      </w:r>
    </w:p>
    <w:p w:rsidR="00964F97" w:rsidRPr="00684B20" w:rsidRDefault="00964F97" w:rsidP="00BD5361">
      <w:pPr>
        <w:jc w:val="both"/>
        <w:rPr>
          <w:rFonts w:ascii="Times New Roman" w:hAnsi="Times New Roman" w:cs="Times New Roman"/>
          <w:noProof/>
          <w:sz w:val="24"/>
          <w:szCs w:val="24"/>
        </w:rPr>
      </w:pPr>
    </w:p>
    <w:p w:rsidR="00964F97" w:rsidRDefault="00964F97" w:rsidP="00BD5361">
      <w:pPr>
        <w:jc w:val="both"/>
        <w:rPr>
          <w:rFonts w:ascii="Times New Roman" w:hAnsi="Times New Roman" w:cs="Times New Roman"/>
          <w:noProof/>
          <w:sz w:val="24"/>
          <w:szCs w:val="24"/>
        </w:rPr>
      </w:pPr>
      <w:r>
        <w:rPr>
          <w:rFonts w:ascii="Times New Roman" w:hAnsi="Times New Roman" w:cs="Times New Roman"/>
          <w:noProof/>
          <w:sz w:val="24"/>
          <w:szCs w:val="24"/>
        </w:rPr>
        <w:t>İletişim becerileri açısından p</w:t>
      </w:r>
      <w:r w:rsidR="00C42233" w:rsidRPr="00684B20">
        <w:rPr>
          <w:rFonts w:ascii="Times New Roman" w:hAnsi="Times New Roman" w:cs="Times New Roman"/>
          <w:noProof/>
          <w:sz w:val="24"/>
          <w:szCs w:val="24"/>
        </w:rPr>
        <w:t xml:space="preserve">roblem nerede? </w:t>
      </w:r>
    </w:p>
    <w:p w:rsidR="00C42233" w:rsidRPr="00684B20" w:rsidRDefault="00C42233" w:rsidP="00BD5361">
      <w:pPr>
        <w:jc w:val="both"/>
        <w:rPr>
          <w:rFonts w:ascii="Times New Roman" w:hAnsi="Times New Roman" w:cs="Times New Roman"/>
          <w:noProof/>
          <w:sz w:val="24"/>
          <w:szCs w:val="24"/>
        </w:rPr>
      </w:pPr>
      <w:r w:rsidRPr="00684B20">
        <w:rPr>
          <w:rFonts w:ascii="Times New Roman" w:hAnsi="Times New Roman" w:cs="Times New Roman"/>
          <w:noProof/>
          <w:sz w:val="24"/>
          <w:szCs w:val="24"/>
        </w:rPr>
        <w:lastRenderedPageBreak/>
        <w:t xml:space="preserve"> </w:t>
      </w:r>
    </w:p>
    <w:p w:rsidR="00C42233" w:rsidRPr="00684B20" w:rsidRDefault="00C42233" w:rsidP="000C0291">
      <w:pPr>
        <w:widowControl/>
        <w:numPr>
          <w:ilvl w:val="0"/>
          <w:numId w:val="11"/>
        </w:numPr>
        <w:autoSpaceDE/>
        <w:autoSpaceDN/>
        <w:adjustRightInd/>
        <w:spacing w:after="200"/>
        <w:jc w:val="both"/>
        <w:rPr>
          <w:rFonts w:ascii="Times New Roman" w:hAnsi="Times New Roman" w:cs="Times New Roman"/>
          <w:noProof/>
          <w:sz w:val="24"/>
          <w:szCs w:val="24"/>
        </w:rPr>
      </w:pPr>
      <w:r w:rsidRPr="00684B20">
        <w:rPr>
          <w:rFonts w:ascii="Times New Roman" w:hAnsi="Times New Roman" w:cs="Times New Roman"/>
          <w:noProof/>
          <w:sz w:val="24"/>
          <w:szCs w:val="24"/>
        </w:rPr>
        <w:t>Konuşma Bozukluğu  (Artikülasyon)</w:t>
      </w:r>
    </w:p>
    <w:p w:rsidR="00C42233" w:rsidRPr="00684B20" w:rsidRDefault="00C42233" w:rsidP="000C0291">
      <w:pPr>
        <w:widowControl/>
        <w:numPr>
          <w:ilvl w:val="0"/>
          <w:numId w:val="11"/>
        </w:numPr>
        <w:autoSpaceDE/>
        <w:autoSpaceDN/>
        <w:adjustRightInd/>
        <w:spacing w:after="200"/>
        <w:jc w:val="both"/>
        <w:rPr>
          <w:rFonts w:ascii="Times New Roman" w:hAnsi="Times New Roman" w:cs="Times New Roman"/>
          <w:noProof/>
          <w:sz w:val="24"/>
          <w:szCs w:val="24"/>
        </w:rPr>
      </w:pPr>
      <w:r w:rsidRPr="00684B20">
        <w:rPr>
          <w:rFonts w:ascii="Times New Roman" w:hAnsi="Times New Roman" w:cs="Times New Roman"/>
          <w:noProof/>
          <w:sz w:val="24"/>
          <w:szCs w:val="24"/>
        </w:rPr>
        <w:t xml:space="preserve">Dil Bozukluğu  (Fonoloji) </w:t>
      </w:r>
    </w:p>
    <w:p w:rsidR="00C42233" w:rsidRPr="00684B20" w:rsidRDefault="00C42233" w:rsidP="000C0291">
      <w:pPr>
        <w:widowControl/>
        <w:numPr>
          <w:ilvl w:val="0"/>
          <w:numId w:val="11"/>
        </w:numPr>
        <w:autoSpaceDE/>
        <w:autoSpaceDN/>
        <w:adjustRightInd/>
        <w:spacing w:after="200"/>
        <w:jc w:val="both"/>
        <w:rPr>
          <w:rFonts w:ascii="Times New Roman" w:hAnsi="Times New Roman" w:cs="Times New Roman"/>
          <w:noProof/>
          <w:sz w:val="24"/>
          <w:szCs w:val="24"/>
        </w:rPr>
      </w:pPr>
      <w:r w:rsidRPr="00684B20">
        <w:rPr>
          <w:rFonts w:ascii="Times New Roman" w:hAnsi="Times New Roman" w:cs="Times New Roman"/>
          <w:noProof/>
          <w:sz w:val="24"/>
          <w:szCs w:val="24"/>
        </w:rPr>
        <w:t xml:space="preserve">Dil/konuşma Bozukluğu (Artikülasyon- Fonoloji) </w:t>
      </w:r>
    </w:p>
    <w:p w:rsidR="00C42233" w:rsidRPr="00964F97" w:rsidRDefault="00C42233" w:rsidP="00964F97">
      <w:pPr>
        <w:jc w:val="both"/>
        <w:rPr>
          <w:rFonts w:ascii="Times New Roman" w:hAnsi="Times New Roman" w:cs="Times New Roman"/>
          <w:b/>
          <w:noProof/>
          <w:sz w:val="24"/>
          <w:szCs w:val="24"/>
        </w:rPr>
      </w:pPr>
      <w:r w:rsidRPr="00964F97">
        <w:rPr>
          <w:rFonts w:ascii="Times New Roman" w:hAnsi="Times New Roman" w:cs="Times New Roman"/>
          <w:b/>
          <w:noProof/>
          <w:sz w:val="24"/>
          <w:szCs w:val="24"/>
        </w:rPr>
        <w:t>Çocuklarda Değerlendirme (0-6 yaş)</w:t>
      </w:r>
    </w:p>
    <w:p w:rsidR="00964F97" w:rsidRPr="00964F97" w:rsidRDefault="00964F97" w:rsidP="00964F97">
      <w:pPr>
        <w:jc w:val="both"/>
        <w:rPr>
          <w:b/>
          <w:noProof/>
        </w:rPr>
      </w:pPr>
    </w:p>
    <w:p w:rsidR="00C42233" w:rsidRPr="00684B20" w:rsidRDefault="00C42233" w:rsidP="000C0291">
      <w:pPr>
        <w:widowControl/>
        <w:numPr>
          <w:ilvl w:val="0"/>
          <w:numId w:val="12"/>
        </w:numPr>
        <w:autoSpaceDE/>
        <w:autoSpaceDN/>
        <w:adjustRightInd/>
        <w:spacing w:after="200"/>
        <w:jc w:val="both"/>
        <w:rPr>
          <w:rFonts w:ascii="Times New Roman" w:hAnsi="Times New Roman" w:cs="Times New Roman"/>
          <w:noProof/>
          <w:sz w:val="24"/>
          <w:szCs w:val="24"/>
        </w:rPr>
      </w:pPr>
      <w:r w:rsidRPr="00684B20">
        <w:rPr>
          <w:rFonts w:ascii="Times New Roman" w:hAnsi="Times New Roman" w:cs="Times New Roman"/>
          <w:noProof/>
          <w:sz w:val="24"/>
          <w:szCs w:val="24"/>
        </w:rPr>
        <w:t xml:space="preserve">Tarama Testleri </w:t>
      </w:r>
    </w:p>
    <w:p w:rsidR="00C42233" w:rsidRPr="00684B20" w:rsidRDefault="00C42233" w:rsidP="000C0291">
      <w:pPr>
        <w:widowControl/>
        <w:numPr>
          <w:ilvl w:val="1"/>
          <w:numId w:val="12"/>
        </w:numPr>
        <w:autoSpaceDE/>
        <w:autoSpaceDN/>
        <w:adjustRightInd/>
        <w:spacing w:after="200"/>
        <w:jc w:val="both"/>
        <w:rPr>
          <w:rFonts w:ascii="Times New Roman" w:hAnsi="Times New Roman" w:cs="Times New Roman"/>
          <w:noProof/>
          <w:sz w:val="24"/>
          <w:szCs w:val="24"/>
        </w:rPr>
      </w:pPr>
      <w:r w:rsidRPr="00684B20">
        <w:rPr>
          <w:rFonts w:ascii="Times New Roman" w:hAnsi="Times New Roman" w:cs="Times New Roman"/>
          <w:noProof/>
          <w:sz w:val="24"/>
          <w:szCs w:val="24"/>
        </w:rPr>
        <w:t xml:space="preserve">İşitme Taraması </w:t>
      </w:r>
    </w:p>
    <w:p w:rsidR="00C42233" w:rsidRPr="00684B20" w:rsidRDefault="00C42233" w:rsidP="000C0291">
      <w:pPr>
        <w:widowControl/>
        <w:numPr>
          <w:ilvl w:val="1"/>
          <w:numId w:val="12"/>
        </w:numPr>
        <w:autoSpaceDE/>
        <w:autoSpaceDN/>
        <w:adjustRightInd/>
        <w:spacing w:after="200"/>
        <w:jc w:val="both"/>
        <w:rPr>
          <w:rFonts w:ascii="Times New Roman" w:hAnsi="Times New Roman" w:cs="Times New Roman"/>
          <w:noProof/>
          <w:sz w:val="24"/>
          <w:szCs w:val="24"/>
        </w:rPr>
      </w:pPr>
      <w:r w:rsidRPr="00684B20">
        <w:rPr>
          <w:rFonts w:ascii="Times New Roman" w:hAnsi="Times New Roman" w:cs="Times New Roman"/>
          <w:noProof/>
          <w:sz w:val="24"/>
          <w:szCs w:val="24"/>
        </w:rPr>
        <w:t xml:space="preserve">Genel Gelişimsel Taraması  </w:t>
      </w:r>
    </w:p>
    <w:p w:rsidR="00C42233" w:rsidRPr="00684B20" w:rsidRDefault="00C42233" w:rsidP="000C0291">
      <w:pPr>
        <w:widowControl/>
        <w:numPr>
          <w:ilvl w:val="0"/>
          <w:numId w:val="12"/>
        </w:numPr>
        <w:autoSpaceDE/>
        <w:autoSpaceDN/>
        <w:adjustRightInd/>
        <w:spacing w:after="200"/>
        <w:jc w:val="both"/>
        <w:rPr>
          <w:rFonts w:ascii="Times New Roman" w:hAnsi="Times New Roman" w:cs="Times New Roman"/>
          <w:noProof/>
          <w:sz w:val="24"/>
          <w:szCs w:val="24"/>
        </w:rPr>
      </w:pPr>
      <w:r w:rsidRPr="00684B20">
        <w:rPr>
          <w:rFonts w:ascii="Times New Roman" w:hAnsi="Times New Roman" w:cs="Times New Roman"/>
          <w:noProof/>
          <w:sz w:val="24"/>
          <w:szCs w:val="24"/>
        </w:rPr>
        <w:t xml:space="preserve">Orofasial değerlendirme </w:t>
      </w:r>
    </w:p>
    <w:p w:rsidR="00C42233" w:rsidRPr="00684B20" w:rsidRDefault="00C42233" w:rsidP="000C0291">
      <w:pPr>
        <w:widowControl/>
        <w:numPr>
          <w:ilvl w:val="0"/>
          <w:numId w:val="12"/>
        </w:numPr>
        <w:autoSpaceDE/>
        <w:autoSpaceDN/>
        <w:adjustRightInd/>
        <w:spacing w:after="200"/>
        <w:jc w:val="both"/>
        <w:rPr>
          <w:rFonts w:ascii="Times New Roman" w:hAnsi="Times New Roman" w:cs="Times New Roman"/>
          <w:noProof/>
          <w:sz w:val="24"/>
          <w:szCs w:val="24"/>
        </w:rPr>
      </w:pPr>
      <w:r w:rsidRPr="00684B20">
        <w:rPr>
          <w:rFonts w:ascii="Times New Roman" w:hAnsi="Times New Roman" w:cs="Times New Roman"/>
          <w:noProof/>
          <w:sz w:val="24"/>
          <w:szCs w:val="24"/>
        </w:rPr>
        <w:t xml:space="preserve">Artikülasyon ve Fonolojik Gelişim Değerlendirmesi </w:t>
      </w:r>
    </w:p>
    <w:p w:rsidR="00C42233" w:rsidRPr="00684B20" w:rsidRDefault="00C42233" w:rsidP="000C0291">
      <w:pPr>
        <w:widowControl/>
        <w:numPr>
          <w:ilvl w:val="1"/>
          <w:numId w:val="12"/>
        </w:numPr>
        <w:autoSpaceDE/>
        <w:autoSpaceDN/>
        <w:adjustRightInd/>
        <w:spacing w:after="200"/>
        <w:jc w:val="both"/>
        <w:rPr>
          <w:rFonts w:ascii="Times New Roman" w:hAnsi="Times New Roman" w:cs="Times New Roman"/>
          <w:noProof/>
          <w:sz w:val="24"/>
          <w:szCs w:val="24"/>
        </w:rPr>
      </w:pPr>
      <w:r w:rsidRPr="00684B20">
        <w:rPr>
          <w:rFonts w:ascii="Times New Roman" w:hAnsi="Times New Roman" w:cs="Times New Roman"/>
          <w:noProof/>
          <w:sz w:val="24"/>
          <w:szCs w:val="24"/>
        </w:rPr>
        <w:t xml:space="preserve">Standart artikülasyon ve fonolojik gelişim değerlendirme testleri </w:t>
      </w:r>
    </w:p>
    <w:p w:rsidR="00C42233" w:rsidRPr="00684B20" w:rsidRDefault="00C42233" w:rsidP="000C0291">
      <w:pPr>
        <w:widowControl/>
        <w:numPr>
          <w:ilvl w:val="1"/>
          <w:numId w:val="12"/>
        </w:numPr>
        <w:autoSpaceDE/>
        <w:autoSpaceDN/>
        <w:adjustRightInd/>
        <w:spacing w:after="200"/>
        <w:jc w:val="both"/>
        <w:rPr>
          <w:rFonts w:ascii="Times New Roman" w:hAnsi="Times New Roman" w:cs="Times New Roman"/>
          <w:noProof/>
          <w:sz w:val="24"/>
          <w:szCs w:val="24"/>
        </w:rPr>
      </w:pPr>
      <w:r w:rsidRPr="00684B20">
        <w:rPr>
          <w:rFonts w:ascii="Times New Roman" w:hAnsi="Times New Roman" w:cs="Times New Roman"/>
          <w:noProof/>
          <w:sz w:val="24"/>
          <w:szCs w:val="24"/>
        </w:rPr>
        <w:t xml:space="preserve">Dil örneğinin alınması (Spontan konuşma) </w:t>
      </w:r>
    </w:p>
    <w:p w:rsidR="00C42233" w:rsidRPr="00684B20" w:rsidRDefault="00C42233" w:rsidP="000C0291">
      <w:pPr>
        <w:widowControl/>
        <w:numPr>
          <w:ilvl w:val="0"/>
          <w:numId w:val="12"/>
        </w:numPr>
        <w:autoSpaceDE/>
        <w:autoSpaceDN/>
        <w:adjustRightInd/>
        <w:spacing w:after="200"/>
        <w:jc w:val="both"/>
        <w:rPr>
          <w:rFonts w:ascii="Times New Roman" w:hAnsi="Times New Roman" w:cs="Times New Roman"/>
          <w:noProof/>
          <w:sz w:val="24"/>
          <w:szCs w:val="24"/>
        </w:rPr>
      </w:pPr>
      <w:r w:rsidRPr="00684B20">
        <w:rPr>
          <w:rFonts w:ascii="Times New Roman" w:hAnsi="Times New Roman" w:cs="Times New Roman"/>
          <w:noProof/>
          <w:sz w:val="24"/>
          <w:szCs w:val="24"/>
        </w:rPr>
        <w:t>Dil gelişimi değerlendirme !!!!!!!!</w:t>
      </w:r>
    </w:p>
    <w:p w:rsidR="00C42233" w:rsidRDefault="00C42233" w:rsidP="00BD5361">
      <w:pPr>
        <w:jc w:val="both"/>
        <w:rPr>
          <w:rFonts w:ascii="Times New Roman" w:hAnsi="Times New Roman" w:cs="Times New Roman"/>
          <w:noProof/>
          <w:sz w:val="24"/>
          <w:szCs w:val="24"/>
        </w:rPr>
      </w:pPr>
      <w:r w:rsidRPr="00684B20">
        <w:rPr>
          <w:rFonts w:ascii="Times New Roman" w:hAnsi="Times New Roman" w:cs="Times New Roman"/>
          <w:noProof/>
          <w:sz w:val="24"/>
          <w:szCs w:val="24"/>
        </w:rPr>
        <w:t xml:space="preserve">Dilin fonolojik kısmı dışında diğer alanlar da  gecikme? </w:t>
      </w:r>
    </w:p>
    <w:p w:rsidR="00964F97" w:rsidRPr="00684B20" w:rsidRDefault="00964F97" w:rsidP="00BD5361">
      <w:pPr>
        <w:jc w:val="both"/>
        <w:rPr>
          <w:rFonts w:ascii="Times New Roman" w:hAnsi="Times New Roman" w:cs="Times New Roman"/>
          <w:noProof/>
          <w:sz w:val="24"/>
          <w:szCs w:val="24"/>
        </w:rPr>
      </w:pPr>
    </w:p>
    <w:p w:rsidR="00C42233" w:rsidRPr="00684B20" w:rsidRDefault="00C42233" w:rsidP="000C0291">
      <w:pPr>
        <w:widowControl/>
        <w:numPr>
          <w:ilvl w:val="0"/>
          <w:numId w:val="13"/>
        </w:numPr>
        <w:autoSpaceDE/>
        <w:autoSpaceDN/>
        <w:adjustRightInd/>
        <w:spacing w:after="200"/>
        <w:jc w:val="both"/>
        <w:rPr>
          <w:rFonts w:ascii="Times New Roman" w:hAnsi="Times New Roman" w:cs="Times New Roman"/>
          <w:noProof/>
          <w:sz w:val="24"/>
          <w:szCs w:val="24"/>
        </w:rPr>
      </w:pPr>
      <w:r w:rsidRPr="00684B20">
        <w:rPr>
          <w:rFonts w:ascii="Times New Roman" w:hAnsi="Times New Roman" w:cs="Times New Roman"/>
          <w:noProof/>
          <w:sz w:val="24"/>
          <w:szCs w:val="24"/>
        </w:rPr>
        <w:t xml:space="preserve">İşitsel İşlemleme Becerileri </w:t>
      </w:r>
    </w:p>
    <w:p w:rsidR="00C42233" w:rsidRPr="00684B20" w:rsidRDefault="00C42233" w:rsidP="000C0291">
      <w:pPr>
        <w:widowControl/>
        <w:numPr>
          <w:ilvl w:val="1"/>
          <w:numId w:val="13"/>
        </w:numPr>
        <w:autoSpaceDE/>
        <w:autoSpaceDN/>
        <w:adjustRightInd/>
        <w:spacing w:after="200"/>
        <w:jc w:val="both"/>
        <w:rPr>
          <w:rFonts w:ascii="Times New Roman" w:hAnsi="Times New Roman" w:cs="Times New Roman"/>
          <w:noProof/>
          <w:sz w:val="24"/>
          <w:szCs w:val="24"/>
        </w:rPr>
      </w:pPr>
      <w:r w:rsidRPr="00684B20">
        <w:rPr>
          <w:rFonts w:ascii="Times New Roman" w:hAnsi="Times New Roman" w:cs="Times New Roman"/>
          <w:noProof/>
          <w:sz w:val="24"/>
          <w:szCs w:val="24"/>
        </w:rPr>
        <w:t>(standart testler 5 y</w:t>
      </w:r>
      <w:r w:rsidR="00964F97">
        <w:rPr>
          <w:rFonts w:ascii="Times New Roman" w:hAnsi="Times New Roman" w:cs="Times New Roman"/>
          <w:noProof/>
          <w:sz w:val="24"/>
          <w:szCs w:val="24"/>
        </w:rPr>
        <w:t>a</w:t>
      </w:r>
      <w:r w:rsidRPr="00684B20">
        <w:rPr>
          <w:rFonts w:ascii="Times New Roman" w:hAnsi="Times New Roman" w:cs="Times New Roman"/>
          <w:noProof/>
          <w:sz w:val="24"/>
          <w:szCs w:val="24"/>
        </w:rPr>
        <w:t xml:space="preserve">ş sonrası) </w:t>
      </w:r>
    </w:p>
    <w:p w:rsidR="00C42233" w:rsidRPr="00684B20" w:rsidRDefault="00C42233" w:rsidP="000C0291">
      <w:pPr>
        <w:widowControl/>
        <w:numPr>
          <w:ilvl w:val="1"/>
          <w:numId w:val="13"/>
        </w:numPr>
        <w:autoSpaceDE/>
        <w:autoSpaceDN/>
        <w:adjustRightInd/>
        <w:spacing w:after="200"/>
        <w:jc w:val="both"/>
        <w:rPr>
          <w:rFonts w:ascii="Times New Roman" w:hAnsi="Times New Roman" w:cs="Times New Roman"/>
          <w:noProof/>
          <w:sz w:val="24"/>
          <w:szCs w:val="24"/>
        </w:rPr>
      </w:pPr>
      <w:r w:rsidRPr="00684B20">
        <w:rPr>
          <w:rFonts w:ascii="Times New Roman" w:hAnsi="Times New Roman" w:cs="Times New Roman"/>
          <w:noProof/>
          <w:sz w:val="24"/>
          <w:szCs w:val="24"/>
        </w:rPr>
        <w:t xml:space="preserve">Anket ve aile görüşmeleri </w:t>
      </w:r>
    </w:p>
    <w:p w:rsidR="00C42233" w:rsidRPr="00964F97" w:rsidRDefault="00C42233" w:rsidP="00964F97">
      <w:pPr>
        <w:jc w:val="both"/>
        <w:rPr>
          <w:rFonts w:ascii="Times New Roman" w:hAnsi="Times New Roman" w:cs="Times New Roman"/>
          <w:b/>
          <w:noProof/>
          <w:sz w:val="24"/>
          <w:szCs w:val="24"/>
        </w:rPr>
      </w:pPr>
      <w:r w:rsidRPr="00964F97">
        <w:rPr>
          <w:rFonts w:ascii="Times New Roman" w:hAnsi="Times New Roman" w:cs="Times New Roman"/>
          <w:b/>
          <w:noProof/>
          <w:sz w:val="24"/>
          <w:szCs w:val="24"/>
        </w:rPr>
        <w:t>Çocuklarda Değerlendirme (Okul Çağı)</w:t>
      </w:r>
    </w:p>
    <w:p w:rsidR="00964F97" w:rsidRPr="00964F97" w:rsidRDefault="00964F97" w:rsidP="00964F97">
      <w:pPr>
        <w:jc w:val="both"/>
        <w:rPr>
          <w:b/>
          <w:noProof/>
        </w:rPr>
      </w:pPr>
    </w:p>
    <w:p w:rsidR="00C42233" w:rsidRPr="00684B20" w:rsidRDefault="00C42233" w:rsidP="000C0291">
      <w:pPr>
        <w:widowControl/>
        <w:numPr>
          <w:ilvl w:val="0"/>
          <w:numId w:val="14"/>
        </w:numPr>
        <w:autoSpaceDE/>
        <w:autoSpaceDN/>
        <w:adjustRightInd/>
        <w:spacing w:after="200"/>
        <w:jc w:val="both"/>
        <w:rPr>
          <w:rFonts w:ascii="Times New Roman" w:hAnsi="Times New Roman" w:cs="Times New Roman"/>
          <w:noProof/>
          <w:sz w:val="24"/>
          <w:szCs w:val="24"/>
        </w:rPr>
      </w:pPr>
      <w:r w:rsidRPr="00684B20">
        <w:rPr>
          <w:rFonts w:ascii="Times New Roman" w:hAnsi="Times New Roman" w:cs="Times New Roman"/>
          <w:noProof/>
          <w:sz w:val="24"/>
          <w:szCs w:val="24"/>
        </w:rPr>
        <w:t xml:space="preserve">Tarama Testleri </w:t>
      </w:r>
    </w:p>
    <w:p w:rsidR="00C42233" w:rsidRPr="00684B20" w:rsidRDefault="00C42233" w:rsidP="000C0291">
      <w:pPr>
        <w:widowControl/>
        <w:numPr>
          <w:ilvl w:val="1"/>
          <w:numId w:val="14"/>
        </w:numPr>
        <w:autoSpaceDE/>
        <w:autoSpaceDN/>
        <w:adjustRightInd/>
        <w:spacing w:after="200"/>
        <w:jc w:val="both"/>
        <w:rPr>
          <w:rFonts w:ascii="Times New Roman" w:hAnsi="Times New Roman" w:cs="Times New Roman"/>
          <w:noProof/>
          <w:sz w:val="24"/>
          <w:szCs w:val="24"/>
        </w:rPr>
      </w:pPr>
      <w:r w:rsidRPr="00684B20">
        <w:rPr>
          <w:rFonts w:ascii="Times New Roman" w:hAnsi="Times New Roman" w:cs="Times New Roman"/>
          <w:noProof/>
          <w:sz w:val="24"/>
          <w:szCs w:val="24"/>
        </w:rPr>
        <w:t xml:space="preserve">İşitme Taraması </w:t>
      </w:r>
    </w:p>
    <w:p w:rsidR="00C42233" w:rsidRPr="00684B20" w:rsidRDefault="00C42233" w:rsidP="000C0291">
      <w:pPr>
        <w:widowControl/>
        <w:numPr>
          <w:ilvl w:val="0"/>
          <w:numId w:val="14"/>
        </w:numPr>
        <w:autoSpaceDE/>
        <w:autoSpaceDN/>
        <w:adjustRightInd/>
        <w:spacing w:after="200"/>
        <w:jc w:val="both"/>
        <w:rPr>
          <w:rFonts w:ascii="Times New Roman" w:hAnsi="Times New Roman" w:cs="Times New Roman"/>
          <w:noProof/>
          <w:sz w:val="24"/>
          <w:szCs w:val="24"/>
        </w:rPr>
      </w:pPr>
      <w:r w:rsidRPr="00684B20">
        <w:rPr>
          <w:rFonts w:ascii="Times New Roman" w:hAnsi="Times New Roman" w:cs="Times New Roman"/>
          <w:noProof/>
          <w:sz w:val="24"/>
          <w:szCs w:val="24"/>
        </w:rPr>
        <w:t xml:space="preserve">Orofasial değerlendirme </w:t>
      </w:r>
    </w:p>
    <w:p w:rsidR="00C42233" w:rsidRPr="00684B20" w:rsidRDefault="00C42233" w:rsidP="000C0291">
      <w:pPr>
        <w:widowControl/>
        <w:numPr>
          <w:ilvl w:val="0"/>
          <w:numId w:val="14"/>
        </w:numPr>
        <w:autoSpaceDE/>
        <w:autoSpaceDN/>
        <w:adjustRightInd/>
        <w:spacing w:after="200"/>
        <w:jc w:val="both"/>
        <w:rPr>
          <w:rFonts w:ascii="Times New Roman" w:hAnsi="Times New Roman" w:cs="Times New Roman"/>
          <w:noProof/>
          <w:sz w:val="24"/>
          <w:szCs w:val="24"/>
        </w:rPr>
      </w:pPr>
      <w:r w:rsidRPr="00684B20">
        <w:rPr>
          <w:rFonts w:ascii="Times New Roman" w:hAnsi="Times New Roman" w:cs="Times New Roman"/>
          <w:noProof/>
          <w:sz w:val="24"/>
          <w:szCs w:val="24"/>
        </w:rPr>
        <w:t xml:space="preserve">Artikülasyon ve Fonolojik Gelişim Değerlendirmesi </w:t>
      </w:r>
    </w:p>
    <w:p w:rsidR="00C42233" w:rsidRPr="00684B20" w:rsidRDefault="00C42233" w:rsidP="000C0291">
      <w:pPr>
        <w:widowControl/>
        <w:numPr>
          <w:ilvl w:val="1"/>
          <w:numId w:val="14"/>
        </w:numPr>
        <w:autoSpaceDE/>
        <w:autoSpaceDN/>
        <w:adjustRightInd/>
        <w:spacing w:after="200"/>
        <w:jc w:val="both"/>
        <w:rPr>
          <w:rFonts w:ascii="Times New Roman" w:hAnsi="Times New Roman" w:cs="Times New Roman"/>
          <w:noProof/>
          <w:sz w:val="24"/>
          <w:szCs w:val="24"/>
        </w:rPr>
      </w:pPr>
      <w:r w:rsidRPr="00684B20">
        <w:rPr>
          <w:rFonts w:ascii="Times New Roman" w:hAnsi="Times New Roman" w:cs="Times New Roman"/>
          <w:noProof/>
          <w:sz w:val="24"/>
          <w:szCs w:val="24"/>
        </w:rPr>
        <w:t xml:space="preserve">Standart artikülasyon ve fonolojik gelişim değerlendirme testleri </w:t>
      </w:r>
    </w:p>
    <w:p w:rsidR="00C42233" w:rsidRPr="00684B20" w:rsidRDefault="00C42233" w:rsidP="000C0291">
      <w:pPr>
        <w:widowControl/>
        <w:numPr>
          <w:ilvl w:val="1"/>
          <w:numId w:val="14"/>
        </w:numPr>
        <w:autoSpaceDE/>
        <w:autoSpaceDN/>
        <w:adjustRightInd/>
        <w:spacing w:after="200"/>
        <w:jc w:val="both"/>
        <w:rPr>
          <w:rFonts w:ascii="Times New Roman" w:hAnsi="Times New Roman" w:cs="Times New Roman"/>
          <w:noProof/>
          <w:sz w:val="24"/>
          <w:szCs w:val="24"/>
        </w:rPr>
      </w:pPr>
      <w:r w:rsidRPr="00684B20">
        <w:rPr>
          <w:rFonts w:ascii="Times New Roman" w:hAnsi="Times New Roman" w:cs="Times New Roman"/>
          <w:noProof/>
          <w:sz w:val="24"/>
          <w:szCs w:val="24"/>
        </w:rPr>
        <w:t xml:space="preserve">Dil örneğinin alınması (Spontan konuşma) </w:t>
      </w:r>
    </w:p>
    <w:p w:rsidR="00C42233" w:rsidRPr="00684B20" w:rsidRDefault="00C42233" w:rsidP="000C0291">
      <w:pPr>
        <w:widowControl/>
        <w:numPr>
          <w:ilvl w:val="0"/>
          <w:numId w:val="14"/>
        </w:numPr>
        <w:autoSpaceDE/>
        <w:autoSpaceDN/>
        <w:adjustRightInd/>
        <w:spacing w:after="200"/>
        <w:jc w:val="both"/>
        <w:rPr>
          <w:rFonts w:ascii="Times New Roman" w:hAnsi="Times New Roman" w:cs="Times New Roman"/>
          <w:noProof/>
          <w:sz w:val="24"/>
          <w:szCs w:val="24"/>
        </w:rPr>
      </w:pPr>
      <w:r w:rsidRPr="00684B20">
        <w:rPr>
          <w:rFonts w:ascii="Times New Roman" w:hAnsi="Times New Roman" w:cs="Times New Roman"/>
          <w:noProof/>
          <w:sz w:val="24"/>
          <w:szCs w:val="24"/>
        </w:rPr>
        <w:t xml:space="preserve">Bilgi İşlemleme Becerileri (Dil-bilişsel becerilerin işlemlenmesi) </w:t>
      </w:r>
    </w:p>
    <w:p w:rsidR="00C42233" w:rsidRPr="00684B20" w:rsidRDefault="00C42233" w:rsidP="000C0291">
      <w:pPr>
        <w:widowControl/>
        <w:numPr>
          <w:ilvl w:val="1"/>
          <w:numId w:val="14"/>
        </w:numPr>
        <w:autoSpaceDE/>
        <w:autoSpaceDN/>
        <w:adjustRightInd/>
        <w:spacing w:after="200"/>
        <w:jc w:val="both"/>
        <w:rPr>
          <w:rFonts w:ascii="Times New Roman" w:hAnsi="Times New Roman" w:cs="Times New Roman"/>
          <w:noProof/>
          <w:sz w:val="24"/>
          <w:szCs w:val="24"/>
        </w:rPr>
      </w:pPr>
      <w:r w:rsidRPr="00684B20">
        <w:rPr>
          <w:rFonts w:ascii="Times New Roman" w:hAnsi="Times New Roman" w:cs="Times New Roman"/>
          <w:noProof/>
          <w:sz w:val="24"/>
          <w:szCs w:val="24"/>
        </w:rPr>
        <w:t>Allta yatan Dil Temelli Öğrenme Güçlüğü????</w:t>
      </w:r>
    </w:p>
    <w:p w:rsidR="00C42233" w:rsidRPr="00684B20" w:rsidRDefault="00C42233" w:rsidP="000C0291">
      <w:pPr>
        <w:widowControl/>
        <w:numPr>
          <w:ilvl w:val="0"/>
          <w:numId w:val="14"/>
        </w:numPr>
        <w:autoSpaceDE/>
        <w:autoSpaceDN/>
        <w:adjustRightInd/>
        <w:spacing w:after="200"/>
        <w:jc w:val="both"/>
        <w:rPr>
          <w:rFonts w:ascii="Times New Roman" w:hAnsi="Times New Roman" w:cs="Times New Roman"/>
          <w:noProof/>
          <w:sz w:val="24"/>
          <w:szCs w:val="24"/>
        </w:rPr>
      </w:pPr>
      <w:r w:rsidRPr="00684B20">
        <w:rPr>
          <w:rFonts w:ascii="Times New Roman" w:hAnsi="Times New Roman" w:cs="Times New Roman"/>
          <w:noProof/>
          <w:sz w:val="24"/>
          <w:szCs w:val="24"/>
        </w:rPr>
        <w:t xml:space="preserve">Sentral İşitsel İşlemleme Becerileri </w:t>
      </w:r>
    </w:p>
    <w:p w:rsidR="00802F5F" w:rsidRPr="00802F5F" w:rsidRDefault="00C42233" w:rsidP="00802F5F">
      <w:pPr>
        <w:jc w:val="both"/>
        <w:rPr>
          <w:rFonts w:ascii="Times New Roman" w:hAnsi="Times New Roman" w:cs="Times New Roman"/>
          <w:b/>
          <w:noProof/>
          <w:sz w:val="24"/>
          <w:szCs w:val="24"/>
        </w:rPr>
      </w:pPr>
      <w:r w:rsidRPr="00802F5F">
        <w:rPr>
          <w:rFonts w:ascii="Times New Roman" w:hAnsi="Times New Roman" w:cs="Times New Roman"/>
          <w:b/>
          <w:noProof/>
          <w:sz w:val="24"/>
          <w:szCs w:val="24"/>
        </w:rPr>
        <w:t>Çocukta var olan problemin nedeni nedir?</w:t>
      </w:r>
    </w:p>
    <w:p w:rsidR="00C42233" w:rsidRPr="00802F5F" w:rsidRDefault="00C42233" w:rsidP="00802F5F">
      <w:pPr>
        <w:jc w:val="both"/>
        <w:rPr>
          <w:b/>
          <w:noProof/>
        </w:rPr>
      </w:pPr>
      <w:r w:rsidRPr="00802F5F">
        <w:rPr>
          <w:b/>
          <w:noProof/>
        </w:rPr>
        <w:t xml:space="preserve"> </w:t>
      </w:r>
    </w:p>
    <w:p w:rsidR="00C42233" w:rsidRPr="00684B20" w:rsidRDefault="00C42233" w:rsidP="000C0291">
      <w:pPr>
        <w:widowControl/>
        <w:numPr>
          <w:ilvl w:val="0"/>
          <w:numId w:val="15"/>
        </w:numPr>
        <w:autoSpaceDE/>
        <w:autoSpaceDN/>
        <w:adjustRightInd/>
        <w:spacing w:after="200"/>
        <w:jc w:val="both"/>
        <w:rPr>
          <w:rFonts w:ascii="Times New Roman" w:hAnsi="Times New Roman" w:cs="Times New Roman"/>
          <w:noProof/>
          <w:sz w:val="24"/>
          <w:szCs w:val="24"/>
        </w:rPr>
      </w:pPr>
      <w:r w:rsidRPr="00684B20">
        <w:rPr>
          <w:rFonts w:ascii="Times New Roman" w:hAnsi="Times New Roman" w:cs="Times New Roman"/>
          <w:noProof/>
          <w:sz w:val="24"/>
          <w:szCs w:val="24"/>
        </w:rPr>
        <w:t>Nörojenik problem (dizatri,</w:t>
      </w:r>
      <w:r w:rsidR="00802F5F">
        <w:rPr>
          <w:rFonts w:ascii="Times New Roman" w:hAnsi="Times New Roman" w:cs="Times New Roman"/>
          <w:noProof/>
          <w:sz w:val="24"/>
          <w:szCs w:val="24"/>
        </w:rPr>
        <w:t xml:space="preserve"> </w:t>
      </w:r>
      <w:r w:rsidRPr="00684B20">
        <w:rPr>
          <w:rFonts w:ascii="Times New Roman" w:hAnsi="Times New Roman" w:cs="Times New Roman"/>
          <w:noProof/>
          <w:sz w:val="24"/>
          <w:szCs w:val="24"/>
        </w:rPr>
        <w:t xml:space="preserve">DAS….)  </w:t>
      </w:r>
    </w:p>
    <w:p w:rsidR="00C42233" w:rsidRPr="00684B20" w:rsidRDefault="00C42233" w:rsidP="000C0291">
      <w:pPr>
        <w:widowControl/>
        <w:numPr>
          <w:ilvl w:val="0"/>
          <w:numId w:val="15"/>
        </w:numPr>
        <w:autoSpaceDE/>
        <w:autoSpaceDN/>
        <w:adjustRightInd/>
        <w:spacing w:after="200"/>
        <w:jc w:val="both"/>
        <w:rPr>
          <w:rFonts w:ascii="Times New Roman" w:hAnsi="Times New Roman" w:cs="Times New Roman"/>
          <w:noProof/>
          <w:sz w:val="24"/>
          <w:szCs w:val="24"/>
        </w:rPr>
      </w:pPr>
      <w:r w:rsidRPr="00684B20">
        <w:rPr>
          <w:rFonts w:ascii="Times New Roman" w:hAnsi="Times New Roman" w:cs="Times New Roman"/>
          <w:noProof/>
          <w:sz w:val="24"/>
          <w:szCs w:val="24"/>
        </w:rPr>
        <w:lastRenderedPageBreak/>
        <w:t xml:space="preserve">Yapısal temelli problemler (craniofasial anomali, YD,…) </w:t>
      </w:r>
    </w:p>
    <w:p w:rsidR="00C42233" w:rsidRPr="00684B20" w:rsidRDefault="00C42233" w:rsidP="000C0291">
      <w:pPr>
        <w:widowControl/>
        <w:numPr>
          <w:ilvl w:val="0"/>
          <w:numId w:val="15"/>
        </w:numPr>
        <w:autoSpaceDE/>
        <w:autoSpaceDN/>
        <w:adjustRightInd/>
        <w:spacing w:after="200"/>
        <w:jc w:val="both"/>
        <w:rPr>
          <w:rFonts w:ascii="Times New Roman" w:hAnsi="Times New Roman" w:cs="Times New Roman"/>
          <w:noProof/>
          <w:sz w:val="24"/>
          <w:szCs w:val="24"/>
        </w:rPr>
      </w:pPr>
      <w:r w:rsidRPr="00684B20">
        <w:rPr>
          <w:rFonts w:ascii="Times New Roman" w:hAnsi="Times New Roman" w:cs="Times New Roman"/>
          <w:noProof/>
          <w:sz w:val="24"/>
          <w:szCs w:val="24"/>
        </w:rPr>
        <w:t xml:space="preserve">Duyusal Problemler (işitme kaybı) </w:t>
      </w:r>
    </w:p>
    <w:p w:rsidR="00C42233" w:rsidRPr="00684B20" w:rsidRDefault="00C42233" w:rsidP="000C0291">
      <w:pPr>
        <w:widowControl/>
        <w:numPr>
          <w:ilvl w:val="0"/>
          <w:numId w:val="15"/>
        </w:numPr>
        <w:autoSpaceDE/>
        <w:autoSpaceDN/>
        <w:adjustRightInd/>
        <w:spacing w:after="200"/>
        <w:jc w:val="both"/>
        <w:rPr>
          <w:rFonts w:ascii="Times New Roman" w:hAnsi="Times New Roman" w:cs="Times New Roman"/>
          <w:noProof/>
          <w:sz w:val="24"/>
          <w:szCs w:val="24"/>
        </w:rPr>
      </w:pPr>
      <w:r w:rsidRPr="00684B20">
        <w:rPr>
          <w:rFonts w:ascii="Times New Roman" w:hAnsi="Times New Roman" w:cs="Times New Roman"/>
          <w:noProof/>
          <w:sz w:val="24"/>
          <w:szCs w:val="24"/>
        </w:rPr>
        <w:t>Eşlik eden diğer durumlar (sendromlar (DS), …..)</w:t>
      </w:r>
    </w:p>
    <w:p w:rsidR="00C42233" w:rsidRPr="00684B20" w:rsidRDefault="00C42233" w:rsidP="000C0291">
      <w:pPr>
        <w:widowControl/>
        <w:numPr>
          <w:ilvl w:val="0"/>
          <w:numId w:val="15"/>
        </w:numPr>
        <w:autoSpaceDE/>
        <w:autoSpaceDN/>
        <w:adjustRightInd/>
        <w:spacing w:after="200"/>
        <w:jc w:val="both"/>
        <w:rPr>
          <w:rFonts w:ascii="Times New Roman" w:hAnsi="Times New Roman" w:cs="Times New Roman"/>
          <w:noProof/>
          <w:sz w:val="24"/>
          <w:szCs w:val="24"/>
        </w:rPr>
      </w:pPr>
      <w:r w:rsidRPr="00684B20">
        <w:rPr>
          <w:rFonts w:ascii="Times New Roman" w:hAnsi="Times New Roman" w:cs="Times New Roman"/>
          <w:noProof/>
          <w:sz w:val="24"/>
          <w:szCs w:val="24"/>
        </w:rPr>
        <w:t xml:space="preserve">Artikülasyon/ fonolojik becerilerde gecikme- bozukluk? </w:t>
      </w:r>
    </w:p>
    <w:p w:rsidR="00C42233" w:rsidRPr="00802F5F" w:rsidRDefault="00C42233" w:rsidP="00802F5F">
      <w:pPr>
        <w:rPr>
          <w:rFonts w:ascii="Times New Roman" w:hAnsi="Times New Roman" w:cs="Times New Roman"/>
          <w:b/>
          <w:bCs/>
          <w:sz w:val="24"/>
          <w:szCs w:val="24"/>
        </w:rPr>
      </w:pPr>
      <w:r w:rsidRPr="00802F5F">
        <w:rPr>
          <w:rFonts w:ascii="Times New Roman" w:hAnsi="Times New Roman" w:cs="Times New Roman"/>
          <w:b/>
          <w:bCs/>
          <w:sz w:val="24"/>
          <w:szCs w:val="24"/>
        </w:rPr>
        <w:t>Türkiye’de Kullanılan Testler</w:t>
      </w:r>
    </w:p>
    <w:p w:rsidR="00802F5F" w:rsidRPr="00802F5F" w:rsidRDefault="00802F5F" w:rsidP="00802F5F">
      <w:pPr>
        <w:rPr>
          <w:b/>
          <w:bCs/>
        </w:rPr>
      </w:pPr>
    </w:p>
    <w:p w:rsidR="00C42233" w:rsidRPr="00684B20" w:rsidRDefault="00C42233" w:rsidP="000C0291">
      <w:pPr>
        <w:widowControl/>
        <w:numPr>
          <w:ilvl w:val="0"/>
          <w:numId w:val="16"/>
        </w:numPr>
        <w:autoSpaceDE/>
        <w:autoSpaceDN/>
        <w:adjustRightInd/>
        <w:spacing w:after="200"/>
        <w:rPr>
          <w:rFonts w:ascii="Times New Roman" w:hAnsi="Times New Roman" w:cs="Times New Roman"/>
          <w:sz w:val="24"/>
          <w:szCs w:val="24"/>
        </w:rPr>
      </w:pPr>
      <w:r w:rsidRPr="00684B20">
        <w:rPr>
          <w:rFonts w:ascii="Times New Roman" w:hAnsi="Times New Roman" w:cs="Times New Roman"/>
          <w:sz w:val="24"/>
          <w:szCs w:val="24"/>
        </w:rPr>
        <w:t xml:space="preserve">Ankara Artikülasyon Testi (Ege ve ark) </w:t>
      </w:r>
    </w:p>
    <w:p w:rsidR="00C42233" w:rsidRDefault="00C42233" w:rsidP="00BD5361">
      <w:pPr>
        <w:ind w:left="708" w:firstLine="708"/>
        <w:rPr>
          <w:rFonts w:ascii="Times New Roman" w:hAnsi="Times New Roman" w:cs="Times New Roman"/>
          <w:sz w:val="24"/>
          <w:szCs w:val="24"/>
        </w:rPr>
      </w:pPr>
      <w:r w:rsidRPr="00684B20">
        <w:rPr>
          <w:rFonts w:ascii="Times New Roman" w:hAnsi="Times New Roman" w:cs="Times New Roman"/>
          <w:sz w:val="24"/>
          <w:szCs w:val="24"/>
        </w:rPr>
        <w:t xml:space="preserve">2-12 yaş arası 2568 çocuk </w:t>
      </w:r>
    </w:p>
    <w:p w:rsidR="00802F5F" w:rsidRPr="00684B20" w:rsidRDefault="00802F5F" w:rsidP="00BD5361">
      <w:pPr>
        <w:ind w:left="708" w:firstLine="708"/>
        <w:rPr>
          <w:rFonts w:ascii="Times New Roman" w:hAnsi="Times New Roman" w:cs="Times New Roman"/>
          <w:sz w:val="24"/>
          <w:szCs w:val="24"/>
        </w:rPr>
      </w:pPr>
    </w:p>
    <w:p w:rsidR="00C42233" w:rsidRPr="00684B20" w:rsidRDefault="00C42233" w:rsidP="000C0291">
      <w:pPr>
        <w:widowControl/>
        <w:numPr>
          <w:ilvl w:val="0"/>
          <w:numId w:val="16"/>
        </w:numPr>
        <w:autoSpaceDE/>
        <w:autoSpaceDN/>
        <w:adjustRightInd/>
        <w:spacing w:after="200"/>
        <w:rPr>
          <w:rFonts w:ascii="Times New Roman" w:hAnsi="Times New Roman" w:cs="Times New Roman"/>
          <w:sz w:val="24"/>
          <w:szCs w:val="24"/>
        </w:rPr>
      </w:pPr>
      <w:r w:rsidRPr="00684B20">
        <w:rPr>
          <w:rFonts w:ascii="Times New Roman" w:hAnsi="Times New Roman" w:cs="Times New Roman"/>
          <w:sz w:val="24"/>
          <w:szCs w:val="24"/>
        </w:rPr>
        <w:t xml:space="preserve">Sesletim Sesbilgisi Testi (Topbaş) </w:t>
      </w:r>
    </w:p>
    <w:p w:rsidR="00C42233" w:rsidRPr="00684B20" w:rsidRDefault="00C42233" w:rsidP="00BD5361">
      <w:pPr>
        <w:ind w:left="1068" w:firstLine="348"/>
        <w:jc w:val="both"/>
        <w:rPr>
          <w:rFonts w:ascii="Times New Roman" w:hAnsi="Times New Roman" w:cs="Times New Roman"/>
          <w:sz w:val="24"/>
          <w:szCs w:val="24"/>
        </w:rPr>
      </w:pPr>
      <w:r w:rsidRPr="00684B20">
        <w:rPr>
          <w:rFonts w:ascii="Times New Roman" w:hAnsi="Times New Roman" w:cs="Times New Roman"/>
          <w:sz w:val="24"/>
          <w:szCs w:val="24"/>
        </w:rPr>
        <w:t xml:space="preserve">2- 8 yaş ve üzeri 735 çocuk </w:t>
      </w:r>
    </w:p>
    <w:p w:rsidR="00802F5F" w:rsidRDefault="00802F5F" w:rsidP="00802F5F">
      <w:pPr>
        <w:rPr>
          <w:rFonts w:eastAsiaTheme="majorEastAsia"/>
          <w:b/>
          <w:spacing w:val="-10"/>
          <w:kern w:val="24"/>
          <w:position w:val="1"/>
        </w:rPr>
      </w:pPr>
    </w:p>
    <w:p w:rsidR="00336C1D" w:rsidRPr="00350D98" w:rsidRDefault="00350D98" w:rsidP="00350D98">
      <w:pPr>
        <w:pStyle w:val="ListeParagraf"/>
        <w:numPr>
          <w:ilvl w:val="2"/>
          <w:numId w:val="49"/>
        </w:numPr>
        <w:rPr>
          <w:b/>
        </w:rPr>
      </w:pPr>
      <w:r w:rsidRPr="00350D98">
        <w:rPr>
          <w:rFonts w:eastAsiaTheme="majorEastAsia"/>
          <w:b/>
          <w:spacing w:val="-10"/>
          <w:kern w:val="24"/>
          <w:position w:val="1"/>
        </w:rPr>
        <w:t xml:space="preserve"> Özel Öğrenme Güçlüğü</w:t>
      </w:r>
      <w:r>
        <w:rPr>
          <w:rFonts w:eastAsiaTheme="majorEastAsia"/>
          <w:b/>
          <w:spacing w:val="-10"/>
          <w:kern w:val="24"/>
          <w:position w:val="1"/>
        </w:rPr>
        <w:t xml:space="preserve"> </w:t>
      </w:r>
      <w:r w:rsidRPr="00350D98">
        <w:rPr>
          <w:rFonts w:eastAsiaTheme="majorEastAsia"/>
          <w:b/>
          <w:spacing w:val="-10"/>
          <w:kern w:val="24"/>
          <w:position w:val="1"/>
        </w:rPr>
        <w:t>-</w:t>
      </w:r>
      <w:r>
        <w:rPr>
          <w:rFonts w:eastAsiaTheme="majorEastAsia"/>
          <w:b/>
          <w:spacing w:val="-10"/>
          <w:kern w:val="24"/>
          <w:position w:val="1"/>
        </w:rPr>
        <w:t xml:space="preserve"> </w:t>
      </w:r>
      <w:r w:rsidRPr="00350D98">
        <w:rPr>
          <w:rFonts w:eastAsiaTheme="majorEastAsia"/>
          <w:b/>
          <w:spacing w:val="-10"/>
          <w:kern w:val="24"/>
          <w:position w:val="1"/>
        </w:rPr>
        <w:t>Dil Ve Konuşma Bozuklukları</w:t>
      </w:r>
    </w:p>
    <w:p w:rsidR="00336C1D" w:rsidRPr="00684B20" w:rsidRDefault="00336C1D" w:rsidP="00BD5361">
      <w:pPr>
        <w:jc w:val="both"/>
        <w:rPr>
          <w:rFonts w:ascii="Times New Roman" w:hAnsi="Times New Roman" w:cs="Times New Roman"/>
          <w:sz w:val="24"/>
          <w:szCs w:val="24"/>
        </w:rPr>
      </w:pPr>
      <w:r w:rsidRPr="00684B20">
        <w:rPr>
          <w:rFonts w:ascii="Times New Roman" w:hAnsi="Times New Roman" w:cs="Times New Roman"/>
          <w:sz w:val="24"/>
          <w:szCs w:val="24"/>
        </w:rPr>
        <w:t>“Öz</w:t>
      </w:r>
      <w:r w:rsidR="0029100B">
        <w:rPr>
          <w:rFonts w:ascii="Times New Roman" w:hAnsi="Times New Roman" w:cs="Times New Roman"/>
          <w:sz w:val="24"/>
          <w:szCs w:val="24"/>
        </w:rPr>
        <w:t>e</w:t>
      </w:r>
      <w:r w:rsidRPr="00684B20">
        <w:rPr>
          <w:rFonts w:ascii="Times New Roman" w:hAnsi="Times New Roman" w:cs="Times New Roman"/>
          <w:sz w:val="24"/>
          <w:szCs w:val="24"/>
        </w:rPr>
        <w:t>l Öğrenme Güçlüğü (ÖÖG)” teriminin farklı kaynaklarda farklı tanımları bulunmaktadır:</w:t>
      </w:r>
    </w:p>
    <w:p w:rsidR="00336C1D" w:rsidRPr="00684B20" w:rsidRDefault="00336C1D" w:rsidP="00BD5361">
      <w:pPr>
        <w:jc w:val="both"/>
        <w:rPr>
          <w:rFonts w:ascii="Times New Roman" w:hAnsi="Times New Roman" w:cs="Times New Roman"/>
          <w:i/>
          <w:sz w:val="24"/>
          <w:szCs w:val="24"/>
        </w:rPr>
      </w:pPr>
      <w:r w:rsidRPr="00684B20">
        <w:rPr>
          <w:rFonts w:ascii="Times New Roman" w:hAnsi="Times New Roman" w:cs="Times New Roman"/>
          <w:i/>
          <w:sz w:val="24"/>
          <w:szCs w:val="24"/>
        </w:rPr>
        <w:t xml:space="preserve">“…Sözlü ya da yazılı dili anlama ve kullanma ile ilgili psikolojik süreçlerden bir veya birkaçında ortaya çıkan bir bozukluk olup dinleme, düşünme, okuma, yazma, heceleme, matematik işlemlerindeki sınırlılıkla kendini göstermektedir (IDEA, 2004).” </w:t>
      </w:r>
    </w:p>
    <w:p w:rsidR="00336C1D" w:rsidRPr="00684B20" w:rsidRDefault="00336C1D" w:rsidP="00BD5361">
      <w:pPr>
        <w:jc w:val="both"/>
        <w:rPr>
          <w:rFonts w:ascii="Times New Roman" w:hAnsi="Times New Roman" w:cs="Times New Roman"/>
          <w:i/>
          <w:sz w:val="24"/>
          <w:szCs w:val="24"/>
        </w:rPr>
      </w:pPr>
      <w:r w:rsidRPr="00684B20">
        <w:rPr>
          <w:rFonts w:ascii="Times New Roman" w:hAnsi="Times New Roman" w:cs="Times New Roman"/>
          <w:i/>
          <w:sz w:val="24"/>
          <w:szCs w:val="24"/>
        </w:rPr>
        <w:t>“Özgül Öğrenme Güçlüğü, bir veya daha fazla alanın işlevselliğinde bozulmaya yol açan, çocukluk çağının sık görü</w:t>
      </w:r>
      <w:r w:rsidR="00802F5F">
        <w:rPr>
          <w:rFonts w:ascii="Times New Roman" w:hAnsi="Times New Roman" w:cs="Times New Roman"/>
          <w:i/>
          <w:sz w:val="24"/>
          <w:szCs w:val="24"/>
        </w:rPr>
        <w:t xml:space="preserve">len gelişimsel bir </w:t>
      </w:r>
      <w:proofErr w:type="gramStart"/>
      <w:r w:rsidR="00802F5F">
        <w:rPr>
          <w:rFonts w:ascii="Times New Roman" w:hAnsi="Times New Roman" w:cs="Times New Roman"/>
          <w:i/>
          <w:sz w:val="24"/>
          <w:szCs w:val="24"/>
        </w:rPr>
        <w:t xml:space="preserve">nörobiyolojik </w:t>
      </w:r>
      <w:r w:rsidRPr="00684B20">
        <w:rPr>
          <w:rFonts w:ascii="Times New Roman" w:hAnsi="Times New Roman" w:cs="Times New Roman"/>
          <w:i/>
          <w:sz w:val="24"/>
          <w:szCs w:val="24"/>
        </w:rPr>
        <w:t xml:space="preserve"> rahatsızlığıdır</w:t>
      </w:r>
      <w:proofErr w:type="gramEnd"/>
      <w:r w:rsidRPr="00684B20">
        <w:rPr>
          <w:rFonts w:ascii="Times New Roman" w:hAnsi="Times New Roman" w:cs="Times New Roman"/>
          <w:i/>
          <w:sz w:val="24"/>
          <w:szCs w:val="24"/>
        </w:rPr>
        <w:t xml:space="preserve"> (Amerikan Psikiyatri Birliği, 2013).”</w:t>
      </w:r>
    </w:p>
    <w:p w:rsidR="00336C1D" w:rsidRPr="00684B20" w:rsidRDefault="00336C1D" w:rsidP="00BD5361">
      <w:pPr>
        <w:jc w:val="both"/>
        <w:rPr>
          <w:rFonts w:ascii="Times New Roman" w:hAnsi="Times New Roman" w:cs="Times New Roman"/>
          <w:sz w:val="24"/>
          <w:szCs w:val="24"/>
        </w:rPr>
      </w:pPr>
      <w:r w:rsidRPr="00684B20">
        <w:rPr>
          <w:rFonts w:ascii="Times New Roman" w:hAnsi="Times New Roman" w:cs="Times New Roman"/>
          <w:sz w:val="24"/>
          <w:szCs w:val="24"/>
        </w:rPr>
        <w:t xml:space="preserve">Kronolojik yaş, ölçülen </w:t>
      </w:r>
      <w:r w:rsidR="00802F5F" w:rsidRPr="00684B20">
        <w:rPr>
          <w:rFonts w:ascii="Times New Roman" w:hAnsi="Times New Roman" w:cs="Times New Roman"/>
          <w:sz w:val="24"/>
          <w:szCs w:val="24"/>
        </w:rPr>
        <w:t>zekâ</w:t>
      </w:r>
      <w:r w:rsidRPr="00684B20">
        <w:rPr>
          <w:rFonts w:ascii="Times New Roman" w:hAnsi="Times New Roman" w:cs="Times New Roman"/>
          <w:sz w:val="24"/>
          <w:szCs w:val="24"/>
        </w:rPr>
        <w:t xml:space="preserve"> düzeyi ve alınan eğitim göz önünde bulundurulduğunda, kişinin okuma, matematik ve yazılı anlatımının beklenenin önemli ölçüde altında olmasıdır. ÖÖG’nin üç alt tipi bulunmaktadır. Bunlar; okuma bozukluğu (disleksi), yazılı anlatım bozukluğu (disgrafi) ve matematik bozukluğudur (diskalkuli). </w:t>
      </w:r>
    </w:p>
    <w:p w:rsidR="00802F5F" w:rsidRDefault="00802F5F" w:rsidP="00BD5361">
      <w:pPr>
        <w:jc w:val="both"/>
        <w:rPr>
          <w:rFonts w:ascii="Times New Roman" w:hAnsi="Times New Roman" w:cs="Times New Roman"/>
          <w:sz w:val="24"/>
          <w:szCs w:val="24"/>
        </w:rPr>
      </w:pPr>
    </w:p>
    <w:p w:rsidR="00336C1D" w:rsidRPr="00684B20" w:rsidRDefault="00336C1D" w:rsidP="00BD5361">
      <w:pPr>
        <w:jc w:val="both"/>
        <w:rPr>
          <w:rFonts w:ascii="Times New Roman" w:hAnsi="Times New Roman" w:cs="Times New Roman"/>
          <w:sz w:val="24"/>
          <w:szCs w:val="24"/>
        </w:rPr>
      </w:pPr>
      <w:r w:rsidRPr="00684B20">
        <w:rPr>
          <w:rFonts w:ascii="Times New Roman" w:hAnsi="Times New Roman" w:cs="Times New Roman"/>
          <w:sz w:val="24"/>
          <w:szCs w:val="24"/>
        </w:rPr>
        <w:t xml:space="preserve">Okul çağı çocuklarının %80’inden fazlası birtakım bozukluklarla karşı karşıya kalmaktadır. Bozukluklar dört alt kategoriye ayrılmıştır: </w:t>
      </w:r>
    </w:p>
    <w:p w:rsidR="00336C1D" w:rsidRPr="00684B20" w:rsidRDefault="00336C1D" w:rsidP="000C0291">
      <w:pPr>
        <w:pStyle w:val="ListeParagraf"/>
        <w:numPr>
          <w:ilvl w:val="0"/>
          <w:numId w:val="30"/>
        </w:numPr>
        <w:spacing w:before="0" w:beforeAutospacing="0" w:after="160" w:afterAutospacing="0"/>
        <w:contextualSpacing/>
        <w:jc w:val="both"/>
      </w:pPr>
      <w:r w:rsidRPr="00684B20">
        <w:t>Öğrenme güçlükleri (%46)</w:t>
      </w:r>
    </w:p>
    <w:p w:rsidR="00336C1D" w:rsidRPr="00684B20" w:rsidRDefault="00336C1D" w:rsidP="000C0291">
      <w:pPr>
        <w:pStyle w:val="ListeParagraf"/>
        <w:numPr>
          <w:ilvl w:val="0"/>
          <w:numId w:val="30"/>
        </w:numPr>
        <w:spacing w:before="0" w:beforeAutospacing="0" w:after="160" w:afterAutospacing="0"/>
        <w:contextualSpacing/>
        <w:jc w:val="both"/>
      </w:pPr>
      <w:r w:rsidRPr="00684B20">
        <w:t xml:space="preserve">Dil ve konuşma bozuklukları (%20) </w:t>
      </w:r>
    </w:p>
    <w:p w:rsidR="00336C1D" w:rsidRPr="00684B20" w:rsidRDefault="00336C1D" w:rsidP="000C0291">
      <w:pPr>
        <w:pStyle w:val="ListeParagraf"/>
        <w:numPr>
          <w:ilvl w:val="0"/>
          <w:numId w:val="30"/>
        </w:numPr>
        <w:spacing w:before="0" w:beforeAutospacing="0" w:after="160" w:afterAutospacing="0"/>
        <w:contextualSpacing/>
        <w:jc w:val="both"/>
      </w:pPr>
      <w:r w:rsidRPr="00684B20">
        <w:t>Bilişsel yetersizlikler (%9)</w:t>
      </w:r>
    </w:p>
    <w:p w:rsidR="00336C1D" w:rsidRPr="00684B20" w:rsidRDefault="00336C1D" w:rsidP="000C0291">
      <w:pPr>
        <w:pStyle w:val="ListeParagraf"/>
        <w:numPr>
          <w:ilvl w:val="0"/>
          <w:numId w:val="30"/>
        </w:numPr>
        <w:spacing w:before="0" w:beforeAutospacing="0" w:after="160" w:afterAutospacing="0"/>
        <w:contextualSpacing/>
        <w:jc w:val="both"/>
      </w:pPr>
      <w:r w:rsidRPr="00684B20">
        <w:t>Duygusal bozukluklar (%8)</w:t>
      </w:r>
    </w:p>
    <w:p w:rsidR="00336C1D" w:rsidRPr="00684B20" w:rsidRDefault="00336C1D" w:rsidP="00BD5361">
      <w:pPr>
        <w:jc w:val="both"/>
        <w:rPr>
          <w:rFonts w:ascii="Times New Roman" w:hAnsi="Times New Roman" w:cs="Times New Roman"/>
          <w:sz w:val="24"/>
          <w:szCs w:val="24"/>
        </w:rPr>
      </w:pPr>
      <w:r w:rsidRPr="00684B20">
        <w:rPr>
          <w:rFonts w:ascii="Times New Roman" w:hAnsi="Times New Roman" w:cs="Times New Roman"/>
          <w:sz w:val="24"/>
          <w:szCs w:val="24"/>
        </w:rPr>
        <w:t xml:space="preserve">Öğrencilerin iletişim becerilerindeki sınırlılıkları, okul başarılarını olumsuz yönde etkilemektedir. Her öğrenme güçlüğü, dil temelli değildir. Dil temelli olmayan, matematik ya da grafomotor beceriler gibi alanlarda ortaya çıkan </w:t>
      </w:r>
      <w:proofErr w:type="gramStart"/>
      <w:r w:rsidRPr="00684B20">
        <w:rPr>
          <w:rFonts w:ascii="Times New Roman" w:hAnsi="Times New Roman" w:cs="Times New Roman"/>
          <w:sz w:val="24"/>
          <w:szCs w:val="24"/>
        </w:rPr>
        <w:t>spesifik</w:t>
      </w:r>
      <w:proofErr w:type="gramEnd"/>
      <w:r w:rsidRPr="00684B20">
        <w:rPr>
          <w:rFonts w:ascii="Times New Roman" w:hAnsi="Times New Roman" w:cs="Times New Roman"/>
          <w:sz w:val="24"/>
          <w:szCs w:val="24"/>
        </w:rPr>
        <w:t xml:space="preserve"> bir öğrenme problemi olabilir. Öğrenme güçlüğü yaşayan çocukların %80’inin birincil olarak dil temelli beceriler olan okuma ve yazma becerilerinde güçlük yaşadığı bilinmektedir. Öğrenme güçlüğü yaşayan birçok çocuğun akademik becerilerinin etkilenme nedeni altta yatan okuryazarlık becerilerindeki zorluklardan kaynaklanmaktadır. </w:t>
      </w:r>
    </w:p>
    <w:p w:rsidR="00336C1D" w:rsidRPr="00684B20" w:rsidRDefault="00336C1D" w:rsidP="00BD5361">
      <w:pPr>
        <w:jc w:val="both"/>
        <w:rPr>
          <w:rFonts w:ascii="Times New Roman" w:hAnsi="Times New Roman" w:cs="Times New Roman"/>
          <w:sz w:val="24"/>
          <w:szCs w:val="24"/>
        </w:rPr>
      </w:pPr>
      <w:r w:rsidRPr="00684B20">
        <w:rPr>
          <w:rFonts w:ascii="Times New Roman" w:hAnsi="Times New Roman" w:cs="Times New Roman"/>
          <w:sz w:val="24"/>
          <w:szCs w:val="24"/>
        </w:rPr>
        <w:t xml:space="preserve">Temel olarak okuma, yazmayı ve hecelemeyi (spelling) etkileyen öğrenme güçlükleri; ‘dil öğrenme güçlükleri (language learning disabilities)’ olarak adlandırılmaktadır. Sözel dil becerilerinin temel oluşturduğu okuma, yazma ve heceleme becerileri dil temellidir. Çocuğun konuşması her ne kadar normal olarak görünse de, dil öğrenme güçlüğünün temelinin bu sözel dil becerilerdeki güçsüzlükten kaynaklandığı düşünülmektedir ve genel olarak gecikmiş dil ve konuşma </w:t>
      </w:r>
      <w:proofErr w:type="gramStart"/>
      <w:r w:rsidRPr="00684B20">
        <w:rPr>
          <w:rFonts w:ascii="Times New Roman" w:hAnsi="Times New Roman" w:cs="Times New Roman"/>
          <w:sz w:val="24"/>
          <w:szCs w:val="24"/>
        </w:rPr>
        <w:t>hikayeleri</w:t>
      </w:r>
      <w:proofErr w:type="gramEnd"/>
      <w:r w:rsidRPr="00684B20">
        <w:rPr>
          <w:rFonts w:ascii="Times New Roman" w:hAnsi="Times New Roman" w:cs="Times New Roman"/>
          <w:sz w:val="24"/>
          <w:szCs w:val="24"/>
        </w:rPr>
        <w:t xml:space="preserve"> bulunmaktadır.</w:t>
      </w:r>
    </w:p>
    <w:p w:rsidR="00336C1D" w:rsidRPr="00684B20" w:rsidRDefault="00336C1D" w:rsidP="00BD5361">
      <w:pPr>
        <w:jc w:val="both"/>
        <w:rPr>
          <w:rFonts w:ascii="Times New Roman" w:hAnsi="Times New Roman" w:cs="Times New Roman"/>
          <w:sz w:val="24"/>
          <w:szCs w:val="24"/>
        </w:rPr>
      </w:pPr>
      <w:r w:rsidRPr="00684B20">
        <w:rPr>
          <w:rFonts w:ascii="Times New Roman" w:hAnsi="Times New Roman" w:cs="Times New Roman"/>
          <w:sz w:val="24"/>
          <w:szCs w:val="24"/>
        </w:rPr>
        <w:lastRenderedPageBreak/>
        <w:t xml:space="preserve">Disleksi, nörobiyolojik temelli </w:t>
      </w:r>
      <w:proofErr w:type="gramStart"/>
      <w:r w:rsidRPr="00684B20">
        <w:rPr>
          <w:rFonts w:ascii="Times New Roman" w:hAnsi="Times New Roman" w:cs="Times New Roman"/>
          <w:sz w:val="24"/>
          <w:szCs w:val="24"/>
        </w:rPr>
        <w:t>spesifik</w:t>
      </w:r>
      <w:proofErr w:type="gramEnd"/>
      <w:r w:rsidRPr="00684B20">
        <w:rPr>
          <w:rFonts w:ascii="Times New Roman" w:hAnsi="Times New Roman" w:cs="Times New Roman"/>
          <w:sz w:val="24"/>
          <w:szCs w:val="24"/>
        </w:rPr>
        <w:t xml:space="preserve"> okuma güçlüğüdür. Sözcük tanımada (word recognition), heceleme (spelling) ve çözümleme (decoding) becerilerinde sınırlılık bulunmaktadır. Bu güçlüklerin temel sebebi, dilin fonolojik bileşenindeki eksikliktir. İkincil sonuçları ise, okuduğunu anlamada ortaya çıkacak problemler ile sözcük dağarcığını olumsuz yönde etkileyecek sınırlı okuma deneyimleri olacaktır. Son yıllarda yapılan disleksi ile ilgili nörolojik görüntüleme çalışmaları sonucunda, bu </w:t>
      </w:r>
      <w:proofErr w:type="gramStart"/>
      <w:r w:rsidRPr="00684B20">
        <w:rPr>
          <w:rFonts w:ascii="Times New Roman" w:hAnsi="Times New Roman" w:cs="Times New Roman"/>
          <w:sz w:val="24"/>
          <w:szCs w:val="24"/>
        </w:rPr>
        <w:t>spesifik</w:t>
      </w:r>
      <w:proofErr w:type="gramEnd"/>
      <w:r w:rsidRPr="00684B20">
        <w:rPr>
          <w:rFonts w:ascii="Times New Roman" w:hAnsi="Times New Roman" w:cs="Times New Roman"/>
          <w:sz w:val="24"/>
          <w:szCs w:val="24"/>
        </w:rPr>
        <w:t xml:space="preserve"> temelli okuma güçlüğünün spesifik beyin bölgelerinin görev alması sonucunda işlev gösteren sözcük tanıma için gerekli olan fonolojik becerilerdeki yetersizlikle yakından ilişkili olduğu ortaya çıkmıştır.</w:t>
      </w:r>
    </w:p>
    <w:p w:rsidR="00336C1D" w:rsidRPr="00684B20" w:rsidRDefault="00336C1D" w:rsidP="00BD5361">
      <w:pPr>
        <w:jc w:val="both"/>
        <w:rPr>
          <w:rFonts w:ascii="Times New Roman" w:hAnsi="Times New Roman" w:cs="Times New Roman"/>
          <w:sz w:val="24"/>
          <w:szCs w:val="24"/>
        </w:rPr>
      </w:pPr>
      <w:r w:rsidRPr="00684B20">
        <w:rPr>
          <w:rFonts w:ascii="Times New Roman" w:hAnsi="Times New Roman" w:cs="Times New Roman"/>
          <w:sz w:val="24"/>
          <w:szCs w:val="24"/>
        </w:rPr>
        <w:t>Fonolojik farkındalık becerileri, okuma becerisi ile yüksek oranda ilişkilidir ve fonolojik becerileri hedef alan müdahale yaklaşımları ile çözümleme (decoding) becerilerinde artış gözlenir.</w:t>
      </w:r>
    </w:p>
    <w:p w:rsidR="00336C1D" w:rsidRPr="00684B20" w:rsidRDefault="00336C1D" w:rsidP="00BD5361">
      <w:pPr>
        <w:jc w:val="both"/>
        <w:rPr>
          <w:rFonts w:ascii="Times New Roman" w:hAnsi="Times New Roman" w:cs="Times New Roman"/>
          <w:sz w:val="24"/>
          <w:szCs w:val="24"/>
        </w:rPr>
      </w:pPr>
      <w:r w:rsidRPr="00684B20">
        <w:rPr>
          <w:rFonts w:ascii="Times New Roman" w:hAnsi="Times New Roman" w:cs="Times New Roman"/>
          <w:sz w:val="24"/>
          <w:szCs w:val="24"/>
        </w:rPr>
        <w:t>Dil öğrenme güçlüğü olan çocuklarda ise, hem sözcük okuma düzeyinde hem de anlama düzeyinde problemler olabilir ve sadece yazılı dil değil, sözel dil de etkilenmiş olabilir.</w:t>
      </w:r>
    </w:p>
    <w:p w:rsidR="00336C1D" w:rsidRPr="00684B20" w:rsidRDefault="00336C1D" w:rsidP="00BD5361">
      <w:pPr>
        <w:jc w:val="both"/>
        <w:rPr>
          <w:rFonts w:ascii="Times New Roman" w:hAnsi="Times New Roman" w:cs="Times New Roman"/>
          <w:sz w:val="24"/>
          <w:szCs w:val="24"/>
        </w:rPr>
      </w:pPr>
      <w:r w:rsidRPr="00684B20">
        <w:rPr>
          <w:rFonts w:ascii="Times New Roman" w:hAnsi="Times New Roman" w:cs="Times New Roman"/>
          <w:sz w:val="24"/>
          <w:szCs w:val="24"/>
        </w:rPr>
        <w:t xml:space="preserve">Öğrenme güçlüğü, dil öğrenme güçlüğünü ve disleksiyi içine alan geniş bir yelpazedir. Dil öğrenme güçlüğü; öğrenme güçlüğünün bir alt bileşenidir. Disleksi de bir dil öğrenme güçlüğü olarak, </w:t>
      </w:r>
      <w:proofErr w:type="gramStart"/>
      <w:r w:rsidRPr="00684B20">
        <w:rPr>
          <w:rFonts w:ascii="Times New Roman" w:hAnsi="Times New Roman" w:cs="Times New Roman"/>
          <w:sz w:val="24"/>
          <w:szCs w:val="24"/>
        </w:rPr>
        <w:t>spesifik</w:t>
      </w:r>
      <w:proofErr w:type="gramEnd"/>
      <w:r w:rsidRPr="00684B20">
        <w:rPr>
          <w:rFonts w:ascii="Times New Roman" w:hAnsi="Times New Roman" w:cs="Times New Roman"/>
          <w:sz w:val="24"/>
          <w:szCs w:val="24"/>
        </w:rPr>
        <w:t xml:space="preserve"> okuma güçlüğü olarak tanımlanır ve o da dil öğrenme güçlüğünün bir alt tipidir.</w:t>
      </w:r>
    </w:p>
    <w:p w:rsidR="00802F5F" w:rsidRDefault="00802F5F" w:rsidP="00802F5F">
      <w:pPr>
        <w:rPr>
          <w:b/>
        </w:rPr>
      </w:pPr>
    </w:p>
    <w:p w:rsidR="00336C1D" w:rsidRDefault="00336C1D" w:rsidP="00802F5F">
      <w:pPr>
        <w:rPr>
          <w:rFonts w:ascii="Times New Roman" w:hAnsi="Times New Roman" w:cs="Times New Roman"/>
          <w:b/>
          <w:sz w:val="24"/>
          <w:szCs w:val="24"/>
        </w:rPr>
      </w:pPr>
      <w:r w:rsidRPr="00802F5F">
        <w:rPr>
          <w:rFonts w:ascii="Times New Roman" w:hAnsi="Times New Roman" w:cs="Times New Roman"/>
          <w:b/>
          <w:sz w:val="24"/>
          <w:szCs w:val="24"/>
        </w:rPr>
        <w:t>Dil Öğrenme Güçlüğü olan Çocukların İletişim Özellikleri</w:t>
      </w:r>
    </w:p>
    <w:p w:rsidR="00802F5F" w:rsidRPr="00802F5F" w:rsidRDefault="00802F5F" w:rsidP="00802F5F">
      <w:pPr>
        <w:rPr>
          <w:rFonts w:ascii="Times New Roman" w:hAnsi="Times New Roman" w:cs="Times New Roman"/>
          <w:b/>
          <w:sz w:val="24"/>
          <w:szCs w:val="24"/>
        </w:rPr>
      </w:pPr>
    </w:p>
    <w:p w:rsidR="00336C1D" w:rsidRPr="00684B20" w:rsidRDefault="00336C1D" w:rsidP="00BD5361">
      <w:pPr>
        <w:jc w:val="both"/>
        <w:rPr>
          <w:rFonts w:ascii="Times New Roman" w:hAnsi="Times New Roman" w:cs="Times New Roman"/>
          <w:i/>
          <w:sz w:val="24"/>
          <w:szCs w:val="24"/>
        </w:rPr>
      </w:pPr>
      <w:r w:rsidRPr="00684B20">
        <w:rPr>
          <w:rFonts w:ascii="Times New Roman" w:hAnsi="Times New Roman" w:cs="Times New Roman"/>
          <w:i/>
          <w:sz w:val="24"/>
          <w:szCs w:val="24"/>
        </w:rPr>
        <w:t>Fonolojik Özellikler</w:t>
      </w:r>
    </w:p>
    <w:p w:rsidR="00336C1D" w:rsidRPr="00684B20" w:rsidRDefault="00336C1D" w:rsidP="00BD5361">
      <w:pPr>
        <w:jc w:val="both"/>
        <w:rPr>
          <w:rFonts w:ascii="Times New Roman" w:hAnsi="Times New Roman" w:cs="Times New Roman"/>
          <w:sz w:val="24"/>
          <w:szCs w:val="24"/>
        </w:rPr>
      </w:pPr>
      <w:r w:rsidRPr="00684B20">
        <w:rPr>
          <w:rFonts w:ascii="Times New Roman" w:hAnsi="Times New Roman" w:cs="Times New Roman"/>
          <w:sz w:val="24"/>
          <w:szCs w:val="24"/>
        </w:rPr>
        <w:t xml:space="preserve">Okul öncesi dönemde var olan konuşma gecikmesi ile okuma güçlükleri arasında pozitif bir </w:t>
      </w:r>
      <w:proofErr w:type="gramStart"/>
      <w:r w:rsidRPr="00684B20">
        <w:rPr>
          <w:rFonts w:ascii="Times New Roman" w:hAnsi="Times New Roman" w:cs="Times New Roman"/>
          <w:sz w:val="24"/>
          <w:szCs w:val="24"/>
        </w:rPr>
        <w:t>korelasyon</w:t>
      </w:r>
      <w:proofErr w:type="gramEnd"/>
      <w:r w:rsidRPr="00684B20">
        <w:rPr>
          <w:rFonts w:ascii="Times New Roman" w:hAnsi="Times New Roman" w:cs="Times New Roman"/>
          <w:sz w:val="24"/>
          <w:szCs w:val="24"/>
        </w:rPr>
        <w:t xml:space="preserve"> vardır. Genel </w:t>
      </w:r>
      <w:proofErr w:type="gramStart"/>
      <w:r w:rsidRPr="00684B20">
        <w:rPr>
          <w:rFonts w:ascii="Times New Roman" w:hAnsi="Times New Roman" w:cs="Times New Roman"/>
          <w:sz w:val="24"/>
          <w:szCs w:val="24"/>
        </w:rPr>
        <w:t>popülasyona</w:t>
      </w:r>
      <w:proofErr w:type="gramEnd"/>
      <w:r w:rsidRPr="00684B20">
        <w:rPr>
          <w:rFonts w:ascii="Times New Roman" w:hAnsi="Times New Roman" w:cs="Times New Roman"/>
          <w:sz w:val="24"/>
          <w:szCs w:val="24"/>
        </w:rPr>
        <w:t xml:space="preserve"> oranla, dil öğrenme güçlüğü olan çocuklarda konuşma bozukluklarına ilişkin yüksek prevalans vardır. Dil öğrenme güçlüğü yaşayan çocukların %25’inin dil gelişim geriliği okul çağında devam ederken, genel </w:t>
      </w:r>
      <w:proofErr w:type="gramStart"/>
      <w:r w:rsidRPr="00684B20">
        <w:rPr>
          <w:rFonts w:ascii="Times New Roman" w:hAnsi="Times New Roman" w:cs="Times New Roman"/>
          <w:sz w:val="24"/>
          <w:szCs w:val="24"/>
        </w:rPr>
        <w:t>popülasyonda</w:t>
      </w:r>
      <w:proofErr w:type="gramEnd"/>
      <w:r w:rsidRPr="00684B20">
        <w:rPr>
          <w:rFonts w:ascii="Times New Roman" w:hAnsi="Times New Roman" w:cs="Times New Roman"/>
          <w:sz w:val="24"/>
          <w:szCs w:val="24"/>
        </w:rPr>
        <w:t xml:space="preserve"> %4- %6 oranında seyreder.  Önemli </w:t>
      </w:r>
      <w:proofErr w:type="gramStart"/>
      <w:r w:rsidRPr="00684B20">
        <w:rPr>
          <w:rFonts w:ascii="Times New Roman" w:hAnsi="Times New Roman" w:cs="Times New Roman"/>
          <w:sz w:val="24"/>
          <w:szCs w:val="24"/>
        </w:rPr>
        <w:t>artikülasyon</w:t>
      </w:r>
      <w:proofErr w:type="gramEnd"/>
      <w:r w:rsidRPr="00684B20">
        <w:rPr>
          <w:rFonts w:ascii="Times New Roman" w:hAnsi="Times New Roman" w:cs="Times New Roman"/>
          <w:sz w:val="24"/>
          <w:szCs w:val="24"/>
        </w:rPr>
        <w:t xml:space="preserve"> hataları bulunmamasına rağmen, konuşmayı algılama, fonolojik hafıza ve fonolojik farkındalık becerilerinde güçlükler yaşamaktadırlar. Fonolojik üretim olarak zor kelimelerde zorluk yaşarlar. Fonolojik üretim olarak zor öbeklerde zorluk yaşarlar. Fonolojik olarak karmaşık anlamsız (non-word) hece/sözcük tekrarlarında zorluk yaşarlar. Fonolojik olarak karmaşık, çok heceli (multisylabic) sözcük tekrarları (örn. alüminyum) ile sıklıkla kullanılmayan, anlamsız sözcükleri içeren testler ile çocukların tanılanmasını kolaylaşmaktadır. Kısa süreli belleği içeren görevlerde sorun yaşarlar. Sözel özelliklerle ilişkili hafıza sorunu vardır;  fakat sözel olmayan görevlerde herhangi bir sorun gözlenmez. Hızlı adlandırma ve anlamsız sözcük tekrarlarını içeren görevlerde güçlük yaşarlar. Bu problemler ilk etapta fonolojik sorunlar olarak görülmese de araştırmacılar sorunların kaynağının doğru fonolojik temsilleri edinme ve geri çağırmadaki güçlüklerden (ya da sözcükleri seslere bölme, işitsel simgeleri ses depolama ve bu simgeleri üretim için geri çağırma) kaynaklanmaktadır. Aynı problemler, dil öğrenme güçlüğü yaşayan çocuklardaki diğer bir problem olan sözcük geri çağırma sorunlarıyla ilişkilidir.        </w:t>
      </w:r>
    </w:p>
    <w:p w:rsidR="00BD5361" w:rsidRPr="00684B20" w:rsidRDefault="00BD5361" w:rsidP="00BD5361">
      <w:pPr>
        <w:jc w:val="both"/>
        <w:rPr>
          <w:rFonts w:ascii="Times New Roman" w:hAnsi="Times New Roman" w:cs="Times New Roman"/>
          <w:sz w:val="24"/>
          <w:szCs w:val="24"/>
        </w:rPr>
      </w:pPr>
    </w:p>
    <w:p w:rsidR="00336C1D" w:rsidRPr="00684B20" w:rsidRDefault="00336C1D" w:rsidP="00BD5361">
      <w:pPr>
        <w:jc w:val="both"/>
        <w:rPr>
          <w:rFonts w:ascii="Times New Roman" w:hAnsi="Times New Roman" w:cs="Times New Roman"/>
          <w:i/>
          <w:sz w:val="24"/>
          <w:szCs w:val="24"/>
        </w:rPr>
      </w:pPr>
      <w:r w:rsidRPr="00684B20">
        <w:rPr>
          <w:rFonts w:ascii="Times New Roman" w:hAnsi="Times New Roman" w:cs="Times New Roman"/>
          <w:i/>
          <w:sz w:val="24"/>
          <w:szCs w:val="24"/>
        </w:rPr>
        <w:t>Sentaktik Özellikler</w:t>
      </w:r>
    </w:p>
    <w:p w:rsidR="00336C1D" w:rsidRPr="00684B20" w:rsidRDefault="00336C1D" w:rsidP="00BD5361">
      <w:pPr>
        <w:jc w:val="both"/>
        <w:rPr>
          <w:rFonts w:ascii="Times New Roman" w:hAnsi="Times New Roman" w:cs="Times New Roman"/>
          <w:sz w:val="24"/>
          <w:szCs w:val="24"/>
        </w:rPr>
      </w:pPr>
      <w:r w:rsidRPr="00684B20">
        <w:rPr>
          <w:rFonts w:ascii="Times New Roman" w:hAnsi="Times New Roman" w:cs="Times New Roman"/>
          <w:sz w:val="24"/>
          <w:szCs w:val="24"/>
        </w:rPr>
        <w:t>Dil öğrenme güçlüğü yaşayan çocuklarda, olay sıralamalarını anlama ve uygulama kullanılan sentaktik yapılara bağlı olarak değişebilir. Doğal konuşma sırasında büyük oranda sentaktik hataları yoktur. 8 yaştan 11 yaşa doğru, hata oranları %11’den %3’e doğru düşer; fakat bu oran hala akranlarınınkinden önemli oranda yüksektir. Yazıdaki hata oranları ise, sözel dile oranla daha yüksektir. Morfolojik hatalar oldukça yaygındır. Oetting ve Hadley (2009)’e göre; sözel dilde kullandıkları eylemlere ait morfemlerdeki hatalar 8 yaş civarında düzelmeye başlar; fakat bu hatalar özellikle yazı dilinde belirgin olarak devam eder.</w:t>
      </w:r>
    </w:p>
    <w:p w:rsidR="00336C1D" w:rsidRPr="00684B20" w:rsidRDefault="00336C1D" w:rsidP="00BD5361">
      <w:pPr>
        <w:jc w:val="both"/>
        <w:rPr>
          <w:rFonts w:ascii="Times New Roman" w:hAnsi="Times New Roman" w:cs="Times New Roman"/>
          <w:sz w:val="24"/>
          <w:szCs w:val="24"/>
        </w:rPr>
      </w:pPr>
      <w:r w:rsidRPr="00684B20">
        <w:rPr>
          <w:rFonts w:ascii="Times New Roman" w:hAnsi="Times New Roman" w:cs="Times New Roman"/>
          <w:sz w:val="24"/>
          <w:szCs w:val="24"/>
        </w:rPr>
        <w:t xml:space="preserve">Normal gelişime sahip okul çağı çocukları, okuma etkinlikleri ile dağarcıklarına yeni sözcükler katarlar. Dil öğrenme güçlüğü olan çocuklar ise bunu gerçekleştiremezler. Sözcük </w:t>
      </w:r>
      <w:r w:rsidRPr="00684B20">
        <w:rPr>
          <w:rFonts w:ascii="Times New Roman" w:hAnsi="Times New Roman" w:cs="Times New Roman"/>
          <w:sz w:val="24"/>
          <w:szCs w:val="24"/>
        </w:rPr>
        <w:lastRenderedPageBreak/>
        <w:t>dağarcıklarının sınırlı olması okuma güçlüklerinin nedeni değil, aslında bir sonucudur.</w:t>
      </w:r>
    </w:p>
    <w:p w:rsidR="00336C1D" w:rsidRPr="00684B20" w:rsidRDefault="00336C1D" w:rsidP="00BD5361">
      <w:pPr>
        <w:jc w:val="both"/>
        <w:rPr>
          <w:rFonts w:ascii="Times New Roman" w:hAnsi="Times New Roman" w:cs="Times New Roman"/>
          <w:i/>
          <w:sz w:val="24"/>
          <w:szCs w:val="24"/>
        </w:rPr>
      </w:pPr>
    </w:p>
    <w:p w:rsidR="00336C1D" w:rsidRPr="00684B20" w:rsidRDefault="00336C1D" w:rsidP="00BD5361">
      <w:pPr>
        <w:jc w:val="both"/>
        <w:rPr>
          <w:rFonts w:ascii="Times New Roman" w:hAnsi="Times New Roman" w:cs="Times New Roman"/>
          <w:i/>
          <w:sz w:val="24"/>
          <w:szCs w:val="24"/>
        </w:rPr>
      </w:pPr>
    </w:p>
    <w:p w:rsidR="00336C1D" w:rsidRPr="00684B20" w:rsidRDefault="00336C1D" w:rsidP="00BD5361">
      <w:pPr>
        <w:jc w:val="both"/>
        <w:rPr>
          <w:rFonts w:ascii="Times New Roman" w:hAnsi="Times New Roman" w:cs="Times New Roman"/>
          <w:i/>
          <w:sz w:val="24"/>
          <w:szCs w:val="24"/>
        </w:rPr>
      </w:pPr>
      <w:r w:rsidRPr="00684B20">
        <w:rPr>
          <w:rFonts w:ascii="Times New Roman" w:hAnsi="Times New Roman" w:cs="Times New Roman"/>
          <w:i/>
          <w:sz w:val="24"/>
          <w:szCs w:val="24"/>
        </w:rPr>
        <w:t>Semantik Özellikler</w:t>
      </w:r>
    </w:p>
    <w:p w:rsidR="00336C1D" w:rsidRPr="00684B20" w:rsidRDefault="00336C1D" w:rsidP="00BD5361">
      <w:pPr>
        <w:jc w:val="both"/>
        <w:rPr>
          <w:rFonts w:ascii="Times New Roman" w:hAnsi="Times New Roman" w:cs="Times New Roman"/>
          <w:sz w:val="24"/>
          <w:szCs w:val="24"/>
        </w:rPr>
      </w:pPr>
      <w:r w:rsidRPr="00684B20">
        <w:rPr>
          <w:rFonts w:ascii="Times New Roman" w:hAnsi="Times New Roman" w:cs="Times New Roman"/>
          <w:sz w:val="24"/>
          <w:szCs w:val="24"/>
        </w:rPr>
        <w:t xml:space="preserve">Sözcüklere ait anlam bilgileri, sözcüklerin semantik sınıflamalarına ait kategorizasyonları, sözcüklerin çoklu anlamlarına ait bilgileri sınırlıdır. Sözcük çağırma güçlükleri oldukça yaygındır. Doğal konuşma sırasında, kullanılacak sözcüğü adlandıramadığından ve bulamadığından dolayı dolaylı anlatım, o sözcüğün yerine başka sözcük kullanma, konuşma hızının yavaşlaması ve konuşma sırasında akıcısızlık gözlenir. Bazı çocuklarda semantik işlemlemede sorun gözlenmektedir. Akranları gibi bir-iki cümleden gelen bilgiyi işlemler; fakat daha büyük parçalardan gelen bilgiyi bütünleştirmede güçlük yaşarlar. </w:t>
      </w:r>
    </w:p>
    <w:p w:rsidR="00BD5361" w:rsidRPr="00684B20" w:rsidRDefault="00BD5361" w:rsidP="00BD5361">
      <w:pPr>
        <w:jc w:val="both"/>
        <w:rPr>
          <w:rFonts w:ascii="Times New Roman" w:hAnsi="Times New Roman" w:cs="Times New Roman"/>
          <w:sz w:val="24"/>
          <w:szCs w:val="24"/>
        </w:rPr>
      </w:pPr>
    </w:p>
    <w:p w:rsidR="00336C1D" w:rsidRPr="00684B20" w:rsidRDefault="00336C1D" w:rsidP="00BD5361">
      <w:pPr>
        <w:jc w:val="both"/>
        <w:rPr>
          <w:rFonts w:ascii="Times New Roman" w:hAnsi="Times New Roman" w:cs="Times New Roman"/>
          <w:i/>
          <w:sz w:val="24"/>
          <w:szCs w:val="24"/>
        </w:rPr>
      </w:pPr>
      <w:r w:rsidRPr="00684B20">
        <w:rPr>
          <w:rFonts w:ascii="Times New Roman" w:hAnsi="Times New Roman" w:cs="Times New Roman"/>
          <w:i/>
          <w:sz w:val="24"/>
          <w:szCs w:val="24"/>
        </w:rPr>
        <w:t>Pragmatik Özellikler</w:t>
      </w:r>
    </w:p>
    <w:p w:rsidR="00336C1D" w:rsidRPr="00684B20" w:rsidRDefault="00336C1D" w:rsidP="00BD5361">
      <w:pPr>
        <w:jc w:val="both"/>
        <w:rPr>
          <w:rFonts w:ascii="Times New Roman" w:hAnsi="Times New Roman" w:cs="Times New Roman"/>
          <w:sz w:val="24"/>
          <w:szCs w:val="24"/>
        </w:rPr>
      </w:pPr>
      <w:r w:rsidRPr="00684B20">
        <w:rPr>
          <w:rFonts w:ascii="Times New Roman" w:hAnsi="Times New Roman" w:cs="Times New Roman"/>
          <w:sz w:val="24"/>
          <w:szCs w:val="24"/>
        </w:rPr>
        <w:t xml:space="preserve">Çok fazla konuşmazlar. Konuşmaları yanlış başlangıçlar ve akıcısızlıklarla doludur. Akranlarıyla uygun bir dil kullanımı yoktur. Değişen sosyal ortamlarına uygun bir dil yoktur. Aynı konu hakkında konuşmayı sürdürme becerileri sınırlıdır. Sadece bu bileşende sorun yaşayan dil öğrenme güçlüğü olan çocuklar vardır.  </w:t>
      </w:r>
    </w:p>
    <w:p w:rsidR="00336C1D" w:rsidRPr="00684B20" w:rsidRDefault="00336C1D" w:rsidP="00BD5361">
      <w:pPr>
        <w:ind w:left="1068" w:firstLine="348"/>
        <w:jc w:val="both"/>
        <w:rPr>
          <w:rFonts w:ascii="Times New Roman" w:hAnsi="Times New Roman" w:cs="Times New Roman"/>
          <w:sz w:val="24"/>
          <w:szCs w:val="24"/>
        </w:rPr>
      </w:pPr>
    </w:p>
    <w:p w:rsidR="0000285E" w:rsidRPr="00684B20" w:rsidRDefault="0000285E" w:rsidP="00BD5361">
      <w:pPr>
        <w:tabs>
          <w:tab w:val="left" w:pos="284"/>
        </w:tabs>
        <w:jc w:val="both"/>
        <w:rPr>
          <w:rFonts w:ascii="Times New Roman" w:eastAsia="Times New Roman" w:hAnsi="Times New Roman" w:cs="Times New Roman"/>
          <w:sz w:val="24"/>
          <w:szCs w:val="24"/>
        </w:rPr>
      </w:pPr>
    </w:p>
    <w:p w:rsidR="005C22C3" w:rsidRPr="00802F5F" w:rsidRDefault="00350D98" w:rsidP="00350D98">
      <w:pPr>
        <w:pStyle w:val="ListeParagraf"/>
        <w:numPr>
          <w:ilvl w:val="2"/>
          <w:numId w:val="49"/>
        </w:numPr>
        <w:tabs>
          <w:tab w:val="left" w:pos="284"/>
        </w:tabs>
        <w:ind w:hanging="436"/>
        <w:jc w:val="both"/>
        <w:rPr>
          <w:b/>
        </w:rPr>
      </w:pPr>
      <w:r w:rsidRPr="00802F5F">
        <w:rPr>
          <w:b/>
          <w:bCs/>
        </w:rPr>
        <w:t>Akıcı Konuşma Bozuklukları</w:t>
      </w:r>
      <w:r w:rsidRPr="00684B20">
        <w:t xml:space="preserve"> </w:t>
      </w:r>
    </w:p>
    <w:p w:rsidR="00FC48CE" w:rsidRPr="00684B20" w:rsidRDefault="00CB69F6" w:rsidP="00BD5361">
      <w:pPr>
        <w:pStyle w:val="ListeParagraf"/>
        <w:tabs>
          <w:tab w:val="left" w:pos="284"/>
        </w:tabs>
        <w:ind w:left="360"/>
        <w:jc w:val="both"/>
        <w:rPr>
          <w:b/>
        </w:rPr>
      </w:pPr>
      <w:r w:rsidRPr="00684B20">
        <w:t>Konuşmada beklenenden farklı hız, ritim gözlenmesi,</w:t>
      </w:r>
      <w:r w:rsidR="0000285E" w:rsidRPr="00684B20">
        <w:t xml:space="preserve"> </w:t>
      </w:r>
      <w:r w:rsidRPr="00684B20">
        <w:t>ses, hece, sözcük ya da sözcük öbeği tekrarları, uzatmalar veya bloklar biçiminde konuşma akışının kesintiye uğramasıdır. Bunlara aşırı gerginlik, çabalama davranışları ve ikincil davranışlar eşlik edebilir.</w:t>
      </w:r>
    </w:p>
    <w:p w:rsidR="00FC48CE" w:rsidRPr="00802F5F" w:rsidRDefault="00802F5F" w:rsidP="00802F5F">
      <w:pPr>
        <w:tabs>
          <w:tab w:val="left" w:pos="284"/>
        </w:tabs>
        <w:jc w:val="both"/>
        <w:rPr>
          <w:rFonts w:ascii="Times New Roman" w:hAnsi="Times New Roman" w:cs="Times New Roman"/>
          <w:b/>
          <w:sz w:val="24"/>
          <w:szCs w:val="24"/>
        </w:rPr>
      </w:pPr>
      <w:r>
        <w:rPr>
          <w:b/>
        </w:rPr>
        <w:tab/>
      </w:r>
      <w:r>
        <w:rPr>
          <w:rFonts w:ascii="Times New Roman" w:hAnsi="Times New Roman" w:cs="Times New Roman"/>
          <w:b/>
          <w:sz w:val="24"/>
          <w:szCs w:val="24"/>
        </w:rPr>
        <w:t>Akıcı K</w:t>
      </w:r>
      <w:r w:rsidR="00FC48CE" w:rsidRPr="00802F5F">
        <w:rPr>
          <w:rFonts w:ascii="Times New Roman" w:hAnsi="Times New Roman" w:cs="Times New Roman"/>
          <w:b/>
          <w:sz w:val="24"/>
          <w:szCs w:val="24"/>
        </w:rPr>
        <w:t xml:space="preserve">onuşma </w:t>
      </w:r>
      <w:r>
        <w:rPr>
          <w:rFonts w:ascii="Times New Roman" w:hAnsi="Times New Roman" w:cs="Times New Roman"/>
          <w:b/>
          <w:sz w:val="24"/>
          <w:szCs w:val="24"/>
        </w:rPr>
        <w:t>Bozukluklarının T</w:t>
      </w:r>
      <w:r w:rsidR="00FC48CE" w:rsidRPr="00802F5F">
        <w:rPr>
          <w:rFonts w:ascii="Times New Roman" w:hAnsi="Times New Roman" w:cs="Times New Roman"/>
          <w:b/>
          <w:sz w:val="24"/>
          <w:szCs w:val="24"/>
        </w:rPr>
        <w:t>ürleri</w:t>
      </w:r>
    </w:p>
    <w:p w:rsidR="00802F5F" w:rsidRPr="00802F5F" w:rsidRDefault="00802F5F" w:rsidP="00802F5F">
      <w:pPr>
        <w:tabs>
          <w:tab w:val="left" w:pos="284"/>
        </w:tabs>
        <w:jc w:val="both"/>
        <w:rPr>
          <w:b/>
        </w:rPr>
      </w:pPr>
    </w:p>
    <w:p w:rsidR="00FC48CE" w:rsidRPr="00684B20" w:rsidRDefault="00FC48CE" w:rsidP="00802F5F">
      <w:pPr>
        <w:ind w:left="284"/>
        <w:jc w:val="both"/>
        <w:rPr>
          <w:rFonts w:ascii="Times New Roman" w:hAnsi="Times New Roman" w:cs="Times New Roman"/>
          <w:sz w:val="24"/>
          <w:szCs w:val="24"/>
          <w:lang w:val="en-US"/>
        </w:rPr>
      </w:pPr>
      <w:r w:rsidRPr="00684B20">
        <w:rPr>
          <w:rFonts w:ascii="Times New Roman" w:hAnsi="Times New Roman" w:cs="Times New Roman"/>
          <w:b/>
          <w:sz w:val="24"/>
          <w:szCs w:val="24"/>
        </w:rPr>
        <w:t>Kekemelik:</w:t>
      </w:r>
      <w:r w:rsidRPr="00684B20">
        <w:rPr>
          <w:rFonts w:ascii="Times New Roman" w:hAnsi="Times New Roman" w:cs="Times New Roman"/>
          <w:sz w:val="24"/>
          <w:szCs w:val="24"/>
          <w:lang w:val="en-US"/>
        </w:rPr>
        <w:t>“</w:t>
      </w:r>
      <w:r w:rsidRPr="00684B20">
        <w:rPr>
          <w:rFonts w:ascii="Times New Roman" w:hAnsi="Times New Roman" w:cs="Times New Roman"/>
          <w:bCs/>
          <w:sz w:val="24"/>
          <w:szCs w:val="24"/>
          <w:lang w:val="en-US"/>
        </w:rPr>
        <w:t>Kekemelik</w:t>
      </w:r>
      <w:r w:rsidR="00006C61" w:rsidRPr="00684B20">
        <w:rPr>
          <w:rFonts w:ascii="Times New Roman" w:hAnsi="Times New Roman" w:cs="Times New Roman"/>
          <w:bCs/>
          <w:sz w:val="24"/>
          <w:szCs w:val="24"/>
          <w:lang w:val="en-US"/>
        </w:rPr>
        <w:t xml:space="preserve"> </w:t>
      </w:r>
      <w:r w:rsidRPr="00684B20">
        <w:rPr>
          <w:rFonts w:ascii="Times New Roman" w:hAnsi="Times New Roman" w:cs="Times New Roman"/>
          <w:bCs/>
          <w:sz w:val="24"/>
          <w:szCs w:val="24"/>
          <w:lang w:val="en-US"/>
        </w:rPr>
        <w:t>bir</w:t>
      </w:r>
      <w:r w:rsidR="00006C61" w:rsidRPr="00684B20">
        <w:rPr>
          <w:rFonts w:ascii="Times New Roman" w:hAnsi="Times New Roman" w:cs="Times New Roman"/>
          <w:bCs/>
          <w:sz w:val="24"/>
          <w:szCs w:val="24"/>
          <w:lang w:val="en-US"/>
        </w:rPr>
        <w:t xml:space="preserve"> </w:t>
      </w:r>
      <w:r w:rsidRPr="00684B20">
        <w:rPr>
          <w:rFonts w:ascii="Times New Roman" w:hAnsi="Times New Roman" w:cs="Times New Roman"/>
          <w:bCs/>
          <w:sz w:val="24"/>
          <w:szCs w:val="24"/>
          <w:lang w:val="en-US"/>
        </w:rPr>
        <w:t>buzdağına</w:t>
      </w:r>
      <w:r w:rsidR="00006C61" w:rsidRPr="00684B20">
        <w:rPr>
          <w:rFonts w:ascii="Times New Roman" w:hAnsi="Times New Roman" w:cs="Times New Roman"/>
          <w:bCs/>
          <w:sz w:val="24"/>
          <w:szCs w:val="24"/>
          <w:lang w:val="en-US"/>
        </w:rPr>
        <w:t xml:space="preserve"> </w:t>
      </w:r>
      <w:r w:rsidRPr="00684B20">
        <w:rPr>
          <w:rFonts w:ascii="Times New Roman" w:hAnsi="Times New Roman" w:cs="Times New Roman"/>
          <w:bCs/>
          <w:sz w:val="24"/>
          <w:szCs w:val="24"/>
          <w:lang w:val="en-US"/>
        </w:rPr>
        <w:t>benzer, yalnızca</w:t>
      </w:r>
      <w:r w:rsidR="00006C61" w:rsidRPr="00684B20">
        <w:rPr>
          <w:rFonts w:ascii="Times New Roman" w:hAnsi="Times New Roman" w:cs="Times New Roman"/>
          <w:bCs/>
          <w:sz w:val="24"/>
          <w:szCs w:val="24"/>
          <w:lang w:val="en-US"/>
        </w:rPr>
        <w:t xml:space="preserve"> </w:t>
      </w:r>
      <w:r w:rsidRPr="00684B20">
        <w:rPr>
          <w:rFonts w:ascii="Times New Roman" w:hAnsi="Times New Roman" w:cs="Times New Roman"/>
          <w:bCs/>
          <w:sz w:val="24"/>
          <w:szCs w:val="24"/>
          <w:lang w:val="en-US"/>
        </w:rPr>
        <w:t>küçük</w:t>
      </w:r>
      <w:r w:rsidR="00006C61" w:rsidRPr="00684B20">
        <w:rPr>
          <w:rFonts w:ascii="Times New Roman" w:hAnsi="Times New Roman" w:cs="Times New Roman"/>
          <w:bCs/>
          <w:sz w:val="24"/>
          <w:szCs w:val="24"/>
          <w:lang w:val="en-US"/>
        </w:rPr>
        <w:t xml:space="preserve"> </w:t>
      </w:r>
      <w:r w:rsidRPr="00684B20">
        <w:rPr>
          <w:rFonts w:ascii="Times New Roman" w:hAnsi="Times New Roman" w:cs="Times New Roman"/>
          <w:bCs/>
          <w:sz w:val="24"/>
          <w:szCs w:val="24"/>
          <w:lang w:val="en-US"/>
        </w:rPr>
        <w:t>bir</w:t>
      </w:r>
      <w:r w:rsidR="00006C61" w:rsidRPr="00684B20">
        <w:rPr>
          <w:rFonts w:ascii="Times New Roman" w:hAnsi="Times New Roman" w:cs="Times New Roman"/>
          <w:bCs/>
          <w:sz w:val="24"/>
          <w:szCs w:val="24"/>
          <w:lang w:val="en-US"/>
        </w:rPr>
        <w:t xml:space="preserve"> </w:t>
      </w:r>
      <w:r w:rsidRPr="00684B20">
        <w:rPr>
          <w:rFonts w:ascii="Times New Roman" w:hAnsi="Times New Roman" w:cs="Times New Roman"/>
          <w:bCs/>
          <w:sz w:val="24"/>
          <w:szCs w:val="24"/>
          <w:lang w:val="en-US"/>
        </w:rPr>
        <w:t>parçası</w:t>
      </w:r>
      <w:r w:rsidR="00006C61" w:rsidRPr="00684B20">
        <w:rPr>
          <w:rFonts w:ascii="Times New Roman" w:hAnsi="Times New Roman" w:cs="Times New Roman"/>
          <w:bCs/>
          <w:sz w:val="24"/>
          <w:szCs w:val="24"/>
          <w:lang w:val="en-US"/>
        </w:rPr>
        <w:t xml:space="preserve"> </w:t>
      </w:r>
      <w:r w:rsidRPr="00684B20">
        <w:rPr>
          <w:rFonts w:ascii="Times New Roman" w:hAnsi="Times New Roman" w:cs="Times New Roman"/>
          <w:bCs/>
          <w:sz w:val="24"/>
          <w:szCs w:val="24"/>
          <w:lang w:val="en-US"/>
        </w:rPr>
        <w:t>suyun</w:t>
      </w:r>
      <w:r w:rsidR="00006C61" w:rsidRPr="00684B20">
        <w:rPr>
          <w:rFonts w:ascii="Times New Roman" w:hAnsi="Times New Roman" w:cs="Times New Roman"/>
          <w:bCs/>
          <w:sz w:val="24"/>
          <w:szCs w:val="24"/>
          <w:lang w:val="en-US"/>
        </w:rPr>
        <w:t xml:space="preserve"> </w:t>
      </w:r>
      <w:r w:rsidRPr="00684B20">
        <w:rPr>
          <w:rFonts w:ascii="Times New Roman" w:hAnsi="Times New Roman" w:cs="Times New Roman"/>
          <w:bCs/>
          <w:sz w:val="24"/>
          <w:szCs w:val="24"/>
          <w:lang w:val="en-US"/>
        </w:rPr>
        <w:t>yüzeyindedir ve büyük</w:t>
      </w:r>
      <w:r w:rsidR="00006C61" w:rsidRPr="00684B20">
        <w:rPr>
          <w:rFonts w:ascii="Times New Roman" w:hAnsi="Times New Roman" w:cs="Times New Roman"/>
          <w:bCs/>
          <w:sz w:val="24"/>
          <w:szCs w:val="24"/>
          <w:lang w:val="en-US"/>
        </w:rPr>
        <w:t xml:space="preserve"> </w:t>
      </w:r>
      <w:r w:rsidRPr="00684B20">
        <w:rPr>
          <w:rFonts w:ascii="Times New Roman" w:hAnsi="Times New Roman" w:cs="Times New Roman"/>
          <w:bCs/>
          <w:sz w:val="24"/>
          <w:szCs w:val="24"/>
          <w:lang w:val="en-US"/>
        </w:rPr>
        <w:t>bir</w:t>
      </w:r>
      <w:r w:rsidR="00006C61" w:rsidRPr="00684B20">
        <w:rPr>
          <w:rFonts w:ascii="Times New Roman" w:hAnsi="Times New Roman" w:cs="Times New Roman"/>
          <w:bCs/>
          <w:sz w:val="24"/>
          <w:szCs w:val="24"/>
          <w:lang w:val="en-US"/>
        </w:rPr>
        <w:t xml:space="preserve"> </w:t>
      </w:r>
      <w:r w:rsidRPr="00684B20">
        <w:rPr>
          <w:rFonts w:ascii="Times New Roman" w:hAnsi="Times New Roman" w:cs="Times New Roman"/>
          <w:bCs/>
          <w:sz w:val="24"/>
          <w:szCs w:val="24"/>
          <w:lang w:val="en-US"/>
        </w:rPr>
        <w:t>bölümü</w:t>
      </w:r>
      <w:r w:rsidR="00006C61" w:rsidRPr="00684B20">
        <w:rPr>
          <w:rFonts w:ascii="Times New Roman" w:hAnsi="Times New Roman" w:cs="Times New Roman"/>
          <w:bCs/>
          <w:sz w:val="24"/>
          <w:szCs w:val="24"/>
          <w:lang w:val="en-US"/>
        </w:rPr>
        <w:t xml:space="preserve"> </w:t>
      </w:r>
      <w:r w:rsidRPr="00684B20">
        <w:rPr>
          <w:rFonts w:ascii="Times New Roman" w:hAnsi="Times New Roman" w:cs="Times New Roman"/>
          <w:bCs/>
          <w:sz w:val="24"/>
          <w:szCs w:val="24"/>
          <w:lang w:val="en-US"/>
        </w:rPr>
        <w:t>altındadır</w:t>
      </w:r>
      <w:r w:rsidRPr="00684B20">
        <w:rPr>
          <w:rFonts w:ascii="Times New Roman" w:hAnsi="Times New Roman" w:cs="Times New Roman"/>
          <w:sz w:val="24"/>
          <w:szCs w:val="24"/>
          <w:lang w:val="en-US"/>
        </w:rPr>
        <w:t>.” (Sheehan, 1970)</w:t>
      </w:r>
    </w:p>
    <w:p w:rsidR="00FC48CE" w:rsidRPr="00684B20" w:rsidRDefault="00006C61" w:rsidP="00BD5361">
      <w:pPr>
        <w:ind w:left="284"/>
        <w:jc w:val="both"/>
        <w:rPr>
          <w:rFonts w:ascii="Times New Roman" w:hAnsi="Times New Roman" w:cs="Times New Roman"/>
          <w:sz w:val="24"/>
          <w:szCs w:val="24"/>
          <w:lang w:val="en-US"/>
        </w:rPr>
      </w:pPr>
      <w:proofErr w:type="gramStart"/>
      <w:r w:rsidRPr="00684B20">
        <w:rPr>
          <w:rFonts w:ascii="Times New Roman" w:hAnsi="Times New Roman" w:cs="Times New Roman"/>
          <w:sz w:val="24"/>
          <w:szCs w:val="24"/>
          <w:lang w:val="en-US"/>
        </w:rPr>
        <w:t xml:space="preserve">Buzdağı </w:t>
      </w:r>
      <w:r w:rsidR="00FC48CE" w:rsidRPr="00684B20">
        <w:rPr>
          <w:rFonts w:ascii="Times New Roman" w:hAnsi="Times New Roman" w:cs="Times New Roman"/>
          <w:sz w:val="24"/>
          <w:szCs w:val="24"/>
          <w:lang w:val="en-US"/>
        </w:rPr>
        <w:t>simgeleştirmesi</w:t>
      </w:r>
      <w:r w:rsidRPr="00684B20">
        <w:rPr>
          <w:rFonts w:ascii="Times New Roman" w:hAnsi="Times New Roman" w:cs="Times New Roman"/>
          <w:sz w:val="24"/>
          <w:szCs w:val="24"/>
          <w:lang w:val="en-US"/>
        </w:rPr>
        <w:t xml:space="preserve"> </w:t>
      </w:r>
      <w:r w:rsidR="00FC48CE" w:rsidRPr="00684B20">
        <w:rPr>
          <w:rFonts w:ascii="Times New Roman" w:hAnsi="Times New Roman" w:cs="Times New Roman"/>
          <w:sz w:val="24"/>
          <w:szCs w:val="24"/>
          <w:lang w:val="en-US"/>
        </w:rPr>
        <w:t>akıcı</w:t>
      </w:r>
      <w:r w:rsidRPr="00684B20">
        <w:rPr>
          <w:rFonts w:ascii="Times New Roman" w:hAnsi="Times New Roman" w:cs="Times New Roman"/>
          <w:sz w:val="24"/>
          <w:szCs w:val="24"/>
          <w:lang w:val="en-US"/>
        </w:rPr>
        <w:t xml:space="preserve"> </w:t>
      </w:r>
      <w:r w:rsidR="00FC48CE" w:rsidRPr="00684B20">
        <w:rPr>
          <w:rFonts w:ascii="Times New Roman" w:hAnsi="Times New Roman" w:cs="Times New Roman"/>
          <w:sz w:val="24"/>
          <w:szCs w:val="24"/>
          <w:lang w:val="en-US"/>
        </w:rPr>
        <w:t>konuşma</w:t>
      </w:r>
      <w:r w:rsidRPr="00684B20">
        <w:rPr>
          <w:rFonts w:ascii="Times New Roman" w:hAnsi="Times New Roman" w:cs="Times New Roman"/>
          <w:sz w:val="24"/>
          <w:szCs w:val="24"/>
          <w:lang w:val="en-US"/>
        </w:rPr>
        <w:t xml:space="preserve"> </w:t>
      </w:r>
      <w:r w:rsidR="00FC48CE" w:rsidRPr="00684B20">
        <w:rPr>
          <w:rFonts w:ascii="Times New Roman" w:hAnsi="Times New Roman" w:cs="Times New Roman"/>
          <w:sz w:val="24"/>
          <w:szCs w:val="24"/>
          <w:lang w:val="en-US"/>
        </w:rPr>
        <w:t>bozukluklarını</w:t>
      </w:r>
      <w:r w:rsidRPr="00684B20">
        <w:rPr>
          <w:rFonts w:ascii="Times New Roman" w:hAnsi="Times New Roman" w:cs="Times New Roman"/>
          <w:sz w:val="24"/>
          <w:szCs w:val="24"/>
          <w:lang w:val="en-US"/>
        </w:rPr>
        <w:t xml:space="preserve"> </w:t>
      </w:r>
      <w:r w:rsidR="00FC48CE" w:rsidRPr="00684B20">
        <w:rPr>
          <w:rFonts w:ascii="Times New Roman" w:hAnsi="Times New Roman" w:cs="Times New Roman"/>
          <w:sz w:val="24"/>
          <w:szCs w:val="24"/>
          <w:lang w:val="en-US"/>
        </w:rPr>
        <w:t>tanımlamak</w:t>
      </w:r>
      <w:r w:rsidRPr="00684B20">
        <w:rPr>
          <w:rFonts w:ascii="Times New Roman" w:hAnsi="Times New Roman" w:cs="Times New Roman"/>
          <w:sz w:val="24"/>
          <w:szCs w:val="24"/>
          <w:lang w:val="en-US"/>
        </w:rPr>
        <w:t xml:space="preserve"> </w:t>
      </w:r>
      <w:r w:rsidR="00FC48CE" w:rsidRPr="00684B20">
        <w:rPr>
          <w:rFonts w:ascii="Times New Roman" w:hAnsi="Times New Roman" w:cs="Times New Roman"/>
          <w:sz w:val="24"/>
          <w:szCs w:val="24"/>
          <w:lang w:val="en-US"/>
        </w:rPr>
        <w:t>için</w:t>
      </w:r>
      <w:r w:rsidRPr="00684B20">
        <w:rPr>
          <w:rFonts w:ascii="Times New Roman" w:hAnsi="Times New Roman" w:cs="Times New Roman"/>
          <w:sz w:val="24"/>
          <w:szCs w:val="24"/>
          <w:lang w:val="en-US"/>
        </w:rPr>
        <w:t xml:space="preserve"> </w:t>
      </w:r>
      <w:r w:rsidR="00FC48CE" w:rsidRPr="00684B20">
        <w:rPr>
          <w:rFonts w:ascii="Times New Roman" w:hAnsi="Times New Roman" w:cs="Times New Roman"/>
          <w:sz w:val="24"/>
          <w:szCs w:val="24"/>
          <w:lang w:val="en-US"/>
        </w:rPr>
        <w:t>uzun</w:t>
      </w:r>
      <w:r w:rsidRPr="00684B20">
        <w:rPr>
          <w:rFonts w:ascii="Times New Roman" w:hAnsi="Times New Roman" w:cs="Times New Roman"/>
          <w:sz w:val="24"/>
          <w:szCs w:val="24"/>
          <w:lang w:val="en-US"/>
        </w:rPr>
        <w:t xml:space="preserve"> </w:t>
      </w:r>
      <w:r w:rsidR="00FC48CE" w:rsidRPr="00684B20">
        <w:rPr>
          <w:rFonts w:ascii="Times New Roman" w:hAnsi="Times New Roman" w:cs="Times New Roman"/>
          <w:sz w:val="24"/>
          <w:szCs w:val="24"/>
          <w:lang w:val="en-US"/>
        </w:rPr>
        <w:t>yıllardır</w:t>
      </w:r>
      <w:r w:rsidRPr="00684B20">
        <w:rPr>
          <w:rFonts w:ascii="Times New Roman" w:hAnsi="Times New Roman" w:cs="Times New Roman"/>
          <w:sz w:val="24"/>
          <w:szCs w:val="24"/>
          <w:lang w:val="en-US"/>
        </w:rPr>
        <w:t xml:space="preserve"> </w:t>
      </w:r>
      <w:r w:rsidR="00FC48CE" w:rsidRPr="00684B20">
        <w:rPr>
          <w:rFonts w:ascii="Times New Roman" w:hAnsi="Times New Roman" w:cs="Times New Roman"/>
          <w:sz w:val="24"/>
          <w:szCs w:val="24"/>
          <w:lang w:val="en-US"/>
        </w:rPr>
        <w:t>kullanılmakta ve çok</w:t>
      </w:r>
      <w:r w:rsidRPr="00684B20">
        <w:rPr>
          <w:rFonts w:ascii="Times New Roman" w:hAnsi="Times New Roman" w:cs="Times New Roman"/>
          <w:sz w:val="24"/>
          <w:szCs w:val="24"/>
          <w:lang w:val="en-US"/>
        </w:rPr>
        <w:t xml:space="preserve"> </w:t>
      </w:r>
      <w:r w:rsidR="00FC48CE" w:rsidRPr="00684B20">
        <w:rPr>
          <w:rFonts w:ascii="Times New Roman" w:hAnsi="Times New Roman" w:cs="Times New Roman"/>
          <w:sz w:val="24"/>
          <w:szCs w:val="24"/>
          <w:lang w:val="en-US"/>
        </w:rPr>
        <w:t>tercih</w:t>
      </w:r>
      <w:r w:rsidRPr="00684B20">
        <w:rPr>
          <w:rFonts w:ascii="Times New Roman" w:hAnsi="Times New Roman" w:cs="Times New Roman"/>
          <w:sz w:val="24"/>
          <w:szCs w:val="24"/>
          <w:lang w:val="en-US"/>
        </w:rPr>
        <w:t xml:space="preserve"> </w:t>
      </w:r>
      <w:r w:rsidR="00FC48CE" w:rsidRPr="00684B20">
        <w:rPr>
          <w:rFonts w:ascii="Times New Roman" w:hAnsi="Times New Roman" w:cs="Times New Roman"/>
          <w:sz w:val="24"/>
          <w:szCs w:val="24"/>
          <w:lang w:val="en-US"/>
        </w:rPr>
        <w:t>edilmektedir.</w:t>
      </w:r>
      <w:proofErr w:type="gramEnd"/>
      <w:r w:rsidR="00FC48CE" w:rsidRPr="00684B20">
        <w:rPr>
          <w:rFonts w:ascii="Times New Roman" w:hAnsi="Times New Roman" w:cs="Times New Roman"/>
          <w:sz w:val="24"/>
          <w:szCs w:val="24"/>
          <w:lang w:val="en-US"/>
        </w:rPr>
        <w:t xml:space="preserve"> </w:t>
      </w:r>
      <w:proofErr w:type="gramStart"/>
      <w:r w:rsidR="00FC48CE" w:rsidRPr="00684B20">
        <w:rPr>
          <w:rFonts w:ascii="Times New Roman" w:hAnsi="Times New Roman" w:cs="Times New Roman"/>
          <w:sz w:val="24"/>
          <w:szCs w:val="24"/>
          <w:lang w:val="en-US"/>
        </w:rPr>
        <w:t>Bunun</w:t>
      </w:r>
      <w:r w:rsidRPr="00684B20">
        <w:rPr>
          <w:rFonts w:ascii="Times New Roman" w:hAnsi="Times New Roman" w:cs="Times New Roman"/>
          <w:sz w:val="24"/>
          <w:szCs w:val="24"/>
          <w:lang w:val="en-US"/>
        </w:rPr>
        <w:t xml:space="preserve"> </w:t>
      </w:r>
      <w:r w:rsidR="00FC48CE" w:rsidRPr="00684B20">
        <w:rPr>
          <w:rFonts w:ascii="Times New Roman" w:hAnsi="Times New Roman" w:cs="Times New Roman"/>
          <w:sz w:val="24"/>
          <w:szCs w:val="24"/>
          <w:lang w:val="en-US"/>
        </w:rPr>
        <w:t>en</w:t>
      </w:r>
      <w:r w:rsidRPr="00684B20">
        <w:rPr>
          <w:rFonts w:ascii="Times New Roman" w:hAnsi="Times New Roman" w:cs="Times New Roman"/>
          <w:sz w:val="24"/>
          <w:szCs w:val="24"/>
          <w:lang w:val="en-US"/>
        </w:rPr>
        <w:t xml:space="preserve"> </w:t>
      </w:r>
      <w:r w:rsidR="00FC48CE" w:rsidRPr="00684B20">
        <w:rPr>
          <w:rFonts w:ascii="Times New Roman" w:hAnsi="Times New Roman" w:cs="Times New Roman"/>
          <w:sz w:val="24"/>
          <w:szCs w:val="24"/>
          <w:lang w:val="en-US"/>
        </w:rPr>
        <w:t>önemli</w:t>
      </w:r>
      <w:r w:rsidRPr="00684B20">
        <w:rPr>
          <w:rFonts w:ascii="Times New Roman" w:hAnsi="Times New Roman" w:cs="Times New Roman"/>
          <w:sz w:val="24"/>
          <w:szCs w:val="24"/>
          <w:lang w:val="en-US"/>
        </w:rPr>
        <w:t xml:space="preserve"> </w:t>
      </w:r>
      <w:r w:rsidR="00FC48CE" w:rsidRPr="00684B20">
        <w:rPr>
          <w:rFonts w:ascii="Times New Roman" w:hAnsi="Times New Roman" w:cs="Times New Roman"/>
          <w:sz w:val="24"/>
          <w:szCs w:val="24"/>
          <w:lang w:val="en-US"/>
        </w:rPr>
        <w:t>nedeni</w:t>
      </w:r>
      <w:r w:rsidRPr="00684B20">
        <w:rPr>
          <w:rFonts w:ascii="Times New Roman" w:hAnsi="Times New Roman" w:cs="Times New Roman"/>
          <w:sz w:val="24"/>
          <w:szCs w:val="24"/>
          <w:lang w:val="en-US"/>
        </w:rPr>
        <w:t xml:space="preserve"> </w:t>
      </w:r>
      <w:r w:rsidR="00FC48CE" w:rsidRPr="00684B20">
        <w:rPr>
          <w:rFonts w:ascii="Times New Roman" w:hAnsi="Times New Roman" w:cs="Times New Roman"/>
          <w:sz w:val="24"/>
          <w:szCs w:val="24"/>
          <w:lang w:val="en-US"/>
        </w:rPr>
        <w:t>kekemeliğin</w:t>
      </w:r>
      <w:r w:rsidRPr="00684B20">
        <w:rPr>
          <w:rFonts w:ascii="Times New Roman" w:hAnsi="Times New Roman" w:cs="Times New Roman"/>
          <w:sz w:val="24"/>
          <w:szCs w:val="24"/>
          <w:lang w:val="en-US"/>
        </w:rPr>
        <w:t xml:space="preserve"> </w:t>
      </w:r>
      <w:r w:rsidR="00FC48CE" w:rsidRPr="00684B20">
        <w:rPr>
          <w:rFonts w:ascii="Times New Roman" w:hAnsi="Times New Roman" w:cs="Times New Roman"/>
          <w:sz w:val="24"/>
          <w:szCs w:val="24"/>
          <w:lang w:val="en-US"/>
        </w:rPr>
        <w:t>görünen</w:t>
      </w:r>
      <w:r w:rsidRPr="00684B20">
        <w:rPr>
          <w:rFonts w:ascii="Times New Roman" w:hAnsi="Times New Roman" w:cs="Times New Roman"/>
          <w:sz w:val="24"/>
          <w:szCs w:val="24"/>
          <w:lang w:val="en-US"/>
        </w:rPr>
        <w:t xml:space="preserve"> </w:t>
      </w:r>
      <w:r w:rsidR="00FC48CE" w:rsidRPr="00684B20">
        <w:rPr>
          <w:rFonts w:ascii="Times New Roman" w:hAnsi="Times New Roman" w:cs="Times New Roman"/>
          <w:sz w:val="24"/>
          <w:szCs w:val="24"/>
          <w:lang w:val="en-US"/>
        </w:rPr>
        <w:t>belirtilerinin</w:t>
      </w:r>
      <w:r w:rsidRPr="00684B20">
        <w:rPr>
          <w:rFonts w:ascii="Times New Roman" w:hAnsi="Times New Roman" w:cs="Times New Roman"/>
          <w:sz w:val="24"/>
          <w:szCs w:val="24"/>
          <w:lang w:val="en-US"/>
        </w:rPr>
        <w:t xml:space="preserve"> </w:t>
      </w:r>
      <w:r w:rsidR="00FC48CE" w:rsidRPr="00684B20">
        <w:rPr>
          <w:rFonts w:ascii="Times New Roman" w:hAnsi="Times New Roman" w:cs="Times New Roman"/>
          <w:sz w:val="24"/>
          <w:szCs w:val="24"/>
          <w:lang w:val="en-US"/>
        </w:rPr>
        <w:t>arkasında</w:t>
      </w:r>
      <w:r w:rsidRPr="00684B20">
        <w:rPr>
          <w:rFonts w:ascii="Times New Roman" w:hAnsi="Times New Roman" w:cs="Times New Roman"/>
          <w:sz w:val="24"/>
          <w:szCs w:val="24"/>
          <w:lang w:val="en-US"/>
        </w:rPr>
        <w:t xml:space="preserve"> </w:t>
      </w:r>
      <w:r w:rsidR="00FC48CE" w:rsidRPr="00684B20">
        <w:rPr>
          <w:rFonts w:ascii="Times New Roman" w:hAnsi="Times New Roman" w:cs="Times New Roman"/>
          <w:sz w:val="24"/>
          <w:szCs w:val="24"/>
          <w:lang w:val="en-US"/>
        </w:rPr>
        <w:t>birçok</w:t>
      </w:r>
      <w:r w:rsidRPr="00684B20">
        <w:rPr>
          <w:rFonts w:ascii="Times New Roman" w:hAnsi="Times New Roman" w:cs="Times New Roman"/>
          <w:sz w:val="24"/>
          <w:szCs w:val="24"/>
          <w:lang w:val="en-US"/>
        </w:rPr>
        <w:t xml:space="preserve"> </w:t>
      </w:r>
      <w:r w:rsidR="00FC48CE" w:rsidRPr="00684B20">
        <w:rPr>
          <w:rFonts w:ascii="Times New Roman" w:hAnsi="Times New Roman" w:cs="Times New Roman"/>
          <w:sz w:val="24"/>
          <w:szCs w:val="24"/>
          <w:lang w:val="en-US"/>
        </w:rPr>
        <w:t>yaşantının</w:t>
      </w:r>
      <w:r w:rsidRPr="00684B20">
        <w:rPr>
          <w:rFonts w:ascii="Times New Roman" w:hAnsi="Times New Roman" w:cs="Times New Roman"/>
          <w:sz w:val="24"/>
          <w:szCs w:val="24"/>
          <w:lang w:val="en-US"/>
        </w:rPr>
        <w:t xml:space="preserve"> </w:t>
      </w:r>
      <w:r w:rsidR="00FC48CE" w:rsidRPr="00684B20">
        <w:rPr>
          <w:rFonts w:ascii="Times New Roman" w:hAnsi="Times New Roman" w:cs="Times New Roman"/>
          <w:sz w:val="24"/>
          <w:szCs w:val="24"/>
          <w:lang w:val="en-US"/>
        </w:rPr>
        <w:t>olmasıdır.</w:t>
      </w:r>
      <w:proofErr w:type="gramEnd"/>
    </w:p>
    <w:p w:rsidR="00FC48CE" w:rsidRPr="00684B20" w:rsidRDefault="00FC48CE" w:rsidP="00BD5361">
      <w:pPr>
        <w:ind w:left="708"/>
        <w:jc w:val="both"/>
        <w:rPr>
          <w:rFonts w:ascii="Times New Roman" w:hAnsi="Times New Roman" w:cs="Times New Roman"/>
          <w:sz w:val="24"/>
          <w:szCs w:val="24"/>
          <w:lang w:val="en-US"/>
        </w:rPr>
      </w:pPr>
      <w:r w:rsidRPr="00684B20">
        <w:rPr>
          <w:rFonts w:ascii="Times New Roman" w:hAnsi="Times New Roman" w:cs="Times New Roman"/>
          <w:sz w:val="24"/>
          <w:szCs w:val="24"/>
          <w:lang w:val="en-US"/>
        </w:rPr>
        <w:t>ICF-The International Classification of Functioning, Disability and Health (WHO, 2001);</w:t>
      </w:r>
    </w:p>
    <w:p w:rsidR="00FC48CE" w:rsidRPr="00684B20" w:rsidRDefault="00FC48CE" w:rsidP="000C0291">
      <w:pPr>
        <w:widowControl/>
        <w:numPr>
          <w:ilvl w:val="0"/>
          <w:numId w:val="1"/>
        </w:numPr>
        <w:autoSpaceDE/>
        <w:autoSpaceDN/>
        <w:adjustRightInd/>
        <w:spacing w:after="160"/>
        <w:jc w:val="both"/>
        <w:rPr>
          <w:rFonts w:ascii="Times New Roman" w:hAnsi="Times New Roman" w:cs="Times New Roman"/>
          <w:sz w:val="24"/>
          <w:szCs w:val="24"/>
        </w:rPr>
      </w:pPr>
      <w:r w:rsidRPr="00684B20">
        <w:rPr>
          <w:rFonts w:ascii="Times New Roman" w:hAnsi="Times New Roman" w:cs="Times New Roman"/>
          <w:sz w:val="24"/>
          <w:szCs w:val="24"/>
          <w:lang w:val="en-US"/>
        </w:rPr>
        <w:t>Basit</w:t>
      </w:r>
      <w:r w:rsidR="00006C61" w:rsidRPr="00684B20">
        <w:rPr>
          <w:rFonts w:ascii="Times New Roman" w:hAnsi="Times New Roman" w:cs="Times New Roman"/>
          <w:sz w:val="24"/>
          <w:szCs w:val="24"/>
          <w:lang w:val="en-US"/>
        </w:rPr>
        <w:t xml:space="preserve"> </w:t>
      </w:r>
      <w:r w:rsidRPr="00684B20">
        <w:rPr>
          <w:rFonts w:ascii="Times New Roman" w:hAnsi="Times New Roman" w:cs="Times New Roman"/>
          <w:sz w:val="24"/>
          <w:szCs w:val="24"/>
          <w:lang w:val="en-US"/>
        </w:rPr>
        <w:t>tanısal</w:t>
      </w:r>
      <w:r w:rsidR="00006C61" w:rsidRPr="00684B20">
        <w:rPr>
          <w:rFonts w:ascii="Times New Roman" w:hAnsi="Times New Roman" w:cs="Times New Roman"/>
          <w:sz w:val="24"/>
          <w:szCs w:val="24"/>
          <w:lang w:val="en-US"/>
        </w:rPr>
        <w:t xml:space="preserve"> </w:t>
      </w:r>
      <w:r w:rsidRPr="00684B20">
        <w:rPr>
          <w:rFonts w:ascii="Times New Roman" w:hAnsi="Times New Roman" w:cs="Times New Roman"/>
          <w:sz w:val="24"/>
          <w:szCs w:val="24"/>
          <w:lang w:val="en-US"/>
        </w:rPr>
        <w:t>etiketleri</w:t>
      </w:r>
      <w:r w:rsidR="00006C61" w:rsidRPr="00684B20">
        <w:rPr>
          <w:rFonts w:ascii="Times New Roman" w:hAnsi="Times New Roman" w:cs="Times New Roman"/>
          <w:sz w:val="24"/>
          <w:szCs w:val="24"/>
          <w:lang w:val="en-US"/>
        </w:rPr>
        <w:t xml:space="preserve"> </w:t>
      </w:r>
      <w:r w:rsidRPr="00684B20">
        <w:rPr>
          <w:rFonts w:ascii="Times New Roman" w:hAnsi="Times New Roman" w:cs="Times New Roman"/>
          <w:sz w:val="24"/>
          <w:szCs w:val="24"/>
          <w:lang w:val="en-US"/>
        </w:rPr>
        <w:t>aşmada</w:t>
      </w:r>
      <w:r w:rsidR="00006C61" w:rsidRPr="00684B20">
        <w:rPr>
          <w:rFonts w:ascii="Times New Roman" w:hAnsi="Times New Roman" w:cs="Times New Roman"/>
          <w:sz w:val="24"/>
          <w:szCs w:val="24"/>
          <w:lang w:val="en-US"/>
        </w:rPr>
        <w:t xml:space="preserve"> </w:t>
      </w:r>
      <w:r w:rsidRPr="00684B20">
        <w:rPr>
          <w:rFonts w:ascii="Times New Roman" w:hAnsi="Times New Roman" w:cs="Times New Roman"/>
          <w:sz w:val="24"/>
          <w:szCs w:val="24"/>
          <w:lang w:val="en-US"/>
        </w:rPr>
        <w:t>yardımcı.</w:t>
      </w:r>
    </w:p>
    <w:p w:rsidR="00FC48CE" w:rsidRPr="00684B20" w:rsidRDefault="00FC48CE" w:rsidP="000C0291">
      <w:pPr>
        <w:pStyle w:val="ListeParagraf"/>
        <w:numPr>
          <w:ilvl w:val="0"/>
          <w:numId w:val="1"/>
        </w:numPr>
        <w:spacing w:after="160"/>
        <w:jc w:val="both"/>
      </w:pPr>
      <w:r w:rsidRPr="00684B20">
        <w:rPr>
          <w:lang w:val="en-US"/>
        </w:rPr>
        <w:t>Günlük</w:t>
      </w:r>
      <w:r w:rsidR="00006C61" w:rsidRPr="00684B20">
        <w:rPr>
          <w:lang w:val="en-US"/>
        </w:rPr>
        <w:t xml:space="preserve"> </w:t>
      </w:r>
      <w:r w:rsidRPr="00684B20">
        <w:rPr>
          <w:lang w:val="en-US"/>
        </w:rPr>
        <w:t>yaşam</w:t>
      </w:r>
      <w:r w:rsidR="00006C61" w:rsidRPr="00684B20">
        <w:rPr>
          <w:lang w:val="en-US"/>
        </w:rPr>
        <w:t xml:space="preserve"> </w:t>
      </w:r>
      <w:r w:rsidRPr="00684B20">
        <w:rPr>
          <w:lang w:val="en-US"/>
        </w:rPr>
        <w:t>aktivitelerine ve fonksiyonelliğe</w:t>
      </w:r>
      <w:r w:rsidR="00006C61" w:rsidRPr="00684B20">
        <w:rPr>
          <w:lang w:val="en-US"/>
        </w:rPr>
        <w:t xml:space="preserve"> </w:t>
      </w:r>
      <w:r w:rsidRPr="00684B20">
        <w:rPr>
          <w:lang w:val="en-US"/>
        </w:rPr>
        <w:t>dair</w:t>
      </w:r>
      <w:r w:rsidR="00006C61" w:rsidRPr="00684B20">
        <w:rPr>
          <w:lang w:val="en-US"/>
        </w:rPr>
        <w:t xml:space="preserve"> </w:t>
      </w:r>
      <w:r w:rsidRPr="00684B20">
        <w:rPr>
          <w:lang w:val="en-US"/>
        </w:rPr>
        <w:t>bütüncül</w:t>
      </w:r>
      <w:r w:rsidR="00006C61" w:rsidRPr="00684B20">
        <w:rPr>
          <w:lang w:val="en-US"/>
        </w:rPr>
        <w:t xml:space="preserve"> </w:t>
      </w:r>
      <w:r w:rsidRPr="00684B20">
        <w:rPr>
          <w:lang w:val="en-US"/>
        </w:rPr>
        <w:t>bir</w:t>
      </w:r>
      <w:r w:rsidR="00006C61" w:rsidRPr="00684B20">
        <w:rPr>
          <w:lang w:val="en-US"/>
        </w:rPr>
        <w:t xml:space="preserve"> </w:t>
      </w:r>
      <w:r w:rsidRPr="00684B20">
        <w:rPr>
          <w:lang w:val="en-US"/>
        </w:rPr>
        <w:t>resim.</w:t>
      </w:r>
    </w:p>
    <w:p w:rsidR="00FC48CE" w:rsidRPr="00684B20" w:rsidRDefault="00FC48CE" w:rsidP="00BD5361">
      <w:pPr>
        <w:ind w:left="709"/>
        <w:jc w:val="both"/>
        <w:rPr>
          <w:rFonts w:ascii="Times New Roman" w:hAnsi="Times New Roman" w:cs="Times New Roman"/>
          <w:sz w:val="24"/>
          <w:szCs w:val="24"/>
        </w:rPr>
      </w:pPr>
      <w:r w:rsidRPr="00684B20">
        <w:rPr>
          <w:rFonts w:ascii="Times New Roman" w:hAnsi="Times New Roman" w:cs="Times New Roman"/>
          <w:sz w:val="24"/>
          <w:szCs w:val="24"/>
        </w:rPr>
        <w:t>Kekemelikle ilişkili birçok davranış değişkendir. Sıklığı ve şiddeti artıp, azalabilir. Örneğin; bir süre çok şiddetli ve sık kekemelik mevcutken, zaman zaman neredeyse tamamen geçmiş gibi bir seyir izleyebilir, sonra tekrar farklı bir şiddette ortaya çıkabilir. Farklı kekemelik türleri mevcuttur; bunlar tek başlarına veya birden fazlası birlikte konuşma esnasında ortaya çıkabilirler. Bu durumu sanki kekemeliğin farklı maskeleri varmış gibi zihninizde canlandırabilirsiniz. Zaman geçtikçe maskesini değiştirebilir veya üst üste birden fazla maske takmay</w:t>
      </w:r>
      <w:r w:rsidR="00E07EBA" w:rsidRPr="00684B20">
        <w:rPr>
          <w:rFonts w:ascii="Times New Roman" w:hAnsi="Times New Roman" w:cs="Times New Roman"/>
          <w:sz w:val="24"/>
          <w:szCs w:val="24"/>
        </w:rPr>
        <w:t>ı tercih edebilir</w:t>
      </w:r>
      <w:r w:rsidRPr="00684B20">
        <w:rPr>
          <w:rFonts w:ascii="Times New Roman" w:hAnsi="Times New Roman" w:cs="Times New Roman"/>
          <w:sz w:val="24"/>
          <w:szCs w:val="24"/>
        </w:rPr>
        <w:t xml:space="preserve">. </w:t>
      </w:r>
    </w:p>
    <w:p w:rsidR="00FC48CE" w:rsidRPr="00684B20" w:rsidRDefault="00FC48CE" w:rsidP="00BD5361">
      <w:pPr>
        <w:jc w:val="both"/>
        <w:rPr>
          <w:rFonts w:ascii="Times New Roman" w:hAnsi="Times New Roman" w:cs="Times New Roman"/>
          <w:sz w:val="24"/>
          <w:szCs w:val="24"/>
        </w:rPr>
      </w:pPr>
    </w:p>
    <w:p w:rsidR="00FC48CE" w:rsidRPr="00684B20" w:rsidRDefault="00FC48CE" w:rsidP="00BD5361">
      <w:pPr>
        <w:jc w:val="both"/>
        <w:rPr>
          <w:rFonts w:ascii="Times New Roman" w:hAnsi="Times New Roman" w:cs="Times New Roman"/>
          <w:sz w:val="24"/>
          <w:szCs w:val="24"/>
        </w:rPr>
      </w:pPr>
    </w:p>
    <w:p w:rsidR="00FC48CE" w:rsidRPr="00684B20" w:rsidRDefault="00FC48CE" w:rsidP="00802F5F">
      <w:pPr>
        <w:ind w:left="708"/>
        <w:jc w:val="both"/>
        <w:rPr>
          <w:rFonts w:ascii="Times New Roman" w:hAnsi="Times New Roman" w:cs="Times New Roman"/>
          <w:sz w:val="24"/>
          <w:szCs w:val="24"/>
        </w:rPr>
      </w:pPr>
      <w:r w:rsidRPr="00684B20">
        <w:rPr>
          <w:rFonts w:ascii="Times New Roman" w:hAnsi="Times New Roman" w:cs="Times New Roman"/>
          <w:b/>
          <w:sz w:val="24"/>
          <w:szCs w:val="24"/>
        </w:rPr>
        <w:t>Nörojenik Kekemelik:</w:t>
      </w:r>
      <w:r w:rsidR="009E2488" w:rsidRPr="00684B20">
        <w:rPr>
          <w:rFonts w:ascii="Times New Roman" w:hAnsi="Times New Roman" w:cs="Times New Roman"/>
          <w:b/>
          <w:sz w:val="24"/>
          <w:szCs w:val="24"/>
        </w:rPr>
        <w:t xml:space="preserve"> </w:t>
      </w:r>
      <w:r w:rsidRPr="00684B20">
        <w:rPr>
          <w:rFonts w:ascii="Times New Roman" w:hAnsi="Times New Roman" w:cs="Times New Roman"/>
          <w:sz w:val="24"/>
          <w:szCs w:val="24"/>
        </w:rPr>
        <w:t>Nöropatoloji ile nörolojik konuşma bozuklukları veya dil bozukluğu ile ilişkili akıcılık bozukluğudur. Bila</w:t>
      </w:r>
      <w:r w:rsidR="0000285E" w:rsidRPr="00684B20">
        <w:rPr>
          <w:rFonts w:ascii="Times New Roman" w:hAnsi="Times New Roman" w:cs="Times New Roman"/>
          <w:sz w:val="24"/>
          <w:szCs w:val="24"/>
        </w:rPr>
        <w:t>teral beyin hasarı ile kalıcı, u</w:t>
      </w:r>
      <w:r w:rsidRPr="00684B20">
        <w:rPr>
          <w:rFonts w:ascii="Times New Roman" w:hAnsi="Times New Roman" w:cs="Times New Roman"/>
          <w:sz w:val="24"/>
          <w:szCs w:val="24"/>
        </w:rPr>
        <w:t xml:space="preserve">nilateral </w:t>
      </w:r>
      <w:r w:rsidRPr="00684B20">
        <w:rPr>
          <w:rFonts w:ascii="Times New Roman" w:hAnsi="Times New Roman" w:cs="Times New Roman"/>
          <w:sz w:val="24"/>
          <w:szCs w:val="24"/>
        </w:rPr>
        <w:lastRenderedPageBreak/>
        <w:t xml:space="preserve">beyin hasarı ile geçici olarak ortaya çıkabilir. </w:t>
      </w:r>
    </w:p>
    <w:p w:rsidR="00BD5361" w:rsidRPr="00684B20" w:rsidRDefault="00BD5361" w:rsidP="00BD5361">
      <w:pPr>
        <w:ind w:left="708" w:firstLine="708"/>
        <w:jc w:val="both"/>
        <w:rPr>
          <w:rFonts w:ascii="Times New Roman" w:hAnsi="Times New Roman" w:cs="Times New Roman"/>
          <w:sz w:val="24"/>
          <w:szCs w:val="24"/>
        </w:rPr>
      </w:pPr>
    </w:p>
    <w:p w:rsidR="00FC48CE" w:rsidRPr="00684B20" w:rsidRDefault="00FC48CE" w:rsidP="00802F5F">
      <w:pPr>
        <w:ind w:left="708"/>
        <w:jc w:val="both"/>
        <w:rPr>
          <w:rFonts w:ascii="Times New Roman" w:hAnsi="Times New Roman" w:cs="Times New Roman"/>
          <w:sz w:val="24"/>
          <w:szCs w:val="24"/>
        </w:rPr>
      </w:pPr>
      <w:r w:rsidRPr="00684B20">
        <w:rPr>
          <w:rFonts w:ascii="Times New Roman" w:hAnsi="Times New Roman" w:cs="Times New Roman"/>
          <w:b/>
          <w:sz w:val="24"/>
          <w:szCs w:val="24"/>
        </w:rPr>
        <w:t>Cluttering:</w:t>
      </w:r>
      <w:r w:rsidRPr="00684B20">
        <w:rPr>
          <w:rFonts w:ascii="Times New Roman" w:hAnsi="Times New Roman" w:cs="Times New Roman"/>
          <w:sz w:val="24"/>
          <w:szCs w:val="24"/>
        </w:rPr>
        <w:t xml:space="preserve"> Hızlı-bozuk konuşma olarak da adlandırılmaktadır. Kekemelik yüksek oranda eşlik</w:t>
      </w:r>
      <w:r w:rsidR="00E07EBA" w:rsidRPr="00684B20">
        <w:rPr>
          <w:rFonts w:ascii="Times New Roman" w:hAnsi="Times New Roman" w:cs="Times New Roman"/>
          <w:sz w:val="24"/>
          <w:szCs w:val="24"/>
        </w:rPr>
        <w:t xml:space="preserve"> eder</w:t>
      </w:r>
      <w:r w:rsidRPr="00684B20">
        <w:rPr>
          <w:rFonts w:ascii="Times New Roman" w:hAnsi="Times New Roman" w:cs="Times New Roman"/>
          <w:sz w:val="24"/>
          <w:szCs w:val="24"/>
        </w:rPr>
        <w:t xml:space="preserve">. </w:t>
      </w:r>
    </w:p>
    <w:p w:rsidR="00FC48CE" w:rsidRPr="00684B20" w:rsidRDefault="00FC48CE" w:rsidP="00802F5F">
      <w:pPr>
        <w:pStyle w:val="ListeParagraf"/>
        <w:ind w:left="360" w:firstLine="348"/>
        <w:jc w:val="both"/>
        <w:rPr>
          <w:b/>
        </w:rPr>
      </w:pPr>
      <w:r w:rsidRPr="00684B20">
        <w:rPr>
          <w:b/>
        </w:rPr>
        <w:t>Kekemeliğin Nedenleri</w:t>
      </w:r>
    </w:p>
    <w:p w:rsidR="00FC48CE" w:rsidRPr="00684B20" w:rsidRDefault="00FC48CE" w:rsidP="00802F5F">
      <w:pPr>
        <w:ind w:left="360" w:firstLine="348"/>
        <w:jc w:val="both"/>
        <w:rPr>
          <w:rFonts w:ascii="Times New Roman" w:hAnsi="Times New Roman" w:cs="Times New Roman"/>
          <w:sz w:val="24"/>
          <w:szCs w:val="24"/>
        </w:rPr>
      </w:pPr>
      <w:r w:rsidRPr="00684B20">
        <w:rPr>
          <w:rFonts w:ascii="Times New Roman" w:hAnsi="Times New Roman" w:cs="Times New Roman"/>
          <w:sz w:val="24"/>
          <w:szCs w:val="24"/>
        </w:rPr>
        <w:t xml:space="preserve">Konu üzerine yapılan pek çok çalışma aracılığıyla ortaya konulan birtakım sonuçlar vardır; fakat hiçbiri teori olmaktan çıkıp dünyaca kabul edilen bir tanım olabilecek kadar geçerli kabul edilmemektedir. Bu teorilerden en çok sorulan birkaçına </w:t>
      </w:r>
      <w:r w:rsidR="00E07EBA" w:rsidRPr="00684B20">
        <w:rPr>
          <w:rFonts w:ascii="Times New Roman" w:hAnsi="Times New Roman" w:cs="Times New Roman"/>
          <w:sz w:val="24"/>
          <w:szCs w:val="24"/>
        </w:rPr>
        <w:t>göz atacak olursak</w:t>
      </w:r>
      <w:r w:rsidRPr="00684B20">
        <w:rPr>
          <w:rFonts w:ascii="Times New Roman" w:hAnsi="Times New Roman" w:cs="Times New Roman"/>
          <w:sz w:val="24"/>
          <w:szCs w:val="24"/>
        </w:rPr>
        <w:t>;</w:t>
      </w:r>
    </w:p>
    <w:p w:rsidR="00FC48CE" w:rsidRPr="00684B20" w:rsidRDefault="00FC48CE" w:rsidP="000C0291">
      <w:pPr>
        <w:pStyle w:val="ListeParagraf"/>
        <w:numPr>
          <w:ilvl w:val="0"/>
          <w:numId w:val="2"/>
        </w:numPr>
        <w:spacing w:before="0" w:beforeAutospacing="0" w:after="0" w:afterAutospacing="0"/>
        <w:contextualSpacing/>
        <w:jc w:val="both"/>
      </w:pPr>
      <w:r w:rsidRPr="00684B20">
        <w:t xml:space="preserve">Genetik         </w:t>
      </w:r>
    </w:p>
    <w:p w:rsidR="00FC48CE" w:rsidRPr="00684B20" w:rsidRDefault="00FC48CE" w:rsidP="000C0291">
      <w:pPr>
        <w:pStyle w:val="ListeParagraf"/>
        <w:numPr>
          <w:ilvl w:val="0"/>
          <w:numId w:val="2"/>
        </w:numPr>
        <w:spacing w:before="0" w:beforeAutospacing="0" w:after="0" w:afterAutospacing="0"/>
        <w:contextualSpacing/>
        <w:jc w:val="both"/>
      </w:pPr>
      <w:r w:rsidRPr="00684B20">
        <w:rPr>
          <w:bCs/>
        </w:rPr>
        <w:t>Kas koordinasyonu</w:t>
      </w:r>
    </w:p>
    <w:p w:rsidR="00FC48CE" w:rsidRPr="00684B20" w:rsidRDefault="00FC48CE" w:rsidP="000C0291">
      <w:pPr>
        <w:pStyle w:val="ListeParagraf"/>
        <w:numPr>
          <w:ilvl w:val="0"/>
          <w:numId w:val="2"/>
        </w:numPr>
        <w:spacing w:before="0" w:beforeAutospacing="0" w:after="0" w:afterAutospacing="0"/>
        <w:contextualSpacing/>
        <w:jc w:val="both"/>
      </w:pPr>
      <w:r w:rsidRPr="00684B20">
        <w:rPr>
          <w:bCs/>
        </w:rPr>
        <w:t>Çevresel– duygusal stres</w:t>
      </w:r>
    </w:p>
    <w:p w:rsidR="00FC48CE" w:rsidRPr="00684B20" w:rsidRDefault="00FC48CE" w:rsidP="000C0291">
      <w:pPr>
        <w:pStyle w:val="ListeParagraf"/>
        <w:numPr>
          <w:ilvl w:val="0"/>
          <w:numId w:val="2"/>
        </w:numPr>
        <w:spacing w:before="0" w:beforeAutospacing="0" w:after="0" w:afterAutospacing="0"/>
        <w:contextualSpacing/>
        <w:jc w:val="both"/>
      </w:pPr>
      <w:r w:rsidRPr="00684B20">
        <w:t>Taklit</w:t>
      </w:r>
    </w:p>
    <w:p w:rsidR="00FC48CE" w:rsidRPr="00684B20" w:rsidRDefault="00FC48CE" w:rsidP="00802F5F">
      <w:pPr>
        <w:ind w:firstLine="360"/>
        <w:contextualSpacing/>
        <w:jc w:val="both"/>
        <w:rPr>
          <w:rFonts w:ascii="Times New Roman" w:hAnsi="Times New Roman" w:cs="Times New Roman"/>
          <w:sz w:val="24"/>
          <w:szCs w:val="24"/>
        </w:rPr>
      </w:pPr>
      <w:r w:rsidRPr="00684B20">
        <w:rPr>
          <w:rFonts w:ascii="Times New Roman" w:hAnsi="Times New Roman" w:cs="Times New Roman"/>
          <w:sz w:val="24"/>
          <w:szCs w:val="24"/>
        </w:rPr>
        <w:t>Kekemeliğin nedenleri arasında gösterilmektedir.</w:t>
      </w:r>
    </w:p>
    <w:p w:rsidR="00FC48CE" w:rsidRPr="00684B20" w:rsidRDefault="00FC48CE" w:rsidP="00BD5361">
      <w:pPr>
        <w:jc w:val="both"/>
        <w:rPr>
          <w:rFonts w:ascii="Times New Roman" w:hAnsi="Times New Roman" w:cs="Times New Roman"/>
          <w:b/>
          <w:sz w:val="24"/>
          <w:szCs w:val="24"/>
          <w:lang w:val="en-US"/>
        </w:rPr>
      </w:pPr>
    </w:p>
    <w:p w:rsidR="00FC48CE" w:rsidRPr="00684B20" w:rsidRDefault="00FC48CE" w:rsidP="00802F5F">
      <w:pPr>
        <w:pStyle w:val="ListeParagraf"/>
        <w:ind w:left="360" w:firstLine="348"/>
        <w:jc w:val="both"/>
        <w:rPr>
          <w:b/>
          <w:lang w:val="en-US"/>
        </w:rPr>
      </w:pPr>
      <w:r w:rsidRPr="00684B20">
        <w:rPr>
          <w:b/>
          <w:lang w:val="en-US"/>
        </w:rPr>
        <w:t>Değerlendirme</w:t>
      </w:r>
      <w:r w:rsidR="00DA00E1" w:rsidRPr="00684B20">
        <w:rPr>
          <w:b/>
          <w:lang w:val="en-US"/>
        </w:rPr>
        <w:t>:</w:t>
      </w:r>
    </w:p>
    <w:p w:rsidR="00FC48CE" w:rsidRDefault="00FC48CE" w:rsidP="00802F5F">
      <w:pPr>
        <w:ind w:left="360"/>
        <w:jc w:val="both"/>
        <w:rPr>
          <w:rFonts w:ascii="Times New Roman" w:hAnsi="Times New Roman" w:cs="Times New Roman"/>
          <w:sz w:val="24"/>
          <w:szCs w:val="24"/>
        </w:rPr>
      </w:pPr>
      <w:r w:rsidRPr="00684B20">
        <w:rPr>
          <w:rFonts w:ascii="Times New Roman" w:hAnsi="Times New Roman" w:cs="Times New Roman"/>
          <w:sz w:val="24"/>
          <w:szCs w:val="24"/>
        </w:rPr>
        <w:t xml:space="preserve">Bu aşamada kekeme kişide akademik durumun nasıl etkilendiği, sosyal hayat, takılmaların başlangıç zamanı, </w:t>
      </w:r>
      <w:proofErr w:type="gramStart"/>
      <w:r w:rsidRPr="00684B20">
        <w:rPr>
          <w:rFonts w:ascii="Times New Roman" w:hAnsi="Times New Roman" w:cs="Times New Roman"/>
          <w:sz w:val="24"/>
          <w:szCs w:val="24"/>
        </w:rPr>
        <w:t>spesifik</w:t>
      </w:r>
      <w:proofErr w:type="gramEnd"/>
      <w:r w:rsidRPr="00684B20">
        <w:rPr>
          <w:rFonts w:ascii="Times New Roman" w:hAnsi="Times New Roman" w:cs="Times New Roman"/>
          <w:sz w:val="24"/>
          <w:szCs w:val="24"/>
        </w:rPr>
        <w:t xml:space="preserve"> olaylar, başlangıç tipi (birden/ yavaş yavaş), takılmaların örneklerle tanımlanması, takılmalardaki değişimlerin tanımlanması, başlangıçtan bu yana takılma şiddetindeki değişime ilişkin ayrıntılı bilgi alınır.</w:t>
      </w:r>
    </w:p>
    <w:p w:rsidR="007E45B2" w:rsidRDefault="007E45B2" w:rsidP="00802F5F">
      <w:pPr>
        <w:ind w:left="360"/>
        <w:jc w:val="both"/>
        <w:rPr>
          <w:rFonts w:ascii="Times New Roman" w:hAnsi="Times New Roman" w:cs="Times New Roman"/>
          <w:sz w:val="24"/>
          <w:szCs w:val="24"/>
        </w:rPr>
      </w:pPr>
    </w:p>
    <w:p w:rsidR="007E45B2" w:rsidRDefault="007E45B2" w:rsidP="00802F5F">
      <w:pPr>
        <w:ind w:left="360"/>
        <w:jc w:val="both"/>
        <w:rPr>
          <w:rFonts w:ascii="Times New Roman" w:hAnsi="Times New Roman" w:cs="Times New Roman"/>
          <w:sz w:val="24"/>
          <w:szCs w:val="24"/>
        </w:rPr>
      </w:pPr>
    </w:p>
    <w:p w:rsidR="007E45B2" w:rsidRPr="00684B20" w:rsidRDefault="007E45B2" w:rsidP="007E45B2">
      <w:pPr>
        <w:ind w:firstLine="360"/>
        <w:jc w:val="both"/>
        <w:rPr>
          <w:rFonts w:ascii="Times New Roman" w:hAnsi="Times New Roman" w:cs="Times New Roman"/>
          <w:sz w:val="24"/>
          <w:szCs w:val="24"/>
        </w:rPr>
      </w:pPr>
    </w:p>
    <w:p w:rsidR="00045E35" w:rsidRPr="00350D98" w:rsidRDefault="00350D98" w:rsidP="00350D98">
      <w:pPr>
        <w:pStyle w:val="ListeParagraf"/>
        <w:numPr>
          <w:ilvl w:val="2"/>
          <w:numId w:val="49"/>
        </w:numPr>
        <w:jc w:val="both"/>
        <w:rPr>
          <w:b/>
          <w:bCs/>
        </w:rPr>
      </w:pPr>
      <w:r w:rsidRPr="00350D98">
        <w:rPr>
          <w:b/>
          <w:bCs/>
        </w:rPr>
        <w:t>Rezonans Bozuklukları</w:t>
      </w:r>
    </w:p>
    <w:p w:rsidR="0000285E" w:rsidRPr="00684B20" w:rsidRDefault="00311E4D" w:rsidP="00BD5361">
      <w:pPr>
        <w:widowControl/>
        <w:jc w:val="both"/>
        <w:rPr>
          <w:rFonts w:ascii="Times New Roman" w:hAnsi="Times New Roman" w:cs="Times New Roman"/>
          <w:sz w:val="24"/>
          <w:szCs w:val="24"/>
        </w:rPr>
      </w:pPr>
      <w:r w:rsidRPr="00684B20">
        <w:rPr>
          <w:rFonts w:ascii="Times New Roman" w:hAnsi="Times New Roman" w:cs="Times New Roman"/>
          <w:b/>
          <w:bCs/>
          <w:i/>
          <w:iCs/>
          <w:sz w:val="24"/>
          <w:szCs w:val="24"/>
        </w:rPr>
        <w:t>Rezonans bozukluğu</w:t>
      </w:r>
      <w:r w:rsidRPr="00684B20">
        <w:rPr>
          <w:rFonts w:ascii="Times New Roman" w:hAnsi="Times New Roman" w:cs="Times New Roman"/>
          <w:sz w:val="24"/>
          <w:szCs w:val="24"/>
        </w:rPr>
        <w:t xml:space="preserve"> “ses üretim yolundaki boşluklardan biri veya birkaçının vibrasyon paterninin bozulması ile meydana gelen ses kalitesindeki bozukluk” olarak tanımlanır.</w:t>
      </w:r>
    </w:p>
    <w:p w:rsidR="00311E4D" w:rsidRPr="00684B20" w:rsidRDefault="00311E4D" w:rsidP="00BD5361">
      <w:pPr>
        <w:widowControl/>
        <w:jc w:val="both"/>
        <w:rPr>
          <w:rFonts w:ascii="Times New Roman" w:hAnsi="Times New Roman" w:cs="Times New Roman"/>
          <w:sz w:val="24"/>
          <w:szCs w:val="24"/>
        </w:rPr>
      </w:pPr>
    </w:p>
    <w:p w:rsidR="00311E4D" w:rsidRPr="00802F5F" w:rsidRDefault="00311E4D" w:rsidP="00802F5F">
      <w:pPr>
        <w:rPr>
          <w:rFonts w:ascii="Times New Roman" w:hAnsi="Times New Roman" w:cs="Times New Roman"/>
          <w:b/>
          <w:sz w:val="24"/>
          <w:szCs w:val="24"/>
        </w:rPr>
      </w:pPr>
      <w:r w:rsidRPr="00802F5F">
        <w:rPr>
          <w:rFonts w:ascii="Times New Roman" w:hAnsi="Times New Roman" w:cs="Times New Roman"/>
          <w:b/>
          <w:sz w:val="24"/>
          <w:szCs w:val="24"/>
        </w:rPr>
        <w:t>Konuşma Seslerinin Rezonans Özellikleri</w:t>
      </w:r>
    </w:p>
    <w:p w:rsidR="00802F5F" w:rsidRPr="00802F5F" w:rsidRDefault="00802F5F" w:rsidP="00802F5F">
      <w:pPr>
        <w:rPr>
          <w:b/>
        </w:rPr>
      </w:pPr>
    </w:p>
    <w:p w:rsidR="00311E4D" w:rsidRPr="00684B20" w:rsidRDefault="00311E4D" w:rsidP="000C0291">
      <w:pPr>
        <w:widowControl/>
        <w:numPr>
          <w:ilvl w:val="0"/>
          <w:numId w:val="4"/>
        </w:numPr>
        <w:autoSpaceDE/>
        <w:autoSpaceDN/>
        <w:adjustRightInd/>
        <w:ind w:left="709" w:hanging="283"/>
        <w:rPr>
          <w:rFonts w:ascii="Times New Roman" w:hAnsi="Times New Roman" w:cs="Times New Roman"/>
          <w:sz w:val="24"/>
          <w:szCs w:val="24"/>
        </w:rPr>
      </w:pPr>
      <w:r w:rsidRPr="00684B20">
        <w:rPr>
          <w:rFonts w:ascii="Times New Roman" w:hAnsi="Times New Roman" w:cs="Times New Roman"/>
          <w:sz w:val="24"/>
          <w:szCs w:val="24"/>
          <w:lang w:val="en-US"/>
        </w:rPr>
        <w:t xml:space="preserve">Normal konuşma fizyolojisinde </w:t>
      </w:r>
      <w:proofErr w:type="gramStart"/>
      <w:r w:rsidRPr="00684B20">
        <w:rPr>
          <w:rFonts w:ascii="Times New Roman" w:hAnsi="Times New Roman" w:cs="Times New Roman"/>
          <w:sz w:val="24"/>
          <w:szCs w:val="24"/>
          <w:lang w:val="en-US"/>
        </w:rPr>
        <w:t>ses</w:t>
      </w:r>
      <w:proofErr w:type="gramEnd"/>
      <w:r w:rsidRPr="00684B20">
        <w:rPr>
          <w:rFonts w:ascii="Times New Roman" w:hAnsi="Times New Roman" w:cs="Times New Roman"/>
          <w:sz w:val="24"/>
          <w:szCs w:val="24"/>
          <w:lang w:val="en-US"/>
        </w:rPr>
        <w:t xml:space="preserve"> çıkarılırken hava akımının, buruna kaçısı yumuşak damağın hareketi (velofarengeal fonksiyon) ile engellenir ve ağıza doğru yönlendirilir. </w:t>
      </w:r>
    </w:p>
    <w:p w:rsidR="00311E4D" w:rsidRPr="00684B20" w:rsidRDefault="00311E4D" w:rsidP="000C0291">
      <w:pPr>
        <w:widowControl/>
        <w:numPr>
          <w:ilvl w:val="0"/>
          <w:numId w:val="4"/>
        </w:numPr>
        <w:autoSpaceDE/>
        <w:autoSpaceDN/>
        <w:adjustRightInd/>
        <w:ind w:left="709" w:hanging="283"/>
        <w:rPr>
          <w:rFonts w:ascii="Times New Roman" w:hAnsi="Times New Roman" w:cs="Times New Roman"/>
          <w:sz w:val="24"/>
          <w:szCs w:val="24"/>
        </w:rPr>
      </w:pPr>
      <w:r w:rsidRPr="00684B20">
        <w:rPr>
          <w:rFonts w:ascii="Times New Roman" w:hAnsi="Times New Roman" w:cs="Times New Roman"/>
          <w:sz w:val="24"/>
          <w:szCs w:val="24"/>
          <w:lang w:val="en-US"/>
        </w:rPr>
        <w:t>Sadece burundan üretilmesi gereken /m/ ve /n/ sesleri üretilirken burun boşluğuna hava akışı olabilmektedir</w:t>
      </w:r>
    </w:p>
    <w:p w:rsidR="00311E4D" w:rsidRPr="00684B20" w:rsidRDefault="00311E4D" w:rsidP="000C0291">
      <w:pPr>
        <w:widowControl/>
        <w:numPr>
          <w:ilvl w:val="0"/>
          <w:numId w:val="4"/>
        </w:numPr>
        <w:autoSpaceDE/>
        <w:autoSpaceDN/>
        <w:adjustRightInd/>
        <w:ind w:left="709" w:hanging="283"/>
        <w:rPr>
          <w:rFonts w:ascii="Times New Roman" w:hAnsi="Times New Roman" w:cs="Times New Roman"/>
          <w:sz w:val="24"/>
          <w:szCs w:val="24"/>
        </w:rPr>
      </w:pPr>
      <w:r w:rsidRPr="00684B20">
        <w:rPr>
          <w:rFonts w:ascii="Times New Roman" w:hAnsi="Times New Roman" w:cs="Times New Roman"/>
          <w:sz w:val="24"/>
          <w:szCs w:val="24"/>
          <w:lang w:val="en-US"/>
        </w:rPr>
        <w:t xml:space="preserve"> Velofarengeal fonksiyon bozukluğu, sonucu rezonans bozuklukları ortaya çıkabilir. (Yumuşak damağın, konuşma sırasında gerektiği durumlar da yeterli hareket edememesi nedeniyle, hava buruna kaçar ve burundan konuşma meydana gelir)</w:t>
      </w:r>
    </w:p>
    <w:p w:rsidR="00311E4D" w:rsidRPr="00684B20" w:rsidRDefault="00311E4D" w:rsidP="00BD5361">
      <w:pPr>
        <w:widowControl/>
        <w:autoSpaceDE/>
        <w:autoSpaceDN/>
        <w:adjustRightInd/>
        <w:rPr>
          <w:rFonts w:ascii="Times New Roman" w:hAnsi="Times New Roman" w:cs="Times New Roman"/>
          <w:sz w:val="24"/>
          <w:szCs w:val="24"/>
          <w:lang w:val="en-US"/>
        </w:rPr>
      </w:pPr>
    </w:p>
    <w:p w:rsidR="00311E4D" w:rsidRDefault="00311E4D" w:rsidP="00F7018B">
      <w:pPr>
        <w:rPr>
          <w:rFonts w:ascii="Times New Roman" w:hAnsi="Times New Roman" w:cs="Times New Roman"/>
          <w:b/>
          <w:sz w:val="24"/>
          <w:szCs w:val="24"/>
          <w:lang w:val="en-US"/>
        </w:rPr>
      </w:pPr>
      <w:r w:rsidRPr="00F7018B">
        <w:rPr>
          <w:rFonts w:ascii="Times New Roman" w:hAnsi="Times New Roman" w:cs="Times New Roman"/>
          <w:b/>
          <w:sz w:val="24"/>
          <w:szCs w:val="24"/>
          <w:lang w:val="en-US"/>
        </w:rPr>
        <w:t>Velof</w:t>
      </w:r>
      <w:r w:rsidR="00BD5361" w:rsidRPr="00F7018B">
        <w:rPr>
          <w:rFonts w:ascii="Times New Roman" w:hAnsi="Times New Roman" w:cs="Times New Roman"/>
          <w:b/>
          <w:sz w:val="24"/>
          <w:szCs w:val="24"/>
          <w:lang w:val="en-US"/>
        </w:rPr>
        <w:t>arengeal Fonksiyon Bozuklukları</w:t>
      </w:r>
    </w:p>
    <w:p w:rsidR="00F7018B" w:rsidRPr="00F7018B" w:rsidRDefault="00F7018B" w:rsidP="00F7018B">
      <w:pPr>
        <w:rPr>
          <w:rFonts w:ascii="Times New Roman" w:hAnsi="Times New Roman" w:cs="Times New Roman"/>
          <w:b/>
          <w:sz w:val="24"/>
          <w:szCs w:val="24"/>
          <w:lang w:val="en-US"/>
        </w:rPr>
      </w:pPr>
    </w:p>
    <w:p w:rsidR="00311E4D" w:rsidRPr="00684B20" w:rsidRDefault="00311E4D" w:rsidP="00BD5361">
      <w:pPr>
        <w:widowControl/>
        <w:autoSpaceDE/>
        <w:autoSpaceDN/>
        <w:adjustRightInd/>
        <w:rPr>
          <w:rFonts w:ascii="Times New Roman" w:hAnsi="Times New Roman" w:cs="Times New Roman"/>
          <w:sz w:val="24"/>
          <w:szCs w:val="24"/>
          <w:lang w:val="en-US"/>
        </w:rPr>
      </w:pPr>
      <w:proofErr w:type="gramStart"/>
      <w:r w:rsidRPr="00684B20">
        <w:rPr>
          <w:rFonts w:ascii="Times New Roman" w:hAnsi="Times New Roman" w:cs="Times New Roman"/>
          <w:sz w:val="24"/>
          <w:szCs w:val="24"/>
          <w:lang w:val="en-US"/>
        </w:rPr>
        <w:t>Velofarengeal fonksiyon bozuklukları, damak yarığına bağlı nedenlerle ortaya çıkabileceği gibi yarığa bağlı olmayan; velofarengeal fonksiyonu etkileyen baş-boyun kanserleri, beyin kanaması, geniz eti ameliyatı sonrası, gibi nedenlerle de ortaya çıkabilir.</w:t>
      </w:r>
      <w:proofErr w:type="gramEnd"/>
      <w:r w:rsidRPr="00684B20">
        <w:rPr>
          <w:rFonts w:ascii="Times New Roman" w:hAnsi="Times New Roman" w:cs="Times New Roman"/>
          <w:sz w:val="24"/>
          <w:szCs w:val="24"/>
          <w:lang w:val="en-US"/>
        </w:rPr>
        <w:t xml:space="preserve"> </w:t>
      </w:r>
    </w:p>
    <w:p w:rsidR="00311E4D" w:rsidRPr="00684B20" w:rsidRDefault="00311E4D" w:rsidP="00BD5361">
      <w:pPr>
        <w:widowControl/>
        <w:autoSpaceDE/>
        <w:autoSpaceDN/>
        <w:adjustRightInd/>
        <w:rPr>
          <w:rFonts w:ascii="Times New Roman" w:hAnsi="Times New Roman" w:cs="Times New Roman"/>
          <w:sz w:val="24"/>
          <w:szCs w:val="24"/>
          <w:lang w:val="en-US"/>
        </w:rPr>
      </w:pPr>
    </w:p>
    <w:p w:rsidR="00311E4D" w:rsidRPr="00684B20" w:rsidRDefault="00311E4D" w:rsidP="00BD5361">
      <w:pPr>
        <w:widowControl/>
        <w:autoSpaceDE/>
        <w:autoSpaceDN/>
        <w:adjustRightInd/>
        <w:rPr>
          <w:rFonts w:ascii="Times New Roman" w:hAnsi="Times New Roman" w:cs="Times New Roman"/>
          <w:sz w:val="24"/>
          <w:szCs w:val="24"/>
          <w:lang w:val="en-US"/>
        </w:rPr>
      </w:pPr>
      <w:r w:rsidRPr="00684B20">
        <w:rPr>
          <w:rFonts w:ascii="Times New Roman" w:hAnsi="Times New Roman" w:cs="Times New Roman"/>
          <w:sz w:val="24"/>
          <w:szCs w:val="24"/>
          <w:lang w:val="en-US"/>
        </w:rPr>
        <w:t>Velofarengeal fonksiyon bozukluğuna bağlı olarak;</w:t>
      </w:r>
    </w:p>
    <w:p w:rsidR="00311E4D" w:rsidRPr="00684B20" w:rsidRDefault="00311E4D" w:rsidP="00BD5361">
      <w:pPr>
        <w:widowControl/>
        <w:autoSpaceDE/>
        <w:autoSpaceDN/>
        <w:adjustRightInd/>
        <w:rPr>
          <w:rFonts w:ascii="Times New Roman" w:hAnsi="Times New Roman" w:cs="Times New Roman"/>
          <w:sz w:val="24"/>
          <w:szCs w:val="24"/>
        </w:rPr>
      </w:pPr>
    </w:p>
    <w:p w:rsidR="00311E4D" w:rsidRPr="00684B20" w:rsidRDefault="00311E4D" w:rsidP="000C0291">
      <w:pPr>
        <w:widowControl/>
        <w:numPr>
          <w:ilvl w:val="2"/>
          <w:numId w:val="25"/>
        </w:numPr>
        <w:autoSpaceDE/>
        <w:autoSpaceDN/>
        <w:adjustRightInd/>
        <w:rPr>
          <w:rFonts w:ascii="Times New Roman" w:hAnsi="Times New Roman" w:cs="Times New Roman"/>
          <w:sz w:val="24"/>
          <w:szCs w:val="24"/>
        </w:rPr>
      </w:pPr>
      <w:r w:rsidRPr="00684B20">
        <w:rPr>
          <w:rFonts w:ascii="Times New Roman" w:hAnsi="Times New Roman" w:cs="Times New Roman"/>
          <w:sz w:val="24"/>
          <w:szCs w:val="24"/>
        </w:rPr>
        <w:lastRenderedPageBreak/>
        <w:t>Hipernazalite</w:t>
      </w:r>
    </w:p>
    <w:p w:rsidR="00311E4D" w:rsidRPr="00684B20" w:rsidRDefault="00311E4D" w:rsidP="000C0291">
      <w:pPr>
        <w:widowControl/>
        <w:numPr>
          <w:ilvl w:val="2"/>
          <w:numId w:val="25"/>
        </w:numPr>
        <w:autoSpaceDE/>
        <w:autoSpaceDN/>
        <w:adjustRightInd/>
        <w:rPr>
          <w:rFonts w:ascii="Times New Roman" w:hAnsi="Times New Roman" w:cs="Times New Roman"/>
          <w:sz w:val="24"/>
          <w:szCs w:val="24"/>
        </w:rPr>
      </w:pPr>
      <w:r w:rsidRPr="00684B20">
        <w:rPr>
          <w:rFonts w:ascii="Times New Roman" w:hAnsi="Times New Roman" w:cs="Times New Roman"/>
          <w:sz w:val="24"/>
          <w:szCs w:val="24"/>
        </w:rPr>
        <w:t>Hiponazalite</w:t>
      </w:r>
    </w:p>
    <w:p w:rsidR="00311E4D" w:rsidRPr="00684B20" w:rsidRDefault="00311E4D" w:rsidP="000C0291">
      <w:pPr>
        <w:widowControl/>
        <w:numPr>
          <w:ilvl w:val="2"/>
          <w:numId w:val="25"/>
        </w:numPr>
        <w:autoSpaceDE/>
        <w:autoSpaceDN/>
        <w:adjustRightInd/>
        <w:rPr>
          <w:rFonts w:ascii="Times New Roman" w:hAnsi="Times New Roman" w:cs="Times New Roman"/>
          <w:sz w:val="24"/>
          <w:szCs w:val="24"/>
        </w:rPr>
      </w:pPr>
      <w:r w:rsidRPr="00684B20">
        <w:rPr>
          <w:rFonts w:ascii="Times New Roman" w:hAnsi="Times New Roman" w:cs="Times New Roman"/>
          <w:sz w:val="24"/>
          <w:szCs w:val="24"/>
        </w:rPr>
        <w:t>Cul de Sac</w:t>
      </w:r>
    </w:p>
    <w:p w:rsidR="00311E4D" w:rsidRPr="00684B20" w:rsidRDefault="00311E4D" w:rsidP="000C0291">
      <w:pPr>
        <w:widowControl/>
        <w:numPr>
          <w:ilvl w:val="2"/>
          <w:numId w:val="25"/>
        </w:numPr>
        <w:autoSpaceDE/>
        <w:autoSpaceDN/>
        <w:adjustRightInd/>
        <w:rPr>
          <w:rFonts w:ascii="Times New Roman" w:hAnsi="Times New Roman" w:cs="Times New Roman"/>
          <w:sz w:val="24"/>
          <w:szCs w:val="24"/>
        </w:rPr>
      </w:pPr>
      <w:r w:rsidRPr="00684B20">
        <w:rPr>
          <w:rFonts w:ascii="Times New Roman" w:hAnsi="Times New Roman" w:cs="Times New Roman"/>
          <w:sz w:val="24"/>
          <w:szCs w:val="24"/>
        </w:rPr>
        <w:t xml:space="preserve">Karma </w:t>
      </w:r>
      <w:proofErr w:type="gramStart"/>
      <w:r w:rsidRPr="00684B20">
        <w:rPr>
          <w:rFonts w:ascii="Times New Roman" w:hAnsi="Times New Roman" w:cs="Times New Roman"/>
          <w:sz w:val="24"/>
          <w:szCs w:val="24"/>
        </w:rPr>
        <w:t>rezonans</w:t>
      </w:r>
      <w:proofErr w:type="gramEnd"/>
    </w:p>
    <w:p w:rsidR="00311E4D" w:rsidRDefault="00311E4D" w:rsidP="000C0291">
      <w:pPr>
        <w:widowControl/>
        <w:numPr>
          <w:ilvl w:val="2"/>
          <w:numId w:val="25"/>
        </w:numPr>
        <w:autoSpaceDE/>
        <w:autoSpaceDN/>
        <w:adjustRightInd/>
        <w:rPr>
          <w:rFonts w:ascii="Times New Roman" w:hAnsi="Times New Roman" w:cs="Times New Roman"/>
          <w:sz w:val="24"/>
          <w:szCs w:val="24"/>
        </w:rPr>
      </w:pPr>
      <w:r w:rsidRPr="00684B20">
        <w:rPr>
          <w:rFonts w:ascii="Times New Roman" w:hAnsi="Times New Roman" w:cs="Times New Roman"/>
          <w:sz w:val="24"/>
          <w:szCs w:val="24"/>
        </w:rPr>
        <w:t>Nazal Emisyon görülebilir</w:t>
      </w:r>
    </w:p>
    <w:p w:rsidR="00CA7FE2" w:rsidRPr="00CA7FE2" w:rsidRDefault="00CA7FE2" w:rsidP="00CA7FE2">
      <w:pPr>
        <w:pStyle w:val="ListeParagraf"/>
        <w:numPr>
          <w:ilvl w:val="2"/>
          <w:numId w:val="25"/>
        </w:numPr>
        <w:spacing w:before="0" w:beforeAutospacing="0" w:after="0" w:afterAutospacing="0"/>
      </w:pPr>
      <w:r w:rsidRPr="00CA7FE2">
        <w:rPr>
          <w:bCs/>
          <w:lang w:val="en-US"/>
        </w:rPr>
        <w:t>Foneme Spesifik Nazal Emisyon</w:t>
      </w:r>
    </w:p>
    <w:p w:rsidR="00CA7FE2" w:rsidRPr="00684B20" w:rsidRDefault="00CA7FE2" w:rsidP="00CA7FE2">
      <w:pPr>
        <w:widowControl/>
        <w:autoSpaceDE/>
        <w:autoSpaceDN/>
        <w:adjustRightInd/>
        <w:ind w:left="2160"/>
        <w:rPr>
          <w:rFonts w:ascii="Times New Roman" w:hAnsi="Times New Roman" w:cs="Times New Roman"/>
          <w:sz w:val="24"/>
          <w:szCs w:val="24"/>
        </w:rPr>
      </w:pPr>
    </w:p>
    <w:p w:rsidR="00BD5361" w:rsidRPr="00684B20" w:rsidRDefault="00BD5361" w:rsidP="00CA7FE2">
      <w:pPr>
        <w:widowControl/>
        <w:autoSpaceDE/>
        <w:autoSpaceDN/>
        <w:adjustRightInd/>
        <w:ind w:left="2160"/>
        <w:rPr>
          <w:rFonts w:ascii="Times New Roman" w:hAnsi="Times New Roman" w:cs="Times New Roman"/>
          <w:sz w:val="24"/>
          <w:szCs w:val="24"/>
        </w:rPr>
      </w:pPr>
    </w:p>
    <w:p w:rsidR="00311E4D" w:rsidRPr="00684B20" w:rsidRDefault="00311E4D" w:rsidP="000C0291">
      <w:pPr>
        <w:pStyle w:val="ListeParagraf"/>
        <w:numPr>
          <w:ilvl w:val="0"/>
          <w:numId w:val="26"/>
        </w:numPr>
        <w:spacing w:before="0" w:beforeAutospacing="0" w:after="0" w:afterAutospacing="0"/>
        <w:rPr>
          <w:b/>
        </w:rPr>
      </w:pPr>
      <w:r w:rsidRPr="00684B20">
        <w:rPr>
          <w:b/>
          <w:bCs/>
          <w:lang w:val="en-US"/>
        </w:rPr>
        <w:t>Hipernazalite</w:t>
      </w:r>
    </w:p>
    <w:p w:rsidR="00311E4D" w:rsidRPr="00684B20" w:rsidRDefault="00311E4D" w:rsidP="000C0291">
      <w:pPr>
        <w:pStyle w:val="ListeParagraf"/>
        <w:numPr>
          <w:ilvl w:val="0"/>
          <w:numId w:val="27"/>
        </w:numPr>
        <w:spacing w:before="0" w:beforeAutospacing="0" w:after="0" w:afterAutospacing="0"/>
      </w:pPr>
      <w:r w:rsidRPr="00684B20">
        <w:rPr>
          <w:lang w:val="en-US"/>
        </w:rPr>
        <w:t>Velofarengeal fonksiyon bozukluğuna bağlı olarak konuşma sırasında ağızdan söylenmesi gereken ünlü ve titreşimli ünsüz seslerin burundan söylenmesi</w:t>
      </w:r>
    </w:p>
    <w:p w:rsidR="00311E4D" w:rsidRPr="00684B20" w:rsidRDefault="00311E4D" w:rsidP="00BD5361">
      <w:pPr>
        <w:pStyle w:val="ListeParagraf"/>
        <w:spacing w:before="0" w:beforeAutospacing="0" w:after="0" w:afterAutospacing="0"/>
        <w:ind w:left="720"/>
      </w:pPr>
    </w:p>
    <w:p w:rsidR="00311E4D" w:rsidRPr="00684B20" w:rsidRDefault="00311E4D" w:rsidP="000C0291">
      <w:pPr>
        <w:pStyle w:val="ListeParagraf"/>
        <w:numPr>
          <w:ilvl w:val="0"/>
          <w:numId w:val="26"/>
        </w:numPr>
        <w:spacing w:before="0" w:beforeAutospacing="0" w:after="0" w:afterAutospacing="0"/>
        <w:rPr>
          <w:b/>
        </w:rPr>
      </w:pPr>
      <w:r w:rsidRPr="00684B20">
        <w:rPr>
          <w:b/>
          <w:bCs/>
          <w:lang w:val="en-US"/>
        </w:rPr>
        <w:t>Hiponazalite</w:t>
      </w:r>
    </w:p>
    <w:p w:rsidR="00311E4D" w:rsidRPr="00684B20" w:rsidRDefault="00311E4D" w:rsidP="000C0291">
      <w:pPr>
        <w:pStyle w:val="ListeParagraf"/>
        <w:numPr>
          <w:ilvl w:val="0"/>
          <w:numId w:val="28"/>
        </w:numPr>
        <w:spacing w:before="0" w:beforeAutospacing="0" w:after="0" w:afterAutospacing="0"/>
      </w:pPr>
      <w:r w:rsidRPr="00684B20">
        <w:rPr>
          <w:lang w:val="en-US"/>
        </w:rPr>
        <w:t xml:space="preserve">Burundan üretimesi gereken /m/ ve /n/ seslerinin, ağızdan söylenmesidir. </w:t>
      </w:r>
    </w:p>
    <w:p w:rsidR="00311E4D" w:rsidRPr="00684B20" w:rsidRDefault="00311E4D" w:rsidP="000C0291">
      <w:pPr>
        <w:pStyle w:val="ListeParagraf"/>
        <w:numPr>
          <w:ilvl w:val="0"/>
          <w:numId w:val="26"/>
        </w:numPr>
        <w:spacing w:before="0" w:beforeAutospacing="0" w:after="0" w:afterAutospacing="0"/>
      </w:pPr>
      <w:r w:rsidRPr="00684B20">
        <w:rPr>
          <w:b/>
          <w:bCs/>
          <w:lang w:val="en-US"/>
        </w:rPr>
        <w:t>Cul de Sac (Çıkmaz sokak)</w:t>
      </w:r>
    </w:p>
    <w:p w:rsidR="00311E4D" w:rsidRPr="00684B20" w:rsidRDefault="00311E4D" w:rsidP="000C0291">
      <w:pPr>
        <w:pStyle w:val="ListeParagraf"/>
        <w:numPr>
          <w:ilvl w:val="0"/>
          <w:numId w:val="28"/>
        </w:numPr>
        <w:spacing w:before="0" w:beforeAutospacing="0" w:after="0" w:afterAutospacing="0"/>
      </w:pPr>
      <w:proofErr w:type="gramStart"/>
      <w:r w:rsidRPr="00684B20">
        <w:rPr>
          <w:lang w:val="en-US"/>
        </w:rPr>
        <w:t>ses</w:t>
      </w:r>
      <w:proofErr w:type="gramEnd"/>
      <w:r w:rsidRPr="00684B20">
        <w:rPr>
          <w:lang w:val="en-US"/>
        </w:rPr>
        <w:t xml:space="preserve"> enerjisinin, ağız ve/veya burun boşluğundan dışarı çıkamamasıdır. Örneğin, aşırı büyük bademcikler, ses enerjisinin ağız ve/veya burun boşluğuna ilerlemesini engelleyerek hava akımının </w:t>
      </w:r>
      <w:r w:rsidR="003B0C76" w:rsidRPr="00684B20">
        <w:rPr>
          <w:lang w:val="en-US"/>
        </w:rPr>
        <w:t>yutakta (</w:t>
      </w:r>
      <w:r w:rsidRPr="00684B20">
        <w:rPr>
          <w:lang w:val="en-US"/>
        </w:rPr>
        <w:t>farinkste</w:t>
      </w:r>
      <w:r w:rsidR="003B0C76" w:rsidRPr="00684B20">
        <w:rPr>
          <w:lang w:val="en-US"/>
        </w:rPr>
        <w:t>)</w:t>
      </w:r>
      <w:r w:rsidRPr="00684B20">
        <w:rPr>
          <w:lang w:val="en-US"/>
        </w:rPr>
        <w:t xml:space="preserve"> hapsolmasına neden olabilir </w:t>
      </w:r>
    </w:p>
    <w:p w:rsidR="00311E4D" w:rsidRPr="00684B20" w:rsidRDefault="00311E4D" w:rsidP="000C0291">
      <w:pPr>
        <w:pStyle w:val="ListeParagraf"/>
        <w:numPr>
          <w:ilvl w:val="0"/>
          <w:numId w:val="26"/>
        </w:numPr>
        <w:spacing w:before="0" w:beforeAutospacing="0" w:after="0" w:afterAutospacing="0"/>
      </w:pPr>
      <w:r w:rsidRPr="00684B20">
        <w:rPr>
          <w:b/>
          <w:bCs/>
          <w:lang w:val="en-US"/>
        </w:rPr>
        <w:t>Mikst Nazalite (Karma)</w:t>
      </w:r>
    </w:p>
    <w:p w:rsidR="00311E4D" w:rsidRPr="00684B20" w:rsidRDefault="00311E4D" w:rsidP="000C0291">
      <w:pPr>
        <w:pStyle w:val="ListeParagraf"/>
        <w:numPr>
          <w:ilvl w:val="0"/>
          <w:numId w:val="28"/>
        </w:numPr>
        <w:spacing w:before="0" w:beforeAutospacing="0" w:after="0" w:afterAutospacing="0"/>
      </w:pPr>
      <w:r w:rsidRPr="00684B20">
        <w:rPr>
          <w:lang w:val="en-US"/>
        </w:rPr>
        <w:t xml:space="preserve">Hipernazalite, hiponazalite ve cul-de-sac rezonansın birlikte görülmesi ile ortaya çıkar. Her ne kadar, hipernazalite ve hiponazalite eş zamanlı olarak görülmese de konuşma sırasında farklı zamanlarda gözlenebilir.konuşma apraksisi olan bireylerde sık görülen bir durumdur </w:t>
      </w:r>
    </w:p>
    <w:p w:rsidR="00311E4D" w:rsidRPr="00684B20" w:rsidRDefault="00311E4D" w:rsidP="000C0291">
      <w:pPr>
        <w:pStyle w:val="ListeParagraf"/>
        <w:numPr>
          <w:ilvl w:val="0"/>
          <w:numId w:val="26"/>
        </w:numPr>
        <w:spacing w:before="0" w:beforeAutospacing="0" w:after="0" w:afterAutospacing="0"/>
      </w:pPr>
      <w:r w:rsidRPr="00684B20">
        <w:rPr>
          <w:b/>
          <w:bCs/>
          <w:lang w:val="en-US"/>
        </w:rPr>
        <w:t>Nazal Emisyon</w:t>
      </w:r>
    </w:p>
    <w:p w:rsidR="00311E4D" w:rsidRPr="00684B20" w:rsidRDefault="00311E4D" w:rsidP="000C0291">
      <w:pPr>
        <w:pStyle w:val="ListeParagraf"/>
        <w:numPr>
          <w:ilvl w:val="0"/>
          <w:numId w:val="29"/>
        </w:numPr>
        <w:spacing w:before="0" w:beforeAutospacing="0" w:after="0" w:afterAutospacing="0"/>
      </w:pPr>
      <w:r w:rsidRPr="00684B20">
        <w:rPr>
          <w:lang w:val="en-US"/>
        </w:rPr>
        <w:t>vokal yol</w:t>
      </w:r>
      <w:r w:rsidR="003B0C76" w:rsidRPr="00684B20">
        <w:rPr>
          <w:lang w:val="en-US"/>
        </w:rPr>
        <w:t xml:space="preserve">da bir kaçak (velofarengeal </w:t>
      </w:r>
      <w:r w:rsidRPr="00684B20">
        <w:rPr>
          <w:lang w:val="en-US"/>
        </w:rPr>
        <w:t>fonksiyon</w:t>
      </w:r>
      <w:r w:rsidR="003B0C76" w:rsidRPr="00684B20">
        <w:rPr>
          <w:lang w:val="en-US"/>
        </w:rPr>
        <w:t xml:space="preserve"> bozukluğu</w:t>
      </w:r>
      <w:r w:rsidRPr="00684B20">
        <w:rPr>
          <w:lang w:val="en-US"/>
        </w:rPr>
        <w:t xml:space="preserve"> veya </w:t>
      </w:r>
      <w:r w:rsidR="003B0C76" w:rsidRPr="00684B20">
        <w:rPr>
          <w:lang w:val="en-US"/>
        </w:rPr>
        <w:t>damakta delik olması</w:t>
      </w:r>
      <w:r w:rsidRPr="00684B20">
        <w:rPr>
          <w:lang w:val="en-US"/>
        </w:rPr>
        <w:t xml:space="preserve">), ünsüz seslerin üretilmesi için ağıziçi hava basıncının oluşturulmaya çalışıldığı sırada meydana gelir </w:t>
      </w:r>
    </w:p>
    <w:p w:rsidR="00311E4D" w:rsidRPr="00684B20" w:rsidRDefault="00311E4D" w:rsidP="000C0291">
      <w:pPr>
        <w:pStyle w:val="ListeParagraf"/>
        <w:numPr>
          <w:ilvl w:val="0"/>
          <w:numId w:val="26"/>
        </w:numPr>
        <w:spacing w:before="0" w:beforeAutospacing="0" w:after="0" w:afterAutospacing="0"/>
      </w:pPr>
      <w:r w:rsidRPr="00684B20">
        <w:rPr>
          <w:b/>
          <w:bCs/>
          <w:lang w:val="en-US"/>
        </w:rPr>
        <w:t>Foneme Spesifik Nazal Emisyon</w:t>
      </w:r>
    </w:p>
    <w:p w:rsidR="00311E4D" w:rsidRPr="00684B20" w:rsidRDefault="00311E4D" w:rsidP="000C0291">
      <w:pPr>
        <w:pStyle w:val="ListeParagraf"/>
        <w:numPr>
          <w:ilvl w:val="0"/>
          <w:numId w:val="29"/>
        </w:numPr>
        <w:spacing w:before="0" w:beforeAutospacing="0" w:after="0" w:afterAutospacing="0"/>
      </w:pPr>
      <w:r w:rsidRPr="00684B20">
        <w:rPr>
          <w:lang w:val="en-US"/>
        </w:rPr>
        <w:t>Çoğunlukla yanlış öğrenmeye bağlı, bazı seslerde görülen nazal emisyondur. Geriye kalan sesler doğru olarak üretilmektedir.</w:t>
      </w:r>
    </w:p>
    <w:p w:rsidR="00311E4D" w:rsidRPr="00684B20" w:rsidRDefault="00311E4D" w:rsidP="00BD5361">
      <w:pPr>
        <w:widowControl/>
        <w:jc w:val="both"/>
        <w:rPr>
          <w:rFonts w:ascii="Times New Roman" w:hAnsi="Times New Roman" w:cs="Times New Roman"/>
          <w:b/>
          <w:bCs/>
          <w:sz w:val="24"/>
          <w:szCs w:val="24"/>
        </w:rPr>
      </w:pPr>
    </w:p>
    <w:p w:rsidR="00DE07C2" w:rsidRPr="00350D98" w:rsidRDefault="00350D98" w:rsidP="00350D98">
      <w:pPr>
        <w:pStyle w:val="ListeParagraf"/>
        <w:numPr>
          <w:ilvl w:val="2"/>
          <w:numId w:val="49"/>
        </w:numPr>
        <w:jc w:val="both"/>
        <w:rPr>
          <w:b/>
        </w:rPr>
      </w:pPr>
      <w:r w:rsidRPr="00350D98">
        <w:rPr>
          <w:b/>
        </w:rPr>
        <w:t>Ses Bozuklukları</w:t>
      </w:r>
    </w:p>
    <w:p w:rsidR="00DE07C2" w:rsidRPr="00F7018B" w:rsidRDefault="00DE07C2" w:rsidP="00F7018B">
      <w:pPr>
        <w:spacing w:after="240"/>
        <w:jc w:val="both"/>
        <w:rPr>
          <w:rFonts w:ascii="Times New Roman" w:hAnsi="Times New Roman" w:cs="Times New Roman"/>
          <w:sz w:val="24"/>
          <w:szCs w:val="24"/>
        </w:rPr>
      </w:pPr>
      <w:r w:rsidRPr="00F7018B">
        <w:rPr>
          <w:rFonts w:ascii="Times New Roman" w:hAnsi="Times New Roman" w:cs="Times New Roman"/>
          <w:sz w:val="24"/>
          <w:szCs w:val="24"/>
        </w:rPr>
        <w:t xml:space="preserve">Ses, bir enerji kaynağından yayılan titreşimlerin etkisi sonucu gaz, sıvı ve katı ortamlarda moleküllerin sıkışıp gevşemesi ile ortaya çıkan enerjidir. İnsan sesi konuşulan dilin iletildiği ses olarak tanımlansa da, sadece konuşulanları iletmekle kalmaz aynı zamanda konuşan kişinin kimliği, fiziksel sağlığı, emosyonel durumu ve kişiliğiyle ilgili çok geniş bilgi sağlar. ‘Normal’ insan sesinin en basit tanımı ise normal fonksiyon gösteren bir vokal yolun akustik üretimidir. Bu akustik üretim, respirasyon, fonasyon ve </w:t>
      </w:r>
      <w:proofErr w:type="gramStart"/>
      <w:r w:rsidRPr="00F7018B">
        <w:rPr>
          <w:rFonts w:ascii="Times New Roman" w:hAnsi="Times New Roman" w:cs="Times New Roman"/>
          <w:sz w:val="24"/>
          <w:szCs w:val="24"/>
        </w:rPr>
        <w:t>rezonans</w:t>
      </w:r>
      <w:proofErr w:type="gramEnd"/>
      <w:r w:rsidRPr="00F7018B">
        <w:rPr>
          <w:rFonts w:ascii="Times New Roman" w:hAnsi="Times New Roman" w:cs="Times New Roman"/>
          <w:sz w:val="24"/>
          <w:szCs w:val="24"/>
        </w:rPr>
        <w:t xml:space="preserve"> olarak sınıflandırılabilen, mekanik ve aerodinamik sistemlerce oluşturulan ardışık fizyolojik olaylar sonrası ortaya çıkmaktadır. Sesin öneminden bahsederken ise sesin çoğu kişi için bir iletişim aracı olmasından öte kişiliğini ifade eden tanıtıcı bir özellik olduğunu vurgulamak da önemlidir. </w:t>
      </w:r>
    </w:p>
    <w:p w:rsidR="00DE07C2" w:rsidRPr="00684B20" w:rsidRDefault="00DE07C2" w:rsidP="00F7018B">
      <w:pPr>
        <w:pStyle w:val="ListeParagraf"/>
        <w:spacing w:after="240"/>
        <w:jc w:val="both"/>
      </w:pPr>
      <w:r w:rsidRPr="00684B20">
        <w:t xml:space="preserve"> İnsan sesinin oluşumunda mekanik sistemler içinde en önemli organ ‘larinkstir’. Yetişkinde C3-C6 seviyeleri arasında olup,  şekli ve büyüklüğü yaş ve cinsiyetle değişebilen larinks üç anatomik üniteden oluşmaktadır: İskelet, Mukoza ve </w:t>
      </w:r>
      <w:proofErr w:type="gramStart"/>
      <w:r w:rsidRPr="00684B20">
        <w:t>Kaslar .</w:t>
      </w:r>
      <w:proofErr w:type="gramEnd"/>
      <w:r w:rsidRPr="00684B20">
        <w:t xml:space="preserve"> </w:t>
      </w:r>
    </w:p>
    <w:p w:rsidR="00DE07C2" w:rsidRPr="00684B20" w:rsidRDefault="00DE07C2" w:rsidP="00F7018B">
      <w:pPr>
        <w:pStyle w:val="ListeParagraf"/>
        <w:spacing w:after="240"/>
        <w:jc w:val="both"/>
      </w:pPr>
      <w:r w:rsidRPr="00684B20">
        <w:t xml:space="preserve">Ses respirasyon, fonasyon ve </w:t>
      </w:r>
      <w:proofErr w:type="gramStart"/>
      <w:r w:rsidRPr="00684B20">
        <w:t>rezonans</w:t>
      </w:r>
      <w:proofErr w:type="gramEnd"/>
      <w:r w:rsidRPr="00684B20">
        <w:t xml:space="preserve"> olarak sınıflandırılabilen, mekanik ve aerodinamik sistemlerce oluşturulan ardışık fizyolojik olaylar sonrasında oluşmaktadır. Ses oluşumundaki </w:t>
      </w:r>
      <w:r w:rsidRPr="00684B20">
        <w:lastRenderedPageBreak/>
        <w:t xml:space="preserve">ardışık fizyolojik aktiviteleri etkileyen herhangi bir problem olduğunda, kişinin sesi şiddet, frekans, kalite ve/veya </w:t>
      </w:r>
      <w:proofErr w:type="gramStart"/>
      <w:r w:rsidRPr="00684B20">
        <w:t>rezonans</w:t>
      </w:r>
      <w:proofErr w:type="gramEnd"/>
      <w:r w:rsidRPr="00684B20">
        <w:t xml:space="preserve"> olarak yaşa ve cinsiyete uygun normlardan farklılaşıyorsa ‘ses bozukluğundan’ (disfoni) söz </w:t>
      </w:r>
      <w:r w:rsidR="00F7018B">
        <w:t>edilebilir</w:t>
      </w:r>
      <w:r w:rsidRPr="00684B20">
        <w:t xml:space="preserve">. </w:t>
      </w:r>
    </w:p>
    <w:p w:rsidR="008B4187" w:rsidRPr="00684B20" w:rsidRDefault="00DE07C2" w:rsidP="00F7018B">
      <w:pPr>
        <w:pStyle w:val="ListeParagraf"/>
        <w:spacing w:after="240"/>
        <w:jc w:val="both"/>
      </w:pPr>
      <w:r w:rsidRPr="00684B20">
        <w:t xml:space="preserve">Ses bozukluklarının sınıflandırmasında farklı yazarlar farklı sınıflandırma sistemleri geliştirmiştir; son </w:t>
      </w:r>
      <w:proofErr w:type="gramStart"/>
      <w:r w:rsidRPr="00684B20">
        <w:t>yıllarda  Sataloff</w:t>
      </w:r>
      <w:proofErr w:type="gramEnd"/>
      <w:r w:rsidRPr="00684B20">
        <w:t xml:space="preserve">  tarafından yapılan sınıflandırmaya göre; ses bozuklukları; sistemik durumlar, nörolojik bozukluklar ve yapısal anormallikler olarak üç sınıfta incelenmiştir. Sistemik durumların içinde yaşlanma, işitme kaybı, endokrin disfonksiyon ve reflü; nörolojik bozukluklar sınıfının içinde vokal foldların hareketini etkileyen hastalıklar (parezi-paralizi), distoniler, Parkinson, myastenia graves, multiple skleroz hastalıkları sayılmış; yapısal anormallikler başlığı altında da vokal </w:t>
      </w:r>
      <w:proofErr w:type="gramStart"/>
      <w:r w:rsidRPr="00684B20">
        <w:t>nodül</w:t>
      </w:r>
      <w:proofErr w:type="gramEnd"/>
      <w:r w:rsidRPr="00684B20">
        <w:t xml:space="preserve">, polip, kist, reinke ödemi, granüloma, sulkus vokalis, papilloma ve web incelenmiştir. Ses çok boyutlu olduğundan, objektif ve subjektif yönleriyle değerlendirilmesi gerekmektedir. Ses bozukluklarının tedavisi; tanının KBB uzmanı tarafından konulmasının ardından bazı bozukluklarda tek başına ses </w:t>
      </w:r>
      <w:proofErr w:type="gramStart"/>
      <w:r w:rsidRPr="00684B20">
        <w:t>terapisi</w:t>
      </w:r>
      <w:proofErr w:type="gramEnd"/>
      <w:r w:rsidRPr="00684B20">
        <w:t>, cerrahi tedavi ya da medikal tedavi olurken bazı durumlarda da her üçü de kullanılabilir.</w:t>
      </w:r>
    </w:p>
    <w:p w:rsidR="000E27A5" w:rsidRPr="00684B20" w:rsidRDefault="00C72930" w:rsidP="00C72930">
      <w:pPr>
        <w:pStyle w:val="ListeParagraf"/>
        <w:numPr>
          <w:ilvl w:val="2"/>
          <w:numId w:val="49"/>
        </w:numPr>
      </w:pPr>
      <w:r w:rsidRPr="00C72930">
        <w:rPr>
          <w:b/>
          <w:bCs/>
        </w:rPr>
        <w:t>Edinilmiş Dil Bozuklukları</w:t>
      </w:r>
    </w:p>
    <w:p w:rsidR="00F7018B" w:rsidRDefault="000E27A5" w:rsidP="00F7018B">
      <w:pPr>
        <w:jc w:val="both"/>
        <w:rPr>
          <w:rFonts w:ascii="Times New Roman" w:eastAsiaTheme="minorEastAsia" w:hAnsi="Times New Roman" w:cs="Times New Roman"/>
          <w:b/>
          <w:bCs/>
          <w:sz w:val="24"/>
          <w:szCs w:val="24"/>
        </w:rPr>
      </w:pPr>
      <w:r w:rsidRPr="00F7018B">
        <w:rPr>
          <w:rFonts w:ascii="Times New Roman" w:eastAsiaTheme="minorEastAsia" w:hAnsi="Times New Roman" w:cs="Times New Roman"/>
          <w:b/>
          <w:bCs/>
          <w:sz w:val="24"/>
          <w:szCs w:val="24"/>
        </w:rPr>
        <w:t>Edinilmiş Dil Bozukluğu: Afazi</w:t>
      </w:r>
    </w:p>
    <w:p w:rsidR="000E27A5" w:rsidRPr="00F7018B" w:rsidRDefault="000E27A5" w:rsidP="00F7018B">
      <w:pPr>
        <w:jc w:val="both"/>
        <w:rPr>
          <w:rFonts w:ascii="Times New Roman" w:eastAsiaTheme="minorEastAsia" w:hAnsi="Times New Roman" w:cs="Times New Roman"/>
          <w:sz w:val="24"/>
          <w:szCs w:val="24"/>
        </w:rPr>
      </w:pPr>
      <w:r w:rsidRPr="00F7018B">
        <w:rPr>
          <w:rFonts w:ascii="Times New Roman" w:eastAsiaTheme="minorEastAsia" w:hAnsi="Times New Roman" w:cs="Times New Roman"/>
          <w:b/>
          <w:bCs/>
          <w:sz w:val="24"/>
          <w:szCs w:val="24"/>
        </w:rPr>
        <w:br/>
      </w:r>
      <w:r w:rsidRPr="00F7018B">
        <w:rPr>
          <w:rFonts w:ascii="Times New Roman" w:eastAsiaTheme="minorEastAsia" w:hAnsi="Times New Roman" w:cs="Times New Roman"/>
          <w:sz w:val="24"/>
          <w:szCs w:val="24"/>
        </w:rPr>
        <w:t xml:space="preserve">Afazi, genellikle bir inme ya da kafa </w:t>
      </w:r>
      <w:proofErr w:type="gramStart"/>
      <w:r w:rsidRPr="00F7018B">
        <w:rPr>
          <w:rFonts w:ascii="Times New Roman" w:eastAsiaTheme="minorEastAsia" w:hAnsi="Times New Roman" w:cs="Times New Roman"/>
          <w:sz w:val="24"/>
          <w:szCs w:val="24"/>
        </w:rPr>
        <w:t>travması</w:t>
      </w:r>
      <w:proofErr w:type="gramEnd"/>
      <w:r w:rsidRPr="00F7018B">
        <w:rPr>
          <w:rFonts w:ascii="Times New Roman" w:eastAsiaTheme="minorEastAsia" w:hAnsi="Times New Roman" w:cs="Times New Roman"/>
          <w:sz w:val="24"/>
          <w:szCs w:val="24"/>
        </w:rPr>
        <w:t xml:space="preserve"> sonucunda aniden ortaya çıkan ve beynin dilden sorumlu alanlarının hasarlanmasından kaynaklanan bir dil bozukluğudur.</w:t>
      </w:r>
      <w:r w:rsidRPr="00F7018B">
        <w:rPr>
          <w:rFonts w:ascii="Times New Roman" w:eastAsiaTheme="minorEastAsia" w:hAnsi="Times New Roman" w:cs="Times New Roman"/>
          <w:sz w:val="24"/>
          <w:szCs w:val="24"/>
        </w:rPr>
        <w:tab/>
        <w:t xml:space="preserve"> </w:t>
      </w:r>
    </w:p>
    <w:p w:rsidR="00F7018B" w:rsidRDefault="00F7018B" w:rsidP="00F7018B">
      <w:pPr>
        <w:jc w:val="both"/>
        <w:rPr>
          <w:rFonts w:eastAsiaTheme="minorEastAsia"/>
        </w:rPr>
      </w:pPr>
    </w:p>
    <w:p w:rsidR="000E27A5" w:rsidRPr="00F7018B" w:rsidRDefault="000E27A5" w:rsidP="00F7018B">
      <w:pPr>
        <w:jc w:val="both"/>
        <w:rPr>
          <w:rFonts w:ascii="Times New Roman" w:eastAsiaTheme="minorEastAsia" w:hAnsi="Times New Roman" w:cs="Times New Roman"/>
          <w:sz w:val="24"/>
          <w:szCs w:val="24"/>
        </w:rPr>
      </w:pPr>
      <w:r w:rsidRPr="00F7018B">
        <w:rPr>
          <w:rFonts w:ascii="Times New Roman" w:eastAsiaTheme="minorEastAsia" w:hAnsi="Times New Roman" w:cs="Times New Roman"/>
          <w:sz w:val="24"/>
          <w:szCs w:val="24"/>
        </w:rPr>
        <w:t>Çoğu insanda dil alanları beynin sol yarı küresinde yer almaktadır. Dolayısıyla, afazide beynin sol yarısındaki dil alanları hasarlanırken, kişinin de sağ tarafına inme inebilir/felç gelebilir. </w:t>
      </w:r>
    </w:p>
    <w:p w:rsidR="000E27A5" w:rsidRPr="00684B20" w:rsidRDefault="000E27A5" w:rsidP="00F7018B">
      <w:pPr>
        <w:pStyle w:val="ListeParagraf"/>
        <w:jc w:val="both"/>
        <w:rPr>
          <w:rFonts w:eastAsiaTheme="minorEastAsia"/>
        </w:rPr>
      </w:pPr>
      <w:r w:rsidRPr="00684B20">
        <w:rPr>
          <w:rFonts w:eastAsiaTheme="minorEastAsia"/>
        </w:rPr>
        <w:t xml:space="preserve">Bu bozukluk dili ifade etme ve anlamanın yanı sıra, okuma ve yazmayı da </w:t>
      </w:r>
      <w:proofErr w:type="gramStart"/>
      <w:r w:rsidRPr="00684B20">
        <w:rPr>
          <w:rFonts w:eastAsiaTheme="minorEastAsia"/>
        </w:rPr>
        <w:t>etkileyebilmektedir</w:t>
      </w:r>
      <w:proofErr w:type="gramEnd"/>
      <w:r w:rsidRPr="00684B20">
        <w:rPr>
          <w:rFonts w:eastAsiaTheme="minorEastAsia"/>
        </w:rPr>
        <w:t xml:space="preserve">. Afaziye dizartri ya da konuşma apraksisi gibi </w:t>
      </w:r>
      <w:r w:rsidRPr="00684B20">
        <w:rPr>
          <w:rFonts w:eastAsiaTheme="minorEastAsia"/>
          <w:u w:val="single"/>
        </w:rPr>
        <w:t xml:space="preserve">nörolojik konuşma bozuklukları </w:t>
      </w:r>
      <w:r w:rsidRPr="00684B20">
        <w:rPr>
          <w:rFonts w:eastAsiaTheme="minorEastAsia"/>
        </w:rPr>
        <w:t>da eşlik edebilmektedir.</w:t>
      </w:r>
    </w:p>
    <w:p w:rsidR="000E27A5" w:rsidRPr="00F7018B" w:rsidRDefault="000E27A5" w:rsidP="00F7018B">
      <w:pPr>
        <w:rPr>
          <w:rFonts w:ascii="Times New Roman" w:eastAsiaTheme="minorEastAsia" w:hAnsi="Times New Roman" w:cs="Times New Roman"/>
          <w:b/>
          <w:sz w:val="24"/>
          <w:szCs w:val="24"/>
        </w:rPr>
      </w:pPr>
      <w:r w:rsidRPr="00F7018B">
        <w:rPr>
          <w:rFonts w:ascii="Times New Roman" w:eastAsiaTheme="minorEastAsia" w:hAnsi="Times New Roman" w:cs="Times New Roman"/>
          <w:b/>
          <w:sz w:val="24"/>
          <w:szCs w:val="24"/>
        </w:rPr>
        <w:t>Afazinin nedenleri nelerdir?</w:t>
      </w:r>
    </w:p>
    <w:p w:rsidR="00F7018B" w:rsidRPr="00F7018B" w:rsidRDefault="00F7018B" w:rsidP="00F7018B">
      <w:pPr>
        <w:rPr>
          <w:rFonts w:eastAsiaTheme="minorEastAsia"/>
          <w:b/>
        </w:rPr>
      </w:pPr>
    </w:p>
    <w:p w:rsidR="000E27A5" w:rsidRPr="00684B20" w:rsidRDefault="000E27A5" w:rsidP="00F7018B">
      <w:pPr>
        <w:pStyle w:val="ListeParagraf"/>
        <w:spacing w:before="0" w:beforeAutospacing="0" w:after="0" w:afterAutospacing="0"/>
        <w:jc w:val="both"/>
        <w:rPr>
          <w:rFonts w:eastAsiaTheme="minorEastAsia"/>
        </w:rPr>
      </w:pPr>
      <w:r w:rsidRPr="00684B20">
        <w:rPr>
          <w:rFonts w:eastAsiaTheme="minorEastAsia"/>
        </w:rPr>
        <w:t xml:space="preserve">Afazi beynin dil alanlarından bir ya da daha fazlasının hasarından kaynaklanmaktadır. </w:t>
      </w:r>
    </w:p>
    <w:p w:rsidR="000E27A5" w:rsidRPr="00684B20" w:rsidRDefault="000E27A5" w:rsidP="00F7018B">
      <w:pPr>
        <w:pStyle w:val="ListeParagraf"/>
        <w:spacing w:before="0" w:beforeAutospacing="0" w:after="0" w:afterAutospacing="0"/>
        <w:jc w:val="both"/>
        <w:rPr>
          <w:rFonts w:eastAsiaTheme="minorEastAsia"/>
        </w:rPr>
      </w:pPr>
      <w:r w:rsidRPr="00684B20">
        <w:rPr>
          <w:rFonts w:eastAsiaTheme="minorEastAsia"/>
        </w:rPr>
        <w:t xml:space="preserve">Çoğu zaman beyin hasarının nedeni inmedir. İnme, beynin bir bölgesinin kansız kalması durumunda ortaya çıkar. </w:t>
      </w:r>
    </w:p>
    <w:p w:rsidR="000E27A5" w:rsidRPr="00684B20" w:rsidRDefault="000E27A5" w:rsidP="00F7018B">
      <w:pPr>
        <w:pStyle w:val="ListeParagraf"/>
        <w:spacing w:before="0" w:beforeAutospacing="0"/>
        <w:jc w:val="both"/>
        <w:rPr>
          <w:rFonts w:eastAsiaTheme="minorEastAsia"/>
        </w:rPr>
      </w:pPr>
      <w:r w:rsidRPr="00684B20">
        <w:rPr>
          <w:rFonts w:eastAsiaTheme="minorEastAsia"/>
        </w:rPr>
        <w:t xml:space="preserve">Beyin hücreleri oksijen ve önemli besinleri taşıyan normal kan desteğini alamadığında ölürler. Beyin hasarının diğer nedenleri arasında kafaya alınan şiddetli darbeler, beyin tümörleri, beyin </w:t>
      </w:r>
      <w:proofErr w:type="gramStart"/>
      <w:r w:rsidRPr="00684B20">
        <w:rPr>
          <w:rFonts w:eastAsiaTheme="minorEastAsia"/>
        </w:rPr>
        <w:t>enfeksiyonları</w:t>
      </w:r>
      <w:proofErr w:type="gramEnd"/>
      <w:r w:rsidRPr="00684B20">
        <w:rPr>
          <w:rFonts w:eastAsiaTheme="minorEastAsia"/>
        </w:rPr>
        <w:t xml:space="preserve"> ve beyni etkileyen diğer durumlar yer almaktadır.</w:t>
      </w:r>
    </w:p>
    <w:p w:rsidR="000E27A5" w:rsidRPr="00684B20" w:rsidRDefault="000E27A5" w:rsidP="00F7018B">
      <w:pPr>
        <w:pStyle w:val="ListeParagraf"/>
        <w:spacing w:before="0" w:beforeAutospacing="0"/>
        <w:ind w:left="851"/>
        <w:jc w:val="both"/>
        <w:rPr>
          <w:rFonts w:eastAsiaTheme="minorEastAsia"/>
        </w:rPr>
      </w:pPr>
      <w:r w:rsidRPr="00684B20">
        <w:rPr>
          <w:rFonts w:eastAsiaTheme="minorEastAsia"/>
        </w:rPr>
        <w:t xml:space="preserve">Serebrovasküler Olay (SVO); afazi nedenleri içinde en önemli nedendir. Diğer nedenler; kafa </w:t>
      </w:r>
      <w:proofErr w:type="gramStart"/>
      <w:r w:rsidRPr="00684B20">
        <w:rPr>
          <w:rFonts w:eastAsiaTheme="minorEastAsia"/>
        </w:rPr>
        <w:t>travması</w:t>
      </w:r>
      <w:proofErr w:type="gramEnd"/>
      <w:r w:rsidRPr="00684B20">
        <w:rPr>
          <w:rFonts w:eastAsiaTheme="minorEastAsia"/>
        </w:rPr>
        <w:t>, tümörler, progresif dejeneratif hastalıklar, SSS enfeksiyöz hastalıklar</w:t>
      </w:r>
    </w:p>
    <w:p w:rsidR="000E27A5" w:rsidRPr="00684B20" w:rsidRDefault="000E27A5" w:rsidP="00F7018B">
      <w:pPr>
        <w:pStyle w:val="ListeParagraf"/>
        <w:spacing w:before="0" w:beforeAutospacing="0"/>
        <w:ind w:left="851"/>
        <w:jc w:val="both"/>
        <w:rPr>
          <w:rFonts w:eastAsiaTheme="minorEastAsia"/>
        </w:rPr>
      </w:pPr>
      <w:r w:rsidRPr="00684B20">
        <w:rPr>
          <w:rFonts w:eastAsiaTheme="minorEastAsia"/>
        </w:rPr>
        <w:t>Travmatik Beyin Hasarı(TBI); TBI, SVO ‘</w:t>
      </w:r>
      <w:proofErr w:type="gramStart"/>
      <w:r w:rsidRPr="00684B20">
        <w:rPr>
          <w:rFonts w:eastAsiaTheme="minorEastAsia"/>
        </w:rPr>
        <w:t>dan</w:t>
      </w:r>
      <w:proofErr w:type="gramEnd"/>
      <w:r w:rsidRPr="00684B20">
        <w:rPr>
          <w:rFonts w:eastAsiaTheme="minorEastAsia"/>
        </w:rPr>
        <w:t xml:space="preserve"> sonra ani başlangıçlı afazinin oluşmasında ikinci nedendir. Hastaların 1/3’ünde dil ve konuşma problemleri ortaya çıkar. </w:t>
      </w:r>
    </w:p>
    <w:p w:rsidR="000E27A5" w:rsidRPr="00684B20" w:rsidRDefault="000E27A5" w:rsidP="00F7018B">
      <w:pPr>
        <w:pStyle w:val="ListeParagraf"/>
        <w:spacing w:before="0" w:beforeAutospacing="0"/>
        <w:ind w:left="851"/>
        <w:jc w:val="both"/>
        <w:rPr>
          <w:rFonts w:eastAsiaTheme="minorEastAsia"/>
        </w:rPr>
      </w:pPr>
      <w:r w:rsidRPr="00684B20">
        <w:rPr>
          <w:rFonts w:eastAsiaTheme="minorEastAsia"/>
        </w:rPr>
        <w:t xml:space="preserve">Nöbetler; Nöbet; nörolojik fonksiyonda ani geçici fonksiyon kaybıdır. </w:t>
      </w:r>
    </w:p>
    <w:p w:rsidR="000E27A5" w:rsidRPr="00684B20" w:rsidRDefault="000E27A5" w:rsidP="00F7018B">
      <w:pPr>
        <w:pStyle w:val="ListeParagraf"/>
        <w:spacing w:before="0"/>
        <w:ind w:left="851"/>
        <w:jc w:val="both"/>
        <w:rPr>
          <w:rFonts w:eastAsiaTheme="minorEastAsia"/>
        </w:rPr>
      </w:pPr>
      <w:r w:rsidRPr="00684B20">
        <w:rPr>
          <w:rFonts w:eastAsiaTheme="minorEastAsia"/>
        </w:rPr>
        <w:lastRenderedPageBreak/>
        <w:t xml:space="preserve">Tümörler; Tümörün lokalizasyonu ve büyüklüğüne göre afazi ortaya çıkabilir. </w:t>
      </w:r>
    </w:p>
    <w:p w:rsidR="000E27A5" w:rsidRPr="00684B20" w:rsidRDefault="000E27A5" w:rsidP="00F7018B">
      <w:pPr>
        <w:pStyle w:val="ListeParagraf"/>
        <w:spacing w:before="0" w:beforeAutospacing="0"/>
        <w:ind w:left="851"/>
        <w:jc w:val="both"/>
        <w:rPr>
          <w:rFonts w:eastAsiaTheme="minorEastAsia"/>
        </w:rPr>
      </w:pPr>
      <w:r w:rsidRPr="00684B20">
        <w:rPr>
          <w:rFonts w:eastAsiaTheme="minorEastAsia"/>
        </w:rPr>
        <w:t xml:space="preserve">Demans; Kognitif fonksiyonlarda progresif kayıptır. Alzheimer hastalığı, Multi-enfarkt demans, Pick hastalığı gibi demans türleri afaziye neden olabilir. </w:t>
      </w:r>
    </w:p>
    <w:p w:rsidR="000E27A5" w:rsidRPr="00F7018B" w:rsidRDefault="000E27A5" w:rsidP="00C72930">
      <w:pPr>
        <w:ind w:firstLine="708"/>
        <w:rPr>
          <w:rFonts w:ascii="Times New Roman" w:eastAsiaTheme="minorEastAsia" w:hAnsi="Times New Roman" w:cs="Times New Roman"/>
          <w:b/>
          <w:sz w:val="24"/>
          <w:szCs w:val="24"/>
        </w:rPr>
      </w:pPr>
      <w:r w:rsidRPr="00F7018B">
        <w:rPr>
          <w:rFonts w:ascii="Times New Roman" w:eastAsiaTheme="minorEastAsia" w:hAnsi="Times New Roman" w:cs="Times New Roman"/>
          <w:b/>
          <w:sz w:val="24"/>
          <w:szCs w:val="24"/>
        </w:rPr>
        <w:t>Kimler Afazi Olur?</w:t>
      </w:r>
    </w:p>
    <w:p w:rsidR="00F7018B" w:rsidRPr="00F7018B" w:rsidRDefault="00F7018B" w:rsidP="00F7018B">
      <w:pPr>
        <w:rPr>
          <w:b/>
        </w:rPr>
      </w:pPr>
    </w:p>
    <w:p w:rsidR="000E27A5" w:rsidRPr="00684B20" w:rsidRDefault="000E27A5" w:rsidP="00BD5361">
      <w:pPr>
        <w:pStyle w:val="ListeParagraf"/>
        <w:spacing w:before="0" w:beforeAutospacing="0"/>
        <w:ind w:left="709"/>
        <w:rPr>
          <w:rFonts w:eastAsiaTheme="minorEastAsia"/>
        </w:rPr>
      </w:pPr>
      <w:r w:rsidRPr="00684B20">
        <w:rPr>
          <w:rFonts w:eastAsiaTheme="minorEastAsia"/>
        </w:rPr>
        <w:t xml:space="preserve">Çocuklar da </w:t>
      </w:r>
      <w:proofErr w:type="gramStart"/>
      <w:r w:rsidRPr="00684B20">
        <w:rPr>
          <w:rFonts w:eastAsiaTheme="minorEastAsia"/>
        </w:rPr>
        <w:t>dahil</w:t>
      </w:r>
      <w:proofErr w:type="gramEnd"/>
      <w:r w:rsidRPr="00684B20">
        <w:rPr>
          <w:rFonts w:eastAsiaTheme="minorEastAsia"/>
        </w:rPr>
        <w:t xml:space="preserve"> olmak üzere herkes afazi olabilir. Ancak, afazi daha çok orta ve ileri yaşlarda daha sık görülür. </w:t>
      </w:r>
    </w:p>
    <w:p w:rsidR="000E27A5" w:rsidRPr="00684B20" w:rsidRDefault="000E27A5" w:rsidP="00F7018B">
      <w:pPr>
        <w:pStyle w:val="ListeParagraf"/>
        <w:spacing w:before="0" w:beforeAutospacing="0"/>
        <w:ind w:left="709"/>
        <w:jc w:val="both"/>
        <w:rPr>
          <w:rFonts w:eastAsiaTheme="minorEastAsia"/>
        </w:rPr>
      </w:pPr>
      <w:r w:rsidRPr="00684B20">
        <w:rPr>
          <w:rFonts w:eastAsiaTheme="minorEastAsia"/>
        </w:rPr>
        <w:t xml:space="preserve">Erkekler ve kadınlar eşit olarak etkilenmektedir. ABD'de Ulusal Afazi Derneği’ne göre her yıl inme nedeniyle yaklaşık 80.000 kişi afaziye maruz kalmaktadır. Amerika Birleşik Devletleri’nde yaklaşık bir milyon afazili birey bulunmaktadır. </w:t>
      </w:r>
    </w:p>
    <w:p w:rsidR="000E27A5" w:rsidRPr="00684B20" w:rsidRDefault="000E27A5" w:rsidP="00BD5361">
      <w:pPr>
        <w:pStyle w:val="ListeParagraf"/>
        <w:spacing w:before="0" w:beforeAutospacing="0"/>
        <w:ind w:left="709"/>
        <w:rPr>
          <w:rFonts w:eastAsiaTheme="minorEastAsia"/>
        </w:rPr>
      </w:pPr>
      <w:r w:rsidRPr="00684B20">
        <w:rPr>
          <w:rFonts w:eastAsiaTheme="minorEastAsia"/>
        </w:rPr>
        <w:t>Türkiye’de afazinin yaygınlığı hakkında saptanmış bir orana ulaşılmamıştır.</w:t>
      </w:r>
    </w:p>
    <w:p w:rsidR="000E27A5" w:rsidRPr="00F7018B" w:rsidRDefault="000E27A5" w:rsidP="00C72930">
      <w:pPr>
        <w:ind w:firstLine="708"/>
        <w:jc w:val="both"/>
        <w:rPr>
          <w:rFonts w:ascii="Times New Roman" w:hAnsi="Times New Roman" w:cs="Times New Roman"/>
          <w:b/>
          <w:sz w:val="24"/>
          <w:szCs w:val="24"/>
        </w:rPr>
      </w:pPr>
      <w:r w:rsidRPr="00F7018B">
        <w:rPr>
          <w:rFonts w:ascii="Times New Roman" w:hAnsi="Times New Roman" w:cs="Times New Roman"/>
          <w:b/>
          <w:sz w:val="24"/>
          <w:szCs w:val="24"/>
        </w:rPr>
        <w:t>Afazi Nasıl Tanılanır?</w:t>
      </w:r>
    </w:p>
    <w:p w:rsidR="000E27A5" w:rsidRPr="00684B20" w:rsidRDefault="000E27A5" w:rsidP="00F7018B">
      <w:pPr>
        <w:pStyle w:val="ListeParagraf"/>
        <w:ind w:left="709"/>
        <w:jc w:val="both"/>
      </w:pPr>
      <w:r w:rsidRPr="00684B20">
        <w:t xml:space="preserve">Afazi genellikle ilk olarak bireyi tedavi eden nörolog tarafından fark edilir. Doktor kısa bir yatakbaşı değerlendirmeden sonra afaziden şüphelenirse; iletişim becerilerinin daha ayrıntılı değerlendirilmesi için hastayı bir dil ve konuşma </w:t>
      </w:r>
      <w:proofErr w:type="gramStart"/>
      <w:r w:rsidRPr="00684B20">
        <w:t>terapistine</w:t>
      </w:r>
      <w:proofErr w:type="gramEnd"/>
      <w:r w:rsidRPr="00684B20">
        <w:t xml:space="preserve"> yönlendirir.</w:t>
      </w:r>
    </w:p>
    <w:p w:rsidR="000E27A5" w:rsidRPr="00684B20" w:rsidRDefault="000E27A5" w:rsidP="00F7018B">
      <w:pPr>
        <w:pStyle w:val="ListeParagraf"/>
        <w:ind w:left="709"/>
        <w:jc w:val="both"/>
      </w:pPr>
      <w:r w:rsidRPr="00684B20">
        <w:t xml:space="preserve">Dil ve Konuşma terapisti bireyin komutları yerine getirme, karşılıklı iletişim,  soru cevaplama, nesne adlandırma ve iletişimi sürdürme becerilerini ayrıntılı değerlendirip, uygun bir </w:t>
      </w:r>
      <w:proofErr w:type="gramStart"/>
      <w:r w:rsidRPr="00684B20">
        <w:t>terapi</w:t>
      </w:r>
      <w:proofErr w:type="gramEnd"/>
      <w:r w:rsidRPr="00684B20">
        <w:t xml:space="preserve"> programı hazırlayabilmek için afazi testi uygular. </w:t>
      </w:r>
    </w:p>
    <w:p w:rsidR="000E27A5" w:rsidRPr="00684B20" w:rsidRDefault="000E27A5" w:rsidP="00F7018B">
      <w:pPr>
        <w:pStyle w:val="ListeParagraf"/>
        <w:ind w:left="709"/>
        <w:jc w:val="both"/>
        <w:rPr>
          <w:b/>
        </w:rPr>
      </w:pPr>
      <w:r w:rsidRPr="00684B20">
        <w:t xml:space="preserve">Değerlendirmeler afazili bireyin motor konuşma bozukluklarını, dili anlama, okuma, yazma, yutma yeterliliğini ve alternatif ve destekleyici iletişimi sistemlerini kullanabilme yeterliliklerini içermelidir. </w:t>
      </w:r>
    </w:p>
    <w:p w:rsidR="000E27A5" w:rsidRPr="00F7018B" w:rsidRDefault="000E27A5" w:rsidP="00F7018B">
      <w:pPr>
        <w:ind w:firstLine="708"/>
        <w:jc w:val="both"/>
        <w:rPr>
          <w:rFonts w:ascii="Times New Roman" w:eastAsiaTheme="minorEastAsia" w:hAnsi="Times New Roman" w:cs="Times New Roman"/>
          <w:b/>
          <w:sz w:val="24"/>
          <w:szCs w:val="24"/>
        </w:rPr>
      </w:pPr>
      <w:r w:rsidRPr="00F7018B">
        <w:rPr>
          <w:rFonts w:ascii="Times New Roman" w:eastAsiaTheme="minorEastAsia" w:hAnsi="Times New Roman" w:cs="Times New Roman"/>
          <w:b/>
          <w:sz w:val="24"/>
          <w:szCs w:val="24"/>
        </w:rPr>
        <w:t>Afazi Sınıflandırılması</w:t>
      </w:r>
    </w:p>
    <w:p w:rsidR="00F7018B" w:rsidRPr="00F7018B" w:rsidRDefault="00F7018B" w:rsidP="00F7018B">
      <w:pPr>
        <w:ind w:firstLine="708"/>
        <w:jc w:val="both"/>
        <w:rPr>
          <w:b/>
        </w:rPr>
      </w:pPr>
    </w:p>
    <w:p w:rsidR="000E27A5" w:rsidRPr="00684B20" w:rsidRDefault="000E27A5" w:rsidP="00F7018B">
      <w:pPr>
        <w:pStyle w:val="ListeParagraf"/>
        <w:spacing w:before="0" w:beforeAutospacing="0"/>
        <w:ind w:left="709"/>
        <w:jc w:val="both"/>
        <w:rPr>
          <w:rFonts w:eastAsiaTheme="minorEastAsia"/>
        </w:rPr>
      </w:pPr>
      <w:r w:rsidRPr="00684B20">
        <w:rPr>
          <w:rFonts w:eastAsiaTheme="minorEastAsia"/>
        </w:rPr>
        <w:t xml:space="preserve">Afazi, beyinde dil merkezlerinde meydana gelen hasar sonucu oluşan bir iletişim bozukluğudur. </w:t>
      </w:r>
    </w:p>
    <w:p w:rsidR="000E27A5" w:rsidRPr="00684B20" w:rsidRDefault="000E27A5" w:rsidP="00F7018B">
      <w:pPr>
        <w:pStyle w:val="ListeParagraf"/>
        <w:spacing w:before="0" w:beforeAutospacing="0"/>
        <w:ind w:left="709"/>
        <w:jc w:val="both"/>
        <w:rPr>
          <w:rFonts w:eastAsiaTheme="minorEastAsia"/>
        </w:rPr>
      </w:pPr>
      <w:r w:rsidRPr="00684B20">
        <w:rPr>
          <w:rFonts w:eastAsiaTheme="minorEastAsia"/>
        </w:rPr>
        <w:t xml:space="preserve">Afazinin meydana gelmesine neden olan faktörler beynin çeşitli fonksiyonlarını (sözel iletişim, sözel olmayan iletişim, hafıza, okuma – yazma, şarkı söyleme gibi) değişik derecelerde etkilemektedir. </w:t>
      </w:r>
    </w:p>
    <w:p w:rsidR="000E27A5" w:rsidRPr="00F7018B" w:rsidRDefault="000E27A5" w:rsidP="00F7018B">
      <w:pPr>
        <w:ind w:firstLine="708"/>
        <w:jc w:val="both"/>
        <w:rPr>
          <w:rFonts w:ascii="Times New Roman" w:eastAsiaTheme="minorEastAsia" w:hAnsi="Times New Roman" w:cs="Times New Roman"/>
          <w:sz w:val="24"/>
          <w:szCs w:val="24"/>
        </w:rPr>
      </w:pPr>
      <w:r w:rsidRPr="00F7018B">
        <w:rPr>
          <w:rFonts w:ascii="Times New Roman" w:eastAsiaTheme="minorEastAsia" w:hAnsi="Times New Roman" w:cs="Times New Roman"/>
          <w:sz w:val="24"/>
          <w:szCs w:val="24"/>
        </w:rPr>
        <w:t>Afazi Tipleri Nelerdir?</w:t>
      </w:r>
    </w:p>
    <w:p w:rsidR="000E27A5" w:rsidRPr="00684B20" w:rsidRDefault="000E27A5" w:rsidP="00F7018B">
      <w:pPr>
        <w:pStyle w:val="ListeParagraf"/>
        <w:spacing w:before="0" w:beforeAutospacing="0"/>
        <w:ind w:left="709"/>
        <w:jc w:val="both"/>
        <w:rPr>
          <w:rFonts w:eastAsiaTheme="minorEastAsia"/>
        </w:rPr>
      </w:pPr>
      <w:r w:rsidRPr="00684B20">
        <w:rPr>
          <w:rFonts w:eastAsiaTheme="minorEastAsia"/>
        </w:rPr>
        <w:t>Akıcı ve tutuk olmak üzere iki genel afazi sınıflaması vardır.</w:t>
      </w:r>
    </w:p>
    <w:p w:rsidR="000E27A5" w:rsidRPr="00684B20" w:rsidRDefault="000E27A5" w:rsidP="00F7018B">
      <w:pPr>
        <w:pStyle w:val="ListeParagraf"/>
        <w:spacing w:before="0"/>
        <w:ind w:left="709"/>
        <w:jc w:val="both"/>
        <w:rPr>
          <w:rFonts w:eastAsiaTheme="minorEastAsia"/>
          <w:bCs/>
        </w:rPr>
      </w:pPr>
      <w:r w:rsidRPr="00684B20">
        <w:rPr>
          <w:rFonts w:eastAsiaTheme="minorEastAsia"/>
          <w:b/>
          <w:bCs/>
        </w:rPr>
        <w:t xml:space="preserve">Akıcı afazi; </w:t>
      </w:r>
      <w:r w:rsidRPr="00684B20">
        <w:rPr>
          <w:rFonts w:eastAsiaTheme="minorEastAsia"/>
          <w:bCs/>
        </w:rPr>
        <w:t>Beynin temporal lobunun hasarı sonucunda Wernicke afazisi adı verilen akıcı afazi ortaya çıkabilir.</w:t>
      </w:r>
      <w:r w:rsidRPr="00684B20">
        <w:rPr>
          <w:rFonts w:eastAsiaTheme="minorEastAsia"/>
          <w:kern w:val="24"/>
          <w:lang w:eastAsia="en-US"/>
        </w:rPr>
        <w:t xml:space="preserve"> </w:t>
      </w:r>
      <w:r w:rsidRPr="00684B20">
        <w:rPr>
          <w:rFonts w:eastAsiaTheme="minorEastAsia"/>
          <w:bCs/>
        </w:rPr>
        <w:t xml:space="preserve">Wernicke afazili kişiler anlamı olmayan, gereksiz sözcüklerle hatta üretilen yeni sözcüklerin kullanıldığı uzun cümlelerle konuşabilirler. </w:t>
      </w:r>
      <w:proofErr w:type="gramStart"/>
      <w:r w:rsidRPr="00684B20">
        <w:rPr>
          <w:rFonts w:eastAsiaTheme="minorEastAsia"/>
          <w:bCs/>
        </w:rPr>
        <w:t>bu</w:t>
      </w:r>
      <w:proofErr w:type="gramEnd"/>
      <w:r w:rsidRPr="00684B20">
        <w:rPr>
          <w:rFonts w:eastAsiaTheme="minorEastAsia"/>
          <w:bCs/>
        </w:rPr>
        <w:t xml:space="preserve"> kişinin konuşmasını takip etmek ve anlamaya çalışmak zordur. Wernicke afazili kişiler genelde konuşmayı anlamakta güçlük yaşarlar ve hatalarının farkında değildirler. Bu kişilerde beyin hasarının lokalisazyonu/yeri hareketlerimizi kontrol eden beyin alanlarının yakınında olmadığı için genellikle felç ya da güçsüzlük görülmemektedir.</w:t>
      </w:r>
    </w:p>
    <w:p w:rsidR="000E27A5" w:rsidRPr="00684B20" w:rsidRDefault="000E27A5" w:rsidP="00F7018B">
      <w:pPr>
        <w:pStyle w:val="ListeParagraf"/>
        <w:spacing w:before="0" w:beforeAutospacing="0"/>
        <w:ind w:left="709"/>
        <w:jc w:val="both"/>
        <w:rPr>
          <w:rFonts w:eastAsiaTheme="minorEastAsia"/>
        </w:rPr>
      </w:pPr>
      <w:r w:rsidRPr="00684B20">
        <w:rPr>
          <w:rFonts w:eastAsiaTheme="minorEastAsia"/>
          <w:b/>
          <w:bCs/>
        </w:rPr>
        <w:lastRenderedPageBreak/>
        <w:t xml:space="preserve">Tutuk afazi; </w:t>
      </w:r>
      <w:r w:rsidRPr="00684B20">
        <w:rPr>
          <w:rFonts w:eastAsiaTheme="minorEastAsia"/>
          <w:bCs/>
        </w:rPr>
        <w:t xml:space="preserve">Tutuk afazi tiplerinden biri Broca afazisidir. Broca afazili kişilerin hasarı beynin frontal lobundadır. Bu kişiler genelde kısa ifadelerle konuşur ve konuşabilmeleri oldukça çaba gerektirir. Sözcük aralarında “ve”, “ama” gibi bağlaç sözcükleri kullanmayabilirler. Broca afazili kişiler başkalarının konuşmalarını anlar. Bu nedenle bu kişiler güçlüklerinin farkındadırlar ve kolaylıkla hayal kırıklığına uğrayabilirler. Frontal lobun motor hareketler için de önemli olması nedeniyle Broca afazili kişilerde vücudun sağ tarafında felç ya da güçsüzlük görülebilir. Tutuk afazi tiplerinden bir başkası, beynin dil alanlarının yoğun etkilenmesiyle ortaya çıkan </w:t>
      </w:r>
      <w:proofErr w:type="gramStart"/>
      <w:r w:rsidRPr="00684B20">
        <w:rPr>
          <w:rFonts w:eastAsiaTheme="minorEastAsia"/>
          <w:bCs/>
        </w:rPr>
        <w:t>global</w:t>
      </w:r>
      <w:proofErr w:type="gramEnd"/>
      <w:r w:rsidRPr="00684B20">
        <w:rPr>
          <w:rFonts w:eastAsiaTheme="minorEastAsia"/>
          <w:bCs/>
        </w:rPr>
        <w:t xml:space="preserve"> afazidir. Global afazili bireylerin ciddi iletişim yetersizlikleri vardır ve konuşma becerileri ve konuşulan dili anlamaları çok sınırlı olabilmektedir.</w:t>
      </w:r>
    </w:p>
    <w:p w:rsidR="000E27A5" w:rsidRPr="00684B20" w:rsidRDefault="000E27A5" w:rsidP="00F7018B">
      <w:pPr>
        <w:pStyle w:val="ListeParagraf"/>
        <w:spacing w:before="0" w:beforeAutospacing="0"/>
        <w:ind w:left="1429"/>
        <w:jc w:val="both"/>
        <w:rPr>
          <w:rFonts w:eastAsiaTheme="minorEastAsia"/>
        </w:rPr>
      </w:pPr>
      <w:r w:rsidRPr="00684B20">
        <w:rPr>
          <w:rFonts w:eastAsiaTheme="minorEastAsia"/>
        </w:rPr>
        <w:t>Afazi olan bireylerden erken müdahale çok önemlidir. Erken tanı ve tedavi ile iyileşme en yüksek düzeyde olacaktır</w:t>
      </w:r>
    </w:p>
    <w:p w:rsidR="000E27A5" w:rsidRPr="00684B20" w:rsidRDefault="000E27A5" w:rsidP="00F7018B">
      <w:pPr>
        <w:pStyle w:val="ListeParagraf"/>
        <w:spacing w:before="0" w:beforeAutospacing="0"/>
        <w:ind w:left="1429"/>
        <w:jc w:val="both"/>
        <w:rPr>
          <w:rFonts w:eastAsiaTheme="minorEastAsia"/>
        </w:rPr>
      </w:pPr>
      <w:r w:rsidRPr="00684B20">
        <w:rPr>
          <w:rFonts w:eastAsiaTheme="minorEastAsia"/>
        </w:rPr>
        <w:t xml:space="preserve">Bu bireylerde isimlendirme, Akıcılık, İşitsel Kavramsallaştırma ve Tekrarlama alanlarında çeşitli düzeylerde etkilenim olmaktadır. </w:t>
      </w:r>
    </w:p>
    <w:p w:rsidR="002D53BB" w:rsidRPr="00684B20" w:rsidRDefault="002D53BB" w:rsidP="007E45B2">
      <w:pPr>
        <w:pStyle w:val="ListeParagraf"/>
        <w:ind w:left="360" w:firstLine="348"/>
        <w:jc w:val="both"/>
        <w:rPr>
          <w:b/>
        </w:rPr>
      </w:pPr>
      <w:r w:rsidRPr="00684B20">
        <w:rPr>
          <w:b/>
        </w:rPr>
        <w:t>Beyin ve Dil İlişkisi</w:t>
      </w:r>
    </w:p>
    <w:p w:rsidR="002D53BB" w:rsidRPr="00684B20" w:rsidRDefault="002D53BB" w:rsidP="007E45B2">
      <w:pPr>
        <w:ind w:left="708"/>
        <w:jc w:val="both"/>
        <w:rPr>
          <w:rFonts w:ascii="Times New Roman" w:hAnsi="Times New Roman" w:cs="Times New Roman"/>
          <w:sz w:val="24"/>
          <w:szCs w:val="24"/>
        </w:rPr>
      </w:pPr>
      <w:r w:rsidRPr="00684B20">
        <w:rPr>
          <w:rFonts w:ascii="Times New Roman" w:hAnsi="Times New Roman" w:cs="Times New Roman"/>
          <w:sz w:val="24"/>
          <w:szCs w:val="24"/>
        </w:rPr>
        <w:t>Nüfusun% 93'ü</w:t>
      </w:r>
      <w:r w:rsidR="00404954" w:rsidRPr="00684B20">
        <w:rPr>
          <w:rFonts w:ascii="Times New Roman" w:hAnsi="Times New Roman" w:cs="Times New Roman"/>
          <w:sz w:val="24"/>
          <w:szCs w:val="24"/>
        </w:rPr>
        <w:t>nde</w:t>
      </w:r>
      <w:r w:rsidRPr="00684B20">
        <w:rPr>
          <w:rFonts w:ascii="Times New Roman" w:hAnsi="Times New Roman" w:cs="Times New Roman"/>
          <w:sz w:val="24"/>
          <w:szCs w:val="24"/>
        </w:rPr>
        <w:t xml:space="preserve"> sağ el dominanttır. Sağ el dominant bireylerin % 90-99'unun dil işlevleri ağırlıklı olarak sol hemisferde bulunur. Sol elini kullananların% 50-70'inin de dil işlevleri öncelikli olarak sol hemisferde bulunur. İnsanların yaklaşık% 96'sının dil becerilerinde sol hemisfer dominanttır.</w:t>
      </w:r>
    </w:p>
    <w:p w:rsidR="00404954" w:rsidRPr="00684B20" w:rsidRDefault="00404954" w:rsidP="00BD5361">
      <w:pPr>
        <w:jc w:val="both"/>
        <w:rPr>
          <w:rFonts w:ascii="Times New Roman" w:hAnsi="Times New Roman" w:cs="Times New Roman"/>
          <w:b/>
          <w:sz w:val="24"/>
          <w:szCs w:val="24"/>
        </w:rPr>
      </w:pPr>
    </w:p>
    <w:p w:rsidR="007E45B2" w:rsidRDefault="007E45B2" w:rsidP="007E45B2">
      <w:pPr>
        <w:ind w:firstLine="708"/>
        <w:jc w:val="both"/>
        <w:rPr>
          <w:b/>
        </w:rPr>
      </w:pPr>
    </w:p>
    <w:p w:rsidR="007E45B2" w:rsidRDefault="007E45B2" w:rsidP="007E45B2">
      <w:pPr>
        <w:ind w:firstLine="708"/>
        <w:jc w:val="both"/>
        <w:rPr>
          <w:b/>
        </w:rPr>
      </w:pPr>
    </w:p>
    <w:p w:rsidR="002D53BB" w:rsidRDefault="007E45B2" w:rsidP="007E45B2">
      <w:pPr>
        <w:jc w:val="both"/>
        <w:rPr>
          <w:rFonts w:ascii="Times New Roman" w:hAnsi="Times New Roman" w:cs="Times New Roman"/>
          <w:b/>
          <w:sz w:val="24"/>
          <w:szCs w:val="24"/>
        </w:rPr>
      </w:pPr>
      <w:r>
        <w:rPr>
          <w:rFonts w:ascii="Times New Roman" w:hAnsi="Times New Roman" w:cs="Times New Roman"/>
          <w:b/>
          <w:sz w:val="24"/>
          <w:szCs w:val="24"/>
        </w:rPr>
        <w:t>Beyinde iki hemisfer bulunur:</w:t>
      </w:r>
    </w:p>
    <w:p w:rsidR="007E45B2" w:rsidRPr="007E45B2" w:rsidRDefault="007E45B2" w:rsidP="007E45B2">
      <w:pPr>
        <w:jc w:val="both"/>
        <w:rPr>
          <w:rFonts w:ascii="Times New Roman" w:hAnsi="Times New Roman" w:cs="Times New Roman"/>
          <w:b/>
          <w:sz w:val="24"/>
          <w:szCs w:val="24"/>
        </w:rPr>
      </w:pPr>
    </w:p>
    <w:p w:rsidR="00404954" w:rsidRPr="00684B20" w:rsidRDefault="002D53BB" w:rsidP="00BD5361">
      <w:pPr>
        <w:spacing w:after="160"/>
        <w:jc w:val="both"/>
        <w:rPr>
          <w:rFonts w:ascii="Times New Roman" w:hAnsi="Times New Roman" w:cs="Times New Roman"/>
          <w:b/>
          <w:sz w:val="24"/>
          <w:szCs w:val="24"/>
          <w:lang w:val="en-US"/>
        </w:rPr>
      </w:pPr>
      <w:r w:rsidRPr="00684B20">
        <w:rPr>
          <w:rFonts w:ascii="Times New Roman" w:hAnsi="Times New Roman" w:cs="Times New Roman"/>
          <w:b/>
          <w:sz w:val="24"/>
          <w:szCs w:val="24"/>
        </w:rPr>
        <w:t>Sol Hemisfer</w:t>
      </w:r>
    </w:p>
    <w:p w:rsidR="00404954" w:rsidRPr="00684B20" w:rsidRDefault="002D53BB" w:rsidP="000C0291">
      <w:pPr>
        <w:pStyle w:val="ListeParagraf"/>
        <w:numPr>
          <w:ilvl w:val="0"/>
          <w:numId w:val="5"/>
        </w:numPr>
        <w:spacing w:after="160"/>
        <w:ind w:left="360" w:firstLine="66"/>
        <w:jc w:val="both"/>
      </w:pPr>
      <w:r w:rsidRPr="00684B20">
        <w:rPr>
          <w:lang w:val="en-US"/>
        </w:rPr>
        <w:t>Wernicke</w:t>
      </w:r>
      <w:r w:rsidRPr="00684B20">
        <w:t xml:space="preserve"> alanı</w:t>
      </w:r>
      <w:r w:rsidRPr="00684B20">
        <w:rPr>
          <w:lang w:val="en-US"/>
        </w:rPr>
        <w:t xml:space="preserve">: </w:t>
      </w:r>
      <w:r w:rsidRPr="00684B20">
        <w:t>dili algılama (alı</w:t>
      </w:r>
      <w:r w:rsidR="00404954" w:rsidRPr="00684B20">
        <w:t>cı dil) ile ilişkili</w:t>
      </w:r>
    </w:p>
    <w:p w:rsidR="002D53BB" w:rsidRPr="00684B20" w:rsidRDefault="002D53BB" w:rsidP="000C0291">
      <w:pPr>
        <w:pStyle w:val="ListeParagraf"/>
        <w:numPr>
          <w:ilvl w:val="0"/>
          <w:numId w:val="5"/>
        </w:numPr>
        <w:spacing w:after="160"/>
        <w:ind w:left="360" w:firstLine="66"/>
        <w:jc w:val="both"/>
      </w:pPr>
      <w:r w:rsidRPr="00684B20">
        <w:rPr>
          <w:lang w:val="en-US"/>
        </w:rPr>
        <w:t>Broca</w:t>
      </w:r>
      <w:r w:rsidRPr="00684B20">
        <w:t xml:space="preserve"> alanı</w:t>
      </w:r>
      <w:r w:rsidRPr="00684B20">
        <w:rPr>
          <w:lang w:val="en-US"/>
        </w:rPr>
        <w:t xml:space="preserve">: </w:t>
      </w:r>
      <w:r w:rsidRPr="00684B20">
        <w:t>İfade edici dil ile ilişkilidir.</w:t>
      </w:r>
    </w:p>
    <w:p w:rsidR="00404954" w:rsidRPr="00684B20" w:rsidRDefault="002D53BB" w:rsidP="00BD5361">
      <w:pPr>
        <w:widowControl/>
        <w:autoSpaceDE/>
        <w:autoSpaceDN/>
        <w:adjustRightInd/>
        <w:spacing w:after="160"/>
        <w:jc w:val="both"/>
        <w:rPr>
          <w:rFonts w:ascii="Times New Roman" w:hAnsi="Times New Roman" w:cs="Times New Roman"/>
          <w:b/>
          <w:sz w:val="24"/>
          <w:szCs w:val="24"/>
          <w:lang w:val="en-US"/>
        </w:rPr>
      </w:pPr>
      <w:r w:rsidRPr="00684B20">
        <w:rPr>
          <w:rFonts w:ascii="Times New Roman" w:hAnsi="Times New Roman" w:cs="Times New Roman"/>
          <w:b/>
          <w:sz w:val="24"/>
          <w:szCs w:val="24"/>
        </w:rPr>
        <w:t>Sağ Hemisfer</w:t>
      </w:r>
    </w:p>
    <w:p w:rsidR="00404954" w:rsidRPr="00684B20" w:rsidRDefault="002D53BB" w:rsidP="000C0291">
      <w:pPr>
        <w:pStyle w:val="ListeParagraf"/>
        <w:numPr>
          <w:ilvl w:val="0"/>
          <w:numId w:val="7"/>
        </w:numPr>
        <w:spacing w:before="0" w:beforeAutospacing="0" w:after="0" w:afterAutospacing="0"/>
        <w:ind w:left="714" w:hanging="357"/>
        <w:jc w:val="both"/>
      </w:pPr>
      <w:r w:rsidRPr="00684B20">
        <w:t>B</w:t>
      </w:r>
      <w:r w:rsidRPr="00684B20">
        <w:rPr>
          <w:lang w:val="en-US"/>
        </w:rPr>
        <w:t>ilgientegrasyonu ve organizasyonu</w:t>
      </w:r>
      <w:r w:rsidRPr="00684B20">
        <w:t xml:space="preserve"> ve</w:t>
      </w:r>
    </w:p>
    <w:p w:rsidR="002D53BB" w:rsidRPr="00684B20" w:rsidRDefault="002D53BB" w:rsidP="000C0291">
      <w:pPr>
        <w:pStyle w:val="ListeParagraf"/>
        <w:numPr>
          <w:ilvl w:val="0"/>
          <w:numId w:val="6"/>
        </w:numPr>
        <w:spacing w:before="0" w:beforeAutospacing="0" w:after="0" w:afterAutospacing="0"/>
        <w:ind w:left="714" w:hanging="357"/>
        <w:jc w:val="both"/>
      </w:pPr>
      <w:r w:rsidRPr="00684B20">
        <w:rPr>
          <w:lang w:val="en-US"/>
        </w:rPr>
        <w:t>Pragmatik ve duygulargibikonuşmanınekstradilselbileşenlerinikapsar.</w:t>
      </w:r>
    </w:p>
    <w:p w:rsidR="002D53BB" w:rsidRPr="00684B20" w:rsidRDefault="002D53BB" w:rsidP="00BD5361">
      <w:pPr>
        <w:widowControl/>
        <w:jc w:val="both"/>
        <w:rPr>
          <w:rFonts w:ascii="Times New Roman" w:hAnsi="Times New Roman" w:cs="Times New Roman"/>
          <w:sz w:val="24"/>
          <w:szCs w:val="24"/>
        </w:rPr>
      </w:pPr>
    </w:p>
    <w:p w:rsidR="007A6FB7" w:rsidRPr="00684B20" w:rsidRDefault="001571B6" w:rsidP="00BD5361">
      <w:pPr>
        <w:jc w:val="both"/>
        <w:rPr>
          <w:rFonts w:ascii="Times New Roman" w:hAnsi="Times New Roman" w:cs="Times New Roman"/>
          <w:sz w:val="24"/>
          <w:szCs w:val="24"/>
        </w:rPr>
      </w:pPr>
      <w:r w:rsidRPr="00684B20">
        <w:rPr>
          <w:rFonts w:ascii="Times New Roman" w:hAnsi="Times New Roman" w:cs="Times New Roman"/>
          <w:sz w:val="24"/>
          <w:szCs w:val="24"/>
        </w:rPr>
        <w:t xml:space="preserve">İletişim, düşünmenin ve sosyal becerilerin birçok yönünü içeren karmaşık bir süreçtir. Eğer beyin hasarı bu yeteneklerden herhangi birinde bozulmaya neden olursa, iletişim kurma becerisi de etkilenebilir ve bu nedenlerden dolayı 'Bilişsel iletişim güçlükleri' ortaya </w:t>
      </w:r>
      <w:proofErr w:type="gramStart"/>
      <w:r w:rsidRPr="00684B20">
        <w:rPr>
          <w:rFonts w:ascii="Times New Roman" w:hAnsi="Times New Roman" w:cs="Times New Roman"/>
          <w:sz w:val="24"/>
          <w:szCs w:val="24"/>
        </w:rPr>
        <w:t>çıkabilir.</w:t>
      </w:r>
      <w:r w:rsidR="007A6FB7" w:rsidRPr="00684B20">
        <w:rPr>
          <w:rFonts w:ascii="Times New Roman" w:hAnsi="Times New Roman" w:cs="Times New Roman"/>
          <w:sz w:val="24"/>
          <w:szCs w:val="24"/>
        </w:rPr>
        <w:t>Bilişsel</w:t>
      </w:r>
      <w:proofErr w:type="gramEnd"/>
      <w:r w:rsidR="007A6FB7" w:rsidRPr="00684B20">
        <w:rPr>
          <w:rFonts w:ascii="Times New Roman" w:hAnsi="Times New Roman" w:cs="Times New Roman"/>
          <w:sz w:val="24"/>
          <w:szCs w:val="24"/>
        </w:rPr>
        <w:t>-iletişim bozukluğu, bir veya daha fazla bilişsel sürecin işlevindeki bozulmadan da kaynaklanabilir.</w:t>
      </w:r>
    </w:p>
    <w:p w:rsidR="007E45B2" w:rsidRDefault="007E45B2" w:rsidP="007E45B2">
      <w:pPr>
        <w:jc w:val="both"/>
        <w:rPr>
          <w:b/>
        </w:rPr>
      </w:pPr>
    </w:p>
    <w:p w:rsidR="007A6FB7" w:rsidRPr="007E45B2" w:rsidRDefault="007A6FB7" w:rsidP="007E45B2">
      <w:pPr>
        <w:jc w:val="both"/>
        <w:rPr>
          <w:rFonts w:ascii="Times New Roman" w:hAnsi="Times New Roman" w:cs="Times New Roman"/>
          <w:b/>
          <w:sz w:val="24"/>
          <w:szCs w:val="24"/>
        </w:rPr>
      </w:pPr>
      <w:r w:rsidRPr="007E45B2">
        <w:rPr>
          <w:rFonts w:ascii="Times New Roman" w:hAnsi="Times New Roman" w:cs="Times New Roman"/>
          <w:b/>
          <w:sz w:val="24"/>
          <w:szCs w:val="24"/>
        </w:rPr>
        <w:t>Bilişsel İletişim Bozukluğu’na Neden Olan Nörolojik Disfonksiyonlar</w:t>
      </w:r>
      <w:r w:rsidR="0074718B" w:rsidRPr="007E45B2">
        <w:rPr>
          <w:rFonts w:ascii="Times New Roman" w:hAnsi="Times New Roman" w:cs="Times New Roman"/>
          <w:b/>
          <w:sz w:val="24"/>
          <w:szCs w:val="24"/>
        </w:rPr>
        <w:t xml:space="preserve"> (</w:t>
      </w:r>
      <w:r w:rsidR="007E45B2">
        <w:rPr>
          <w:rFonts w:ascii="Times New Roman" w:hAnsi="Times New Roman" w:cs="Times New Roman"/>
          <w:b/>
          <w:sz w:val="24"/>
          <w:szCs w:val="24"/>
        </w:rPr>
        <w:t>İşlev B</w:t>
      </w:r>
      <w:r w:rsidR="0074718B" w:rsidRPr="007E45B2">
        <w:rPr>
          <w:rFonts w:ascii="Times New Roman" w:hAnsi="Times New Roman" w:cs="Times New Roman"/>
          <w:b/>
          <w:sz w:val="24"/>
          <w:szCs w:val="24"/>
        </w:rPr>
        <w:t>ozukluğu)</w:t>
      </w:r>
    </w:p>
    <w:p w:rsidR="007A6FB7" w:rsidRPr="00684B20" w:rsidRDefault="007A6FB7" w:rsidP="00BD5361">
      <w:pPr>
        <w:jc w:val="both"/>
        <w:rPr>
          <w:rFonts w:ascii="Times New Roman" w:hAnsi="Times New Roman" w:cs="Times New Roman"/>
          <w:b/>
          <w:sz w:val="24"/>
          <w:szCs w:val="24"/>
        </w:rPr>
      </w:pPr>
    </w:p>
    <w:p w:rsidR="007A6FB7" w:rsidRPr="00684B20" w:rsidRDefault="007A6FB7" w:rsidP="000C0291">
      <w:pPr>
        <w:widowControl/>
        <w:numPr>
          <w:ilvl w:val="0"/>
          <w:numId w:val="8"/>
        </w:numPr>
        <w:autoSpaceDE/>
        <w:autoSpaceDN/>
        <w:adjustRightInd/>
        <w:spacing w:after="160"/>
        <w:jc w:val="both"/>
        <w:rPr>
          <w:rFonts w:ascii="Times New Roman" w:hAnsi="Times New Roman" w:cs="Times New Roman"/>
          <w:sz w:val="24"/>
          <w:szCs w:val="24"/>
        </w:rPr>
      </w:pPr>
      <w:r w:rsidRPr="00684B20">
        <w:rPr>
          <w:rFonts w:ascii="Times New Roman" w:hAnsi="Times New Roman" w:cs="Times New Roman"/>
          <w:sz w:val="24"/>
          <w:szCs w:val="24"/>
        </w:rPr>
        <w:t>Edinilmiş (sonradan) bozukluklar</w:t>
      </w:r>
      <w:r w:rsidRPr="00684B20">
        <w:rPr>
          <w:rFonts w:ascii="Times New Roman" w:hAnsi="Times New Roman" w:cs="Times New Roman"/>
          <w:sz w:val="24"/>
          <w:szCs w:val="24"/>
          <w:lang w:val="en-US"/>
        </w:rPr>
        <w:t>: İ</w:t>
      </w:r>
      <w:r w:rsidRPr="00684B20">
        <w:rPr>
          <w:rFonts w:ascii="Times New Roman" w:hAnsi="Times New Roman" w:cs="Times New Roman"/>
          <w:bCs/>
          <w:sz w:val="24"/>
          <w:szCs w:val="24"/>
        </w:rPr>
        <w:t>nme / serebrov</w:t>
      </w:r>
      <w:r w:rsidRPr="00684B20">
        <w:rPr>
          <w:rFonts w:ascii="Times New Roman" w:hAnsi="Times New Roman" w:cs="Times New Roman"/>
          <w:bCs/>
          <w:sz w:val="24"/>
          <w:szCs w:val="24"/>
          <w:lang w:val="en-US"/>
        </w:rPr>
        <w:t>as</w:t>
      </w:r>
      <w:r w:rsidRPr="00684B20">
        <w:rPr>
          <w:rFonts w:ascii="Times New Roman" w:hAnsi="Times New Roman" w:cs="Times New Roman"/>
          <w:bCs/>
          <w:sz w:val="24"/>
          <w:szCs w:val="24"/>
        </w:rPr>
        <w:t>küler olay</w:t>
      </w:r>
      <w:r w:rsidRPr="00684B20">
        <w:rPr>
          <w:rFonts w:ascii="Times New Roman" w:hAnsi="Times New Roman" w:cs="Times New Roman"/>
          <w:sz w:val="24"/>
          <w:szCs w:val="24"/>
        </w:rPr>
        <w:t>, beyinde tümor / enfeksiyon</w:t>
      </w:r>
      <w:r w:rsidRPr="00684B20">
        <w:rPr>
          <w:rFonts w:ascii="Times New Roman" w:hAnsi="Times New Roman" w:cs="Times New Roman"/>
          <w:sz w:val="24"/>
          <w:szCs w:val="24"/>
          <w:lang w:val="en-US"/>
        </w:rPr>
        <w:t xml:space="preserve">, </w:t>
      </w:r>
      <w:r w:rsidRPr="00684B20">
        <w:rPr>
          <w:rFonts w:ascii="Times New Roman" w:hAnsi="Times New Roman" w:cs="Times New Roman"/>
          <w:bCs/>
          <w:sz w:val="24"/>
          <w:szCs w:val="24"/>
        </w:rPr>
        <w:t xml:space="preserve">travmatik beyin hasarı, </w:t>
      </w:r>
      <w:r w:rsidRPr="00684B20">
        <w:rPr>
          <w:rFonts w:ascii="Times New Roman" w:hAnsi="Times New Roman" w:cs="Times New Roman"/>
          <w:sz w:val="24"/>
          <w:szCs w:val="24"/>
        </w:rPr>
        <w:t xml:space="preserve">dejeneratif hastalıklar (örn. Multiple Skleroz), </w:t>
      </w:r>
      <w:r w:rsidRPr="00684B20">
        <w:rPr>
          <w:rFonts w:ascii="Times New Roman" w:hAnsi="Times New Roman" w:cs="Times New Roman"/>
          <w:bCs/>
          <w:sz w:val="24"/>
          <w:szCs w:val="24"/>
        </w:rPr>
        <w:t>sağ hemisfer lezyonu</w:t>
      </w:r>
      <w:r w:rsidRPr="00684B20">
        <w:rPr>
          <w:rFonts w:ascii="Times New Roman" w:hAnsi="Times New Roman" w:cs="Times New Roman"/>
          <w:sz w:val="24"/>
          <w:szCs w:val="24"/>
        </w:rPr>
        <w:t xml:space="preserve">, </w:t>
      </w:r>
      <w:proofErr w:type="gramStart"/>
      <w:r w:rsidRPr="00684B20">
        <w:rPr>
          <w:rFonts w:ascii="Times New Roman" w:hAnsi="Times New Roman" w:cs="Times New Roman"/>
          <w:bCs/>
          <w:sz w:val="24"/>
          <w:szCs w:val="24"/>
        </w:rPr>
        <w:t>Parkinson,Demans</w:t>
      </w:r>
      <w:proofErr w:type="gramEnd"/>
      <w:r w:rsidRPr="00684B20">
        <w:rPr>
          <w:rFonts w:ascii="Times New Roman" w:hAnsi="Times New Roman" w:cs="Times New Roman"/>
          <w:bCs/>
          <w:sz w:val="24"/>
          <w:szCs w:val="24"/>
        </w:rPr>
        <w:t xml:space="preserve"> / Alzheimer</w:t>
      </w:r>
    </w:p>
    <w:p w:rsidR="007A6FB7" w:rsidRPr="00684B20" w:rsidRDefault="007A6FB7" w:rsidP="000C0291">
      <w:pPr>
        <w:widowControl/>
        <w:numPr>
          <w:ilvl w:val="0"/>
          <w:numId w:val="8"/>
        </w:numPr>
        <w:autoSpaceDE/>
        <w:autoSpaceDN/>
        <w:adjustRightInd/>
        <w:spacing w:after="160"/>
        <w:jc w:val="both"/>
        <w:rPr>
          <w:rFonts w:ascii="Times New Roman" w:hAnsi="Times New Roman" w:cs="Times New Roman"/>
          <w:sz w:val="24"/>
          <w:szCs w:val="24"/>
        </w:rPr>
      </w:pPr>
      <w:r w:rsidRPr="00684B20">
        <w:rPr>
          <w:rFonts w:ascii="Times New Roman" w:hAnsi="Times New Roman" w:cs="Times New Roman"/>
          <w:sz w:val="24"/>
          <w:szCs w:val="24"/>
        </w:rPr>
        <w:t xml:space="preserve">Konjenital (doğuştan) </w:t>
      </w:r>
      <w:proofErr w:type="gramStart"/>
      <w:r w:rsidRPr="00684B20">
        <w:rPr>
          <w:rFonts w:ascii="Times New Roman" w:hAnsi="Times New Roman" w:cs="Times New Roman"/>
          <w:sz w:val="24"/>
          <w:szCs w:val="24"/>
        </w:rPr>
        <w:t>bozukluklar:serebralpalsi</w:t>
      </w:r>
      <w:proofErr w:type="gramEnd"/>
      <w:r w:rsidRPr="00684B20">
        <w:rPr>
          <w:rFonts w:ascii="Times New Roman" w:hAnsi="Times New Roman" w:cs="Times New Roman"/>
          <w:sz w:val="24"/>
          <w:szCs w:val="24"/>
          <w:lang w:val="en-US"/>
        </w:rPr>
        <w:t xml:space="preserve">, </w:t>
      </w:r>
      <w:r w:rsidRPr="00684B20">
        <w:rPr>
          <w:rFonts w:ascii="Times New Roman" w:hAnsi="Times New Roman" w:cs="Times New Roman"/>
          <w:sz w:val="24"/>
          <w:szCs w:val="24"/>
        </w:rPr>
        <w:t>zihinsel bozukluk</w:t>
      </w:r>
      <w:r w:rsidRPr="00684B20">
        <w:rPr>
          <w:rFonts w:ascii="Times New Roman" w:hAnsi="Times New Roman" w:cs="Times New Roman"/>
          <w:sz w:val="24"/>
          <w:szCs w:val="24"/>
          <w:lang w:val="en-US"/>
        </w:rPr>
        <w:t>, ö</w:t>
      </w:r>
      <w:r w:rsidRPr="00684B20">
        <w:rPr>
          <w:rFonts w:ascii="Times New Roman" w:hAnsi="Times New Roman" w:cs="Times New Roman"/>
          <w:sz w:val="24"/>
          <w:szCs w:val="24"/>
        </w:rPr>
        <w:t>ğrenme güçlüğü</w:t>
      </w:r>
    </w:p>
    <w:p w:rsidR="007E45B2" w:rsidRDefault="007E45B2" w:rsidP="007E45B2">
      <w:pPr>
        <w:jc w:val="both"/>
        <w:rPr>
          <w:b/>
          <w:lang w:val="en-GB"/>
        </w:rPr>
      </w:pPr>
    </w:p>
    <w:p w:rsidR="009C15D3" w:rsidRPr="007E45B2" w:rsidRDefault="009C15D3" w:rsidP="00C72930">
      <w:pPr>
        <w:ind w:firstLine="708"/>
        <w:jc w:val="both"/>
        <w:rPr>
          <w:rFonts w:ascii="Times New Roman" w:hAnsi="Times New Roman" w:cs="Times New Roman"/>
          <w:b/>
          <w:sz w:val="24"/>
          <w:szCs w:val="24"/>
          <w:lang w:val="en-GB"/>
        </w:rPr>
      </w:pPr>
      <w:proofErr w:type="gramStart"/>
      <w:r w:rsidRPr="007E45B2">
        <w:rPr>
          <w:rFonts w:ascii="Times New Roman" w:hAnsi="Times New Roman" w:cs="Times New Roman"/>
          <w:b/>
          <w:sz w:val="24"/>
          <w:szCs w:val="24"/>
          <w:lang w:val="en-GB"/>
        </w:rPr>
        <w:t>İnme / Strok</w:t>
      </w:r>
      <w:r w:rsidR="007E45B2">
        <w:rPr>
          <w:rFonts w:ascii="Times New Roman" w:hAnsi="Times New Roman" w:cs="Times New Roman"/>
          <w:b/>
          <w:sz w:val="24"/>
          <w:szCs w:val="24"/>
          <w:lang w:val="en-GB"/>
        </w:rPr>
        <w:t xml:space="preserve"> </w:t>
      </w:r>
      <w:r w:rsidRPr="007E45B2">
        <w:rPr>
          <w:rFonts w:ascii="Times New Roman" w:hAnsi="Times New Roman" w:cs="Times New Roman"/>
          <w:b/>
          <w:sz w:val="24"/>
          <w:szCs w:val="24"/>
          <w:lang w:val="en-GB"/>
        </w:rPr>
        <w:t>Nedir?</w:t>
      </w:r>
      <w:proofErr w:type="gramEnd"/>
    </w:p>
    <w:p w:rsidR="009C15D3" w:rsidRPr="00684B20" w:rsidRDefault="009C15D3" w:rsidP="00BD5361">
      <w:pPr>
        <w:pStyle w:val="ListeParagraf"/>
        <w:ind w:left="720"/>
        <w:jc w:val="both"/>
        <w:rPr>
          <w:lang w:val="en-GB"/>
        </w:rPr>
      </w:pPr>
      <w:proofErr w:type="gramStart"/>
      <w:r w:rsidRPr="00684B20">
        <w:rPr>
          <w:lang w:val="en-GB"/>
        </w:rPr>
        <w:t>Beyin</w:t>
      </w:r>
      <w:r w:rsidR="00FC5146" w:rsidRPr="00684B20">
        <w:rPr>
          <w:lang w:val="en-GB"/>
        </w:rPr>
        <w:t xml:space="preserve"> </w:t>
      </w:r>
      <w:r w:rsidRPr="00684B20">
        <w:rPr>
          <w:lang w:val="en-GB"/>
        </w:rPr>
        <w:t>damarlarının</w:t>
      </w:r>
      <w:r w:rsidR="00FC5146" w:rsidRPr="00684B20">
        <w:rPr>
          <w:lang w:val="en-GB"/>
        </w:rPr>
        <w:t xml:space="preserve"> </w:t>
      </w:r>
      <w:r w:rsidRPr="00684B20">
        <w:rPr>
          <w:lang w:val="en-GB"/>
        </w:rPr>
        <w:t>çeşitli</w:t>
      </w:r>
      <w:r w:rsidR="00FC5146" w:rsidRPr="00684B20">
        <w:rPr>
          <w:lang w:val="en-GB"/>
        </w:rPr>
        <w:t xml:space="preserve"> </w:t>
      </w:r>
      <w:r w:rsidRPr="00684B20">
        <w:rPr>
          <w:lang w:val="en-GB"/>
        </w:rPr>
        <w:t>patolojiler</w:t>
      </w:r>
      <w:r w:rsidR="00FC5146" w:rsidRPr="00684B20">
        <w:rPr>
          <w:lang w:val="en-GB"/>
        </w:rPr>
        <w:t xml:space="preserve"> </w:t>
      </w:r>
      <w:r w:rsidRPr="00684B20">
        <w:rPr>
          <w:lang w:val="en-GB"/>
        </w:rPr>
        <w:t>nedeniyle</w:t>
      </w:r>
      <w:r w:rsidR="00FC5146" w:rsidRPr="00684B20">
        <w:rPr>
          <w:lang w:val="en-GB"/>
        </w:rPr>
        <w:t xml:space="preserve"> </w:t>
      </w:r>
      <w:r w:rsidRPr="00684B20">
        <w:rPr>
          <w:lang w:val="en-GB"/>
        </w:rPr>
        <w:t>daralması</w:t>
      </w:r>
      <w:r w:rsidR="00FC5146" w:rsidRPr="00684B20">
        <w:rPr>
          <w:lang w:val="en-GB"/>
        </w:rPr>
        <w:t>, tıkanması v</w:t>
      </w:r>
      <w:r w:rsidRPr="00684B20">
        <w:rPr>
          <w:lang w:val="en-GB"/>
        </w:rPr>
        <w:t>e</w:t>
      </w:r>
      <w:r w:rsidR="00FC5146" w:rsidRPr="00684B20">
        <w:rPr>
          <w:lang w:val="en-GB"/>
        </w:rPr>
        <w:t xml:space="preserve"> </w:t>
      </w:r>
      <w:r w:rsidRPr="00684B20">
        <w:rPr>
          <w:lang w:val="en-GB"/>
        </w:rPr>
        <w:t>yayırtılarak</w:t>
      </w:r>
      <w:r w:rsidR="00FC5146" w:rsidRPr="00684B20">
        <w:rPr>
          <w:lang w:val="en-GB"/>
        </w:rPr>
        <w:t xml:space="preserve"> </w:t>
      </w:r>
      <w:r w:rsidRPr="00684B20">
        <w:rPr>
          <w:lang w:val="en-GB"/>
        </w:rPr>
        <w:t>kanın</w:t>
      </w:r>
      <w:r w:rsidR="00FC5146" w:rsidRPr="00684B20">
        <w:rPr>
          <w:lang w:val="en-GB"/>
        </w:rPr>
        <w:t xml:space="preserve"> </w:t>
      </w:r>
      <w:r w:rsidRPr="00684B20">
        <w:rPr>
          <w:lang w:val="en-GB"/>
        </w:rPr>
        <w:t>damar</w:t>
      </w:r>
      <w:r w:rsidR="00FC5146" w:rsidRPr="00684B20">
        <w:rPr>
          <w:lang w:val="en-GB"/>
        </w:rPr>
        <w:t xml:space="preserve"> </w:t>
      </w:r>
      <w:r w:rsidRPr="00684B20">
        <w:rPr>
          <w:lang w:val="en-GB"/>
        </w:rPr>
        <w:t>dışına</w:t>
      </w:r>
      <w:r w:rsidR="00FC5146" w:rsidRPr="00684B20">
        <w:rPr>
          <w:lang w:val="en-GB"/>
        </w:rPr>
        <w:t xml:space="preserve"> </w:t>
      </w:r>
      <w:r w:rsidRPr="00684B20">
        <w:rPr>
          <w:lang w:val="en-GB"/>
        </w:rPr>
        <w:t>çıkması</w:t>
      </w:r>
      <w:r w:rsidR="00FC5146" w:rsidRPr="00684B20">
        <w:rPr>
          <w:lang w:val="en-GB"/>
        </w:rPr>
        <w:t xml:space="preserve"> </w:t>
      </w:r>
      <w:r w:rsidRPr="00684B20">
        <w:rPr>
          <w:lang w:val="en-GB"/>
        </w:rPr>
        <w:t>sonucu</w:t>
      </w:r>
      <w:r w:rsidR="00FC5146" w:rsidRPr="00684B20">
        <w:rPr>
          <w:lang w:val="en-GB"/>
        </w:rPr>
        <w:t xml:space="preserve"> </w:t>
      </w:r>
      <w:r w:rsidRPr="00684B20">
        <w:rPr>
          <w:lang w:val="en-GB"/>
        </w:rPr>
        <w:t>ortaya</w:t>
      </w:r>
      <w:r w:rsidR="00FC5146" w:rsidRPr="00684B20">
        <w:rPr>
          <w:lang w:val="en-GB"/>
        </w:rPr>
        <w:t xml:space="preserve"> </w:t>
      </w:r>
      <w:r w:rsidRPr="00684B20">
        <w:rPr>
          <w:lang w:val="en-GB"/>
        </w:rPr>
        <w:t>çıkan</w:t>
      </w:r>
      <w:r w:rsidR="00FC5146" w:rsidRPr="00684B20">
        <w:rPr>
          <w:lang w:val="en-GB"/>
        </w:rPr>
        <w:t xml:space="preserve"> </w:t>
      </w:r>
      <w:r w:rsidRPr="00684B20">
        <w:rPr>
          <w:lang w:val="en-GB"/>
        </w:rPr>
        <w:t>klinik</w:t>
      </w:r>
      <w:r w:rsidR="00FC5146" w:rsidRPr="00684B20">
        <w:rPr>
          <w:lang w:val="en-GB"/>
        </w:rPr>
        <w:t xml:space="preserve"> </w:t>
      </w:r>
      <w:r w:rsidRPr="00684B20">
        <w:rPr>
          <w:lang w:val="en-GB"/>
        </w:rPr>
        <w:t>tablolara</w:t>
      </w:r>
      <w:r w:rsidR="00852CB3" w:rsidRPr="00684B20">
        <w:rPr>
          <w:lang w:val="en-GB"/>
        </w:rPr>
        <w:t xml:space="preserve"> </w:t>
      </w:r>
      <w:r w:rsidRPr="00684B20">
        <w:rPr>
          <w:lang w:val="en-GB"/>
        </w:rPr>
        <w:t>serebrovasküler</w:t>
      </w:r>
      <w:r w:rsidR="00FC5146" w:rsidRPr="00684B20">
        <w:rPr>
          <w:lang w:val="en-GB"/>
        </w:rPr>
        <w:t xml:space="preserve"> </w:t>
      </w:r>
      <w:r w:rsidRPr="00684B20">
        <w:rPr>
          <w:lang w:val="en-GB"/>
        </w:rPr>
        <w:t>olay, yani</w:t>
      </w:r>
      <w:r w:rsidR="00FC5146" w:rsidRPr="00684B20">
        <w:rPr>
          <w:lang w:val="en-GB"/>
        </w:rPr>
        <w:t xml:space="preserve"> </w:t>
      </w:r>
      <w:r w:rsidRPr="00684B20">
        <w:rPr>
          <w:lang w:val="en-GB"/>
        </w:rPr>
        <w:t>beyin</w:t>
      </w:r>
      <w:r w:rsidR="00FC5146" w:rsidRPr="00684B20">
        <w:rPr>
          <w:lang w:val="en-GB"/>
        </w:rPr>
        <w:t xml:space="preserve"> </w:t>
      </w:r>
      <w:r w:rsidRPr="00684B20">
        <w:rPr>
          <w:lang w:val="en-GB"/>
        </w:rPr>
        <w:t>damar</w:t>
      </w:r>
      <w:r w:rsidR="00FC5146" w:rsidRPr="00684B20">
        <w:rPr>
          <w:lang w:val="en-GB"/>
        </w:rPr>
        <w:t xml:space="preserve"> </w:t>
      </w:r>
      <w:r w:rsidRPr="00684B20">
        <w:rPr>
          <w:lang w:val="en-GB"/>
        </w:rPr>
        <w:t>hastalığı</w:t>
      </w:r>
      <w:r w:rsidR="00FC5146" w:rsidRPr="00684B20">
        <w:rPr>
          <w:lang w:val="en-GB"/>
        </w:rPr>
        <w:t xml:space="preserve"> </w:t>
      </w:r>
      <w:r w:rsidRPr="00684B20">
        <w:rPr>
          <w:lang w:val="en-GB"/>
        </w:rPr>
        <w:t>denir.</w:t>
      </w:r>
      <w:proofErr w:type="gramEnd"/>
      <w:r w:rsidRPr="00684B20">
        <w:rPr>
          <w:lang w:val="en-GB"/>
        </w:rPr>
        <w:t xml:space="preserve"> </w:t>
      </w:r>
      <w:proofErr w:type="gramStart"/>
      <w:r w:rsidRPr="00684B20">
        <w:rPr>
          <w:lang w:val="en-GB"/>
        </w:rPr>
        <w:t>Strok ve inme de aynı</w:t>
      </w:r>
      <w:r w:rsidR="00FC5146" w:rsidRPr="00684B20">
        <w:rPr>
          <w:lang w:val="en-GB"/>
        </w:rPr>
        <w:t xml:space="preserve"> </w:t>
      </w:r>
      <w:r w:rsidRPr="00684B20">
        <w:rPr>
          <w:lang w:val="en-GB"/>
        </w:rPr>
        <w:t>amaçla</w:t>
      </w:r>
      <w:r w:rsidR="00FC5146" w:rsidRPr="00684B20">
        <w:rPr>
          <w:lang w:val="en-GB"/>
        </w:rPr>
        <w:t xml:space="preserve"> </w:t>
      </w:r>
      <w:r w:rsidRPr="00684B20">
        <w:rPr>
          <w:lang w:val="en-GB"/>
        </w:rPr>
        <w:t>kullanılan</w:t>
      </w:r>
      <w:r w:rsidR="00FC5146" w:rsidRPr="00684B20">
        <w:rPr>
          <w:lang w:val="en-GB"/>
        </w:rPr>
        <w:t xml:space="preserve"> </w:t>
      </w:r>
      <w:r w:rsidRPr="00684B20">
        <w:rPr>
          <w:lang w:val="en-GB"/>
        </w:rPr>
        <w:t>isimlerdir.</w:t>
      </w:r>
      <w:proofErr w:type="gramEnd"/>
      <w:r w:rsidRPr="00684B20">
        <w:rPr>
          <w:lang w:val="en-GB"/>
        </w:rPr>
        <w:t xml:space="preserve"> </w:t>
      </w:r>
    </w:p>
    <w:p w:rsidR="009C15D3" w:rsidRPr="00684B20" w:rsidRDefault="009C15D3" w:rsidP="00BD5361">
      <w:pPr>
        <w:pStyle w:val="ListeParagraf"/>
        <w:ind w:left="720"/>
        <w:jc w:val="both"/>
      </w:pPr>
      <w:r w:rsidRPr="00684B20">
        <w:t>İnme’ye ne kadar erken yanıt verilirse/ müdahale edilirse kurtulma şansı o kadar artar. İlk inme belirtilerinin ardından üç saat içinde acil servise giden hastalar, gecikmiş bakım gören hastalardan daha az engellilik durumu yaşamaktadır. Ancak, yine de inme toparlanması ömür boyu sürecek bir süreçtir.</w:t>
      </w:r>
    </w:p>
    <w:p w:rsidR="009C15D3" w:rsidRPr="00684B20" w:rsidRDefault="009C15D3" w:rsidP="00BD5361">
      <w:pPr>
        <w:pStyle w:val="ListeParagraf"/>
        <w:ind w:left="720"/>
        <w:jc w:val="both"/>
      </w:pPr>
      <w:r w:rsidRPr="00684B20">
        <w:t>İnme (serebrovasküler olay / kaza) genellikle beynin bir tarafını etkiler. Vücudun bir tarafının hareket ve hissi (sol) beynin ters (sağ) tarafından kontrol edilir.</w:t>
      </w:r>
    </w:p>
    <w:p w:rsidR="009C15D3" w:rsidRPr="00684B20" w:rsidRDefault="009C15D3" w:rsidP="00BD5361">
      <w:pPr>
        <w:pStyle w:val="ListeParagraf"/>
        <w:ind w:left="720"/>
        <w:jc w:val="both"/>
      </w:pPr>
      <w:r w:rsidRPr="00684B20">
        <w:t>Eğer geçirilen inme beynin sol tarafını etkiliyorsa, vücutta sağ tarafta sorunlar yaşanacağı anlamına gelir.</w:t>
      </w:r>
    </w:p>
    <w:p w:rsidR="00D51D9D" w:rsidRPr="00684B20" w:rsidRDefault="009C15D3" w:rsidP="00CD4D37">
      <w:pPr>
        <w:pStyle w:val="ListeParagraf"/>
        <w:ind w:left="720"/>
        <w:jc w:val="both"/>
      </w:pPr>
      <w:r w:rsidRPr="00684B20">
        <w:t>Beynin sağ tarafı ise daha çok d</w:t>
      </w:r>
      <w:r w:rsidRPr="00684B20">
        <w:rPr>
          <w:lang w:val="en-US"/>
        </w:rPr>
        <w:t>ikka</w:t>
      </w:r>
      <w:r w:rsidRPr="00684B20">
        <w:t>t, a</w:t>
      </w:r>
      <w:r w:rsidRPr="00684B20">
        <w:rPr>
          <w:lang w:val="en-US"/>
        </w:rPr>
        <w:t>lgı</w:t>
      </w:r>
      <w:r w:rsidRPr="00684B20">
        <w:t>, h</w:t>
      </w:r>
      <w:r w:rsidRPr="00684B20">
        <w:rPr>
          <w:lang w:val="en-US"/>
        </w:rPr>
        <w:t>afıza</w:t>
      </w:r>
      <w:r w:rsidRPr="00684B20">
        <w:t>, o</w:t>
      </w:r>
      <w:r w:rsidRPr="00684B20">
        <w:rPr>
          <w:lang w:val="en-US"/>
        </w:rPr>
        <w:t>rganizasyon</w:t>
      </w:r>
      <w:r w:rsidRPr="00684B20">
        <w:t>, m</w:t>
      </w:r>
      <w:r w:rsidRPr="00684B20">
        <w:rPr>
          <w:lang w:val="en-US"/>
        </w:rPr>
        <w:t>antık</w:t>
      </w:r>
      <w:r w:rsidRPr="00684B20">
        <w:t>y</w:t>
      </w:r>
      <w:r w:rsidRPr="00684B20">
        <w:rPr>
          <w:lang w:val="en-US"/>
        </w:rPr>
        <w:t>ürütme</w:t>
      </w:r>
      <w:r w:rsidRPr="00684B20">
        <w:t xml:space="preserve"> gibi ko</w:t>
      </w:r>
      <w:r w:rsidR="00CD4D37" w:rsidRPr="00684B20">
        <w:t>gnitif becerileri kontrol eder.</w:t>
      </w:r>
    </w:p>
    <w:p w:rsidR="009C15D3" w:rsidRPr="007E45B2" w:rsidRDefault="009C15D3" w:rsidP="007E45B2">
      <w:pPr>
        <w:ind w:firstLine="708"/>
        <w:rPr>
          <w:rFonts w:ascii="Times New Roman" w:hAnsi="Times New Roman" w:cs="Times New Roman"/>
          <w:b/>
          <w:sz w:val="24"/>
          <w:szCs w:val="24"/>
        </w:rPr>
      </w:pPr>
      <w:r w:rsidRPr="007E45B2">
        <w:rPr>
          <w:rFonts w:ascii="Times New Roman" w:hAnsi="Times New Roman" w:cs="Times New Roman"/>
          <w:b/>
          <w:sz w:val="24"/>
          <w:szCs w:val="24"/>
        </w:rPr>
        <w:t xml:space="preserve">Travmatik Beyin Hasarı </w:t>
      </w:r>
    </w:p>
    <w:p w:rsidR="007E45B2" w:rsidRPr="007E45B2" w:rsidRDefault="007E45B2" w:rsidP="007E45B2">
      <w:pPr>
        <w:ind w:firstLine="708"/>
        <w:rPr>
          <w:b/>
        </w:rPr>
      </w:pPr>
    </w:p>
    <w:p w:rsidR="009C15D3" w:rsidRPr="00684B20" w:rsidRDefault="009C15D3" w:rsidP="00BD5361">
      <w:pPr>
        <w:ind w:left="708"/>
        <w:jc w:val="both"/>
        <w:rPr>
          <w:rFonts w:ascii="Times New Roman" w:eastAsia="Times New Roman" w:hAnsi="Times New Roman" w:cs="Times New Roman"/>
          <w:sz w:val="24"/>
          <w:szCs w:val="24"/>
        </w:rPr>
      </w:pPr>
      <w:r w:rsidRPr="00684B20">
        <w:rPr>
          <w:rFonts w:ascii="Times New Roman" w:eastAsia="Times New Roman" w:hAnsi="Times New Roman" w:cs="Times New Roman"/>
          <w:sz w:val="24"/>
          <w:szCs w:val="24"/>
        </w:rPr>
        <w:t>Travmatik beyin hasarı (TBH), kafanın ani ve şiddetli bir şekilde bir nesneye çarpması (araba camı, kalorifer, beton gibi) ya da bir nesnenin kafatasını delerek beyin dokusuna zarar vermesi (kurşun, çivi gibi) sonucu ortaya çıkan beyin yaralanmalarıdır.</w:t>
      </w:r>
    </w:p>
    <w:p w:rsidR="009C15D3" w:rsidRPr="00684B20" w:rsidRDefault="007E45B2" w:rsidP="007E45B2">
      <w:pPr>
        <w:pStyle w:val="ListeParagraf"/>
        <w:ind w:left="709"/>
        <w:jc w:val="both"/>
        <w:rPr>
          <w:b/>
        </w:rPr>
      </w:pPr>
      <w:r>
        <w:rPr>
          <w:b/>
        </w:rPr>
        <w:t>Travmatik Beyin Hasarı Tipleri</w:t>
      </w:r>
    </w:p>
    <w:p w:rsidR="009C15D3" w:rsidRPr="00684B20" w:rsidRDefault="009C15D3" w:rsidP="00BD5361">
      <w:pPr>
        <w:ind w:left="709"/>
        <w:jc w:val="both"/>
        <w:rPr>
          <w:rFonts w:ascii="Times New Roman" w:eastAsia="Times New Roman" w:hAnsi="Times New Roman" w:cs="Times New Roman"/>
          <w:sz w:val="24"/>
          <w:szCs w:val="24"/>
        </w:rPr>
      </w:pPr>
      <w:r w:rsidRPr="00684B20">
        <w:rPr>
          <w:rFonts w:ascii="Times New Roman" w:eastAsia="Times New Roman" w:hAnsi="Times New Roman" w:cs="Times New Roman"/>
          <w:sz w:val="24"/>
          <w:szCs w:val="24"/>
        </w:rPr>
        <w:t xml:space="preserve">Kafatasının durumuna göre kapalı ve açık kafa yaralanmaları şeklinde ikiye ayrılabilmektedir. Açık kafa yaralanmalarında kafatasında kırık oluşurken kapalı </w:t>
      </w:r>
      <w:proofErr w:type="gramStart"/>
      <w:r w:rsidRPr="00684B20">
        <w:rPr>
          <w:rFonts w:ascii="Times New Roman" w:eastAsia="Times New Roman" w:hAnsi="Times New Roman" w:cs="Times New Roman"/>
          <w:sz w:val="24"/>
          <w:szCs w:val="24"/>
        </w:rPr>
        <w:t>travmalarda</w:t>
      </w:r>
      <w:proofErr w:type="gramEnd"/>
      <w:r w:rsidRPr="00684B20">
        <w:rPr>
          <w:rFonts w:ascii="Times New Roman" w:eastAsia="Times New Roman" w:hAnsi="Times New Roman" w:cs="Times New Roman"/>
          <w:sz w:val="24"/>
          <w:szCs w:val="24"/>
        </w:rPr>
        <w:t xml:space="preserve"> kırık oluşmaz.</w:t>
      </w:r>
    </w:p>
    <w:p w:rsidR="009C15D3" w:rsidRPr="00684B20" w:rsidRDefault="009C15D3" w:rsidP="00BD5361">
      <w:pPr>
        <w:ind w:left="709"/>
        <w:jc w:val="both"/>
        <w:rPr>
          <w:rFonts w:ascii="Times New Roman" w:hAnsi="Times New Roman" w:cs="Times New Roman"/>
          <w:sz w:val="24"/>
          <w:szCs w:val="24"/>
        </w:rPr>
      </w:pPr>
      <w:r w:rsidRPr="00684B20">
        <w:rPr>
          <w:rFonts w:ascii="Times New Roman" w:hAnsi="Times New Roman" w:cs="Times New Roman"/>
          <w:sz w:val="24"/>
          <w:szCs w:val="24"/>
        </w:rPr>
        <w:t>Hasarlanan beyin alanlarına bağlı olarak fiziksel, davranışsal ya da zihinsel değişiklikler ortaya çıkabilmektedir. Çoğu yaralanma, beynin küçük bir alanıyla sınırlı olabilmektedir. Bu küçük hasar sıklıkla kafanın nesneye çarptığı ya da nesnenin beyne girdiği yerde bulunmaktadır.</w:t>
      </w:r>
    </w:p>
    <w:p w:rsidR="009C15D3" w:rsidRDefault="009C15D3" w:rsidP="00BD5361">
      <w:pPr>
        <w:ind w:left="709"/>
        <w:jc w:val="both"/>
        <w:rPr>
          <w:rFonts w:ascii="Times New Roman" w:hAnsi="Times New Roman" w:cs="Times New Roman"/>
          <w:sz w:val="24"/>
          <w:szCs w:val="24"/>
        </w:rPr>
      </w:pPr>
      <w:r w:rsidRPr="00684B20">
        <w:rPr>
          <w:rFonts w:ascii="Times New Roman" w:hAnsi="Times New Roman" w:cs="Times New Roman"/>
          <w:sz w:val="24"/>
          <w:szCs w:val="24"/>
        </w:rPr>
        <w:t xml:space="preserve">Özellikle kapalı kafa yaralanmalarında beynin çeşitli alanlarının etkilendiği yaygın hasarlar da görülebilmektedir. Bu yaygın hasarlanmalar beynin kafatası içinde geri ve ileri gidip gelmesine bağlı olarak ortaya çıkmaktadır. Frontal (ön) ve temporal (yan) loblar, dolayısıyla, konuşma ve dil alanları çoğunlukla bu şekilde etkilenmektedir. Çoğunlukla dil ve konuşma alanları hasarlandığından genellikle </w:t>
      </w:r>
      <w:r w:rsidRPr="00684B20">
        <w:rPr>
          <w:rFonts w:ascii="Times New Roman" w:hAnsi="Times New Roman" w:cs="Times New Roman"/>
          <w:b/>
          <w:sz w:val="24"/>
          <w:szCs w:val="24"/>
        </w:rPr>
        <w:t>iletişim güçlükleri</w:t>
      </w:r>
      <w:r w:rsidRPr="00684B20">
        <w:rPr>
          <w:rFonts w:ascii="Times New Roman" w:hAnsi="Times New Roman" w:cs="Times New Roman"/>
          <w:sz w:val="24"/>
          <w:szCs w:val="24"/>
        </w:rPr>
        <w:t xml:space="preserve"> ortaya çıkmaktadır. Diğer sorunlar ise şöyle sıralanabilir: ses bozuklukları, yutma güçlüğü, yürüme, denge, koordinasyon, koku alma, bellek ve bilişsel becerilerde yetersizlik.</w:t>
      </w:r>
    </w:p>
    <w:p w:rsidR="007E45B2" w:rsidRPr="00684B20" w:rsidRDefault="007E45B2" w:rsidP="00BD5361">
      <w:pPr>
        <w:ind w:left="709"/>
        <w:jc w:val="both"/>
        <w:rPr>
          <w:rFonts w:ascii="Times New Roman" w:hAnsi="Times New Roman" w:cs="Times New Roman"/>
          <w:sz w:val="24"/>
          <w:szCs w:val="24"/>
        </w:rPr>
      </w:pPr>
    </w:p>
    <w:p w:rsidR="009C15D3" w:rsidRPr="007E45B2" w:rsidRDefault="009C15D3" w:rsidP="007E45B2">
      <w:pPr>
        <w:ind w:firstLine="708"/>
        <w:jc w:val="both"/>
        <w:rPr>
          <w:rFonts w:ascii="Times New Roman" w:hAnsi="Times New Roman" w:cs="Times New Roman"/>
          <w:b/>
          <w:sz w:val="24"/>
          <w:szCs w:val="24"/>
        </w:rPr>
      </w:pPr>
      <w:r w:rsidRPr="007E45B2">
        <w:rPr>
          <w:rFonts w:ascii="Times New Roman" w:hAnsi="Times New Roman" w:cs="Times New Roman"/>
          <w:b/>
          <w:sz w:val="24"/>
          <w:szCs w:val="24"/>
        </w:rPr>
        <w:t>Dile İlişkin Sorunlar</w:t>
      </w:r>
    </w:p>
    <w:p w:rsidR="007E45B2" w:rsidRPr="007E45B2" w:rsidRDefault="007E45B2" w:rsidP="007E45B2">
      <w:pPr>
        <w:ind w:firstLine="708"/>
        <w:jc w:val="both"/>
        <w:rPr>
          <w:b/>
        </w:rPr>
      </w:pPr>
    </w:p>
    <w:p w:rsidR="009C15D3" w:rsidRPr="00684B20" w:rsidRDefault="009C15D3" w:rsidP="00BD5361">
      <w:pPr>
        <w:ind w:left="709"/>
        <w:jc w:val="both"/>
        <w:rPr>
          <w:rFonts w:ascii="Times New Roman" w:hAnsi="Times New Roman" w:cs="Times New Roman"/>
          <w:sz w:val="24"/>
          <w:szCs w:val="24"/>
        </w:rPr>
      </w:pPr>
      <w:r w:rsidRPr="00684B20">
        <w:rPr>
          <w:rFonts w:ascii="Times New Roman" w:hAnsi="Times New Roman" w:cs="Times New Roman"/>
          <w:sz w:val="24"/>
          <w:szCs w:val="24"/>
        </w:rPr>
        <w:t xml:space="preserve">Sözcük bulma güçlüğü; düzgün cümle kuramama; uzun ve çoğunlukla hatalı anlatımlar ya da açıklamalar; sözcükleri anlamada zorluk; şaka ya da esprilerdeki farklı kullanımları, deyimleri, imalı kullanımları anlayamama; bazen kendi hatalarının farkında olmama ve buna bağlı olarak çabuk sinirlenme; okuma ve yazma </w:t>
      </w:r>
      <w:r w:rsidRPr="00684B20">
        <w:rPr>
          <w:rFonts w:ascii="Times New Roman" w:hAnsi="Times New Roman" w:cs="Times New Roman"/>
          <w:sz w:val="24"/>
          <w:szCs w:val="24"/>
        </w:rPr>
        <w:lastRenderedPageBreak/>
        <w:t>becerilerinde gerileme; matematik becerilerinde bozulma.</w:t>
      </w:r>
    </w:p>
    <w:p w:rsidR="007E45B2" w:rsidRDefault="007E45B2" w:rsidP="007E45B2">
      <w:pPr>
        <w:jc w:val="both"/>
        <w:rPr>
          <w:b/>
        </w:rPr>
      </w:pPr>
    </w:p>
    <w:p w:rsidR="009C15D3" w:rsidRDefault="009C15D3" w:rsidP="007E45B2">
      <w:pPr>
        <w:ind w:firstLine="708"/>
        <w:jc w:val="both"/>
        <w:rPr>
          <w:rFonts w:ascii="Times New Roman" w:hAnsi="Times New Roman" w:cs="Times New Roman"/>
          <w:b/>
          <w:sz w:val="24"/>
          <w:szCs w:val="24"/>
        </w:rPr>
      </w:pPr>
      <w:r w:rsidRPr="007E45B2">
        <w:rPr>
          <w:rFonts w:ascii="Times New Roman" w:hAnsi="Times New Roman" w:cs="Times New Roman"/>
          <w:b/>
          <w:sz w:val="24"/>
          <w:szCs w:val="24"/>
        </w:rPr>
        <w:t xml:space="preserve">Konuşmaya </w:t>
      </w:r>
      <w:r w:rsidR="00D51D9D" w:rsidRPr="007E45B2">
        <w:rPr>
          <w:rFonts w:ascii="Times New Roman" w:hAnsi="Times New Roman" w:cs="Times New Roman"/>
          <w:b/>
          <w:sz w:val="24"/>
          <w:szCs w:val="24"/>
        </w:rPr>
        <w:t>İ</w:t>
      </w:r>
      <w:r w:rsidRPr="007E45B2">
        <w:rPr>
          <w:rFonts w:ascii="Times New Roman" w:hAnsi="Times New Roman" w:cs="Times New Roman"/>
          <w:b/>
          <w:sz w:val="24"/>
          <w:szCs w:val="24"/>
        </w:rPr>
        <w:t xml:space="preserve">lişkin </w:t>
      </w:r>
      <w:r w:rsidR="00D51D9D" w:rsidRPr="007E45B2">
        <w:rPr>
          <w:rFonts w:ascii="Times New Roman" w:hAnsi="Times New Roman" w:cs="Times New Roman"/>
          <w:b/>
          <w:sz w:val="24"/>
          <w:szCs w:val="24"/>
        </w:rPr>
        <w:t>S</w:t>
      </w:r>
      <w:r w:rsidRPr="007E45B2">
        <w:rPr>
          <w:rFonts w:ascii="Times New Roman" w:hAnsi="Times New Roman" w:cs="Times New Roman"/>
          <w:b/>
          <w:sz w:val="24"/>
          <w:szCs w:val="24"/>
        </w:rPr>
        <w:t>orunlar</w:t>
      </w:r>
    </w:p>
    <w:p w:rsidR="007E45B2" w:rsidRPr="007E45B2" w:rsidRDefault="007E45B2" w:rsidP="007E45B2">
      <w:pPr>
        <w:ind w:firstLine="708"/>
        <w:jc w:val="both"/>
        <w:rPr>
          <w:rFonts w:ascii="Times New Roman" w:hAnsi="Times New Roman" w:cs="Times New Roman"/>
          <w:b/>
          <w:sz w:val="24"/>
          <w:szCs w:val="24"/>
        </w:rPr>
      </w:pPr>
    </w:p>
    <w:p w:rsidR="009C15D3" w:rsidRPr="00684B20" w:rsidRDefault="009C15D3" w:rsidP="00BD5361">
      <w:pPr>
        <w:ind w:left="709"/>
        <w:jc w:val="both"/>
        <w:rPr>
          <w:rFonts w:ascii="Times New Roman" w:hAnsi="Times New Roman" w:cs="Times New Roman"/>
          <w:sz w:val="24"/>
          <w:szCs w:val="24"/>
        </w:rPr>
      </w:pPr>
      <w:r w:rsidRPr="00684B20">
        <w:rPr>
          <w:rFonts w:ascii="Times New Roman" w:hAnsi="Times New Roman" w:cs="Times New Roman"/>
          <w:sz w:val="24"/>
          <w:szCs w:val="24"/>
        </w:rPr>
        <w:t xml:space="preserve">TBH olan kişilerde karşılaşılabilecek konuşmanın anlaşılırlığı ile ilgili sorunlar da gözlemlenmektedir. Normalden yavaş, anlaşılmaz, ağızda geveleme şeklinde bir konuşma duyulabilir. Bunun sebebi konuşma organlarındaki kasları kontrol eden beyin alanlarının hasarlanmasıdır. Bu tip bir konuşma bozukluğuna </w:t>
      </w:r>
      <w:r w:rsidR="00D51D9D" w:rsidRPr="00684B20">
        <w:rPr>
          <w:rFonts w:ascii="Times New Roman" w:hAnsi="Times New Roman" w:cs="Times New Roman"/>
          <w:b/>
          <w:sz w:val="24"/>
          <w:szCs w:val="24"/>
        </w:rPr>
        <w:t>“</w:t>
      </w:r>
      <w:r w:rsidRPr="00684B20">
        <w:rPr>
          <w:rFonts w:ascii="Times New Roman" w:hAnsi="Times New Roman" w:cs="Times New Roman"/>
          <w:b/>
          <w:sz w:val="24"/>
          <w:szCs w:val="24"/>
        </w:rPr>
        <w:t>dizartri</w:t>
      </w:r>
      <w:r w:rsidR="00D51D9D" w:rsidRPr="00684B20">
        <w:rPr>
          <w:rFonts w:ascii="Times New Roman" w:hAnsi="Times New Roman" w:cs="Times New Roman"/>
          <w:b/>
          <w:sz w:val="24"/>
          <w:szCs w:val="24"/>
        </w:rPr>
        <w:t>”</w:t>
      </w:r>
      <w:r w:rsidRPr="00684B20">
        <w:rPr>
          <w:rFonts w:ascii="Times New Roman" w:hAnsi="Times New Roman" w:cs="Times New Roman"/>
          <w:sz w:val="24"/>
          <w:szCs w:val="24"/>
        </w:rPr>
        <w:t xml:space="preserve"> denmektedir. </w:t>
      </w:r>
    </w:p>
    <w:p w:rsidR="009C15D3" w:rsidRPr="00684B20" w:rsidRDefault="009C15D3" w:rsidP="00BD5361">
      <w:pPr>
        <w:ind w:left="709" w:hanging="1"/>
        <w:jc w:val="both"/>
        <w:rPr>
          <w:rFonts w:ascii="Times New Roman" w:hAnsi="Times New Roman" w:cs="Times New Roman"/>
          <w:sz w:val="24"/>
          <w:szCs w:val="24"/>
        </w:rPr>
      </w:pPr>
      <w:r w:rsidRPr="00684B20">
        <w:rPr>
          <w:rFonts w:ascii="Times New Roman" w:hAnsi="Times New Roman" w:cs="Times New Roman"/>
          <w:sz w:val="24"/>
          <w:szCs w:val="24"/>
        </w:rPr>
        <w:t>Beynin sol hemisferinde oluşan bir yaralanma (inme) fiziken vücudun sağ tarafını etkilemenin yanı sıra (felç), dil merkezleri sol hemisferde olduğundan bireyin dil, konuşma ve iletişim becerilerini de etkileyecektir. Beynin sol tarafı çoğu insanda dili algılama ve ifade etme becerisini kontrol eder. Bu tip bir edinilmiş dil bozukluğuna</w:t>
      </w:r>
      <w:r w:rsidR="00D51D9D" w:rsidRPr="00684B20">
        <w:rPr>
          <w:rFonts w:ascii="Times New Roman" w:hAnsi="Times New Roman" w:cs="Times New Roman"/>
          <w:b/>
          <w:sz w:val="24"/>
          <w:szCs w:val="24"/>
        </w:rPr>
        <w:t>“</w:t>
      </w:r>
      <w:r w:rsidRPr="00684B20">
        <w:rPr>
          <w:rFonts w:ascii="Times New Roman" w:hAnsi="Times New Roman" w:cs="Times New Roman"/>
          <w:b/>
          <w:sz w:val="24"/>
          <w:szCs w:val="24"/>
        </w:rPr>
        <w:t>afazi</w:t>
      </w:r>
      <w:r w:rsidR="00D51D9D" w:rsidRPr="00684B20">
        <w:rPr>
          <w:rFonts w:ascii="Times New Roman" w:hAnsi="Times New Roman" w:cs="Times New Roman"/>
          <w:b/>
          <w:sz w:val="24"/>
          <w:szCs w:val="24"/>
        </w:rPr>
        <w:t>”</w:t>
      </w:r>
      <w:r w:rsidRPr="00684B20">
        <w:rPr>
          <w:rFonts w:ascii="Times New Roman" w:hAnsi="Times New Roman" w:cs="Times New Roman"/>
          <w:sz w:val="24"/>
          <w:szCs w:val="24"/>
        </w:rPr>
        <w:t xml:space="preserve"> denmektedir. </w:t>
      </w:r>
    </w:p>
    <w:p w:rsidR="007E45B2" w:rsidRDefault="007E45B2" w:rsidP="007E45B2">
      <w:pPr>
        <w:jc w:val="both"/>
        <w:rPr>
          <w:b/>
        </w:rPr>
      </w:pPr>
    </w:p>
    <w:p w:rsidR="007E45B2" w:rsidRPr="007E45B2" w:rsidRDefault="004A4E3C" w:rsidP="007E45B2">
      <w:pPr>
        <w:ind w:firstLine="708"/>
        <w:jc w:val="both"/>
        <w:rPr>
          <w:rFonts w:ascii="Times New Roman" w:hAnsi="Times New Roman" w:cs="Times New Roman"/>
          <w:b/>
          <w:sz w:val="24"/>
          <w:szCs w:val="24"/>
        </w:rPr>
      </w:pPr>
      <w:r w:rsidRPr="007E45B2">
        <w:rPr>
          <w:rFonts w:ascii="Times New Roman" w:hAnsi="Times New Roman" w:cs="Times New Roman"/>
          <w:b/>
          <w:sz w:val="24"/>
          <w:szCs w:val="24"/>
        </w:rPr>
        <w:t>Sağ Hemisfer Bozuklukları</w:t>
      </w:r>
    </w:p>
    <w:p w:rsidR="004A4E3C" w:rsidRPr="007E45B2" w:rsidRDefault="004A4E3C" w:rsidP="007E45B2">
      <w:pPr>
        <w:ind w:firstLine="708"/>
        <w:jc w:val="both"/>
        <w:rPr>
          <w:b/>
        </w:rPr>
      </w:pPr>
      <w:r w:rsidRPr="007E45B2">
        <w:rPr>
          <w:b/>
        </w:rPr>
        <w:t xml:space="preserve"> </w:t>
      </w:r>
    </w:p>
    <w:p w:rsidR="004A4E3C" w:rsidRPr="00684B20" w:rsidRDefault="004A4E3C" w:rsidP="00BD5361">
      <w:pPr>
        <w:ind w:left="709"/>
        <w:jc w:val="both"/>
        <w:rPr>
          <w:rFonts w:ascii="Times New Roman" w:hAnsi="Times New Roman" w:cs="Times New Roman"/>
          <w:sz w:val="24"/>
          <w:szCs w:val="24"/>
          <w:lang w:val="en-AU"/>
        </w:rPr>
      </w:pPr>
      <w:r w:rsidRPr="00684B20">
        <w:rPr>
          <w:rFonts w:ascii="Times New Roman" w:hAnsi="Times New Roman" w:cs="Times New Roman"/>
          <w:sz w:val="24"/>
          <w:szCs w:val="24"/>
          <w:lang w:val="en-AU"/>
        </w:rPr>
        <w:t>Beynin</w:t>
      </w:r>
      <w:r w:rsidR="00B74621" w:rsidRPr="00684B20">
        <w:rPr>
          <w:rFonts w:ascii="Times New Roman" w:hAnsi="Times New Roman" w:cs="Times New Roman"/>
          <w:sz w:val="24"/>
          <w:szCs w:val="24"/>
          <w:lang w:val="en-AU"/>
        </w:rPr>
        <w:t xml:space="preserve"> </w:t>
      </w:r>
      <w:r w:rsidRPr="00684B20">
        <w:rPr>
          <w:rFonts w:ascii="Times New Roman" w:hAnsi="Times New Roman" w:cs="Times New Roman"/>
          <w:sz w:val="24"/>
          <w:szCs w:val="24"/>
          <w:lang w:val="en-AU"/>
        </w:rPr>
        <w:t>sağ</w:t>
      </w:r>
      <w:r w:rsidR="00B74621" w:rsidRPr="00684B20">
        <w:rPr>
          <w:rFonts w:ascii="Times New Roman" w:hAnsi="Times New Roman" w:cs="Times New Roman"/>
          <w:sz w:val="24"/>
          <w:szCs w:val="24"/>
          <w:lang w:val="en-AU"/>
        </w:rPr>
        <w:t xml:space="preserve"> </w:t>
      </w:r>
      <w:r w:rsidRPr="00684B20">
        <w:rPr>
          <w:rFonts w:ascii="Times New Roman" w:hAnsi="Times New Roman" w:cs="Times New Roman"/>
          <w:sz w:val="24"/>
          <w:szCs w:val="24"/>
          <w:lang w:val="en-AU"/>
        </w:rPr>
        <w:t>tarafında</w:t>
      </w:r>
      <w:r w:rsidR="00B74621" w:rsidRPr="00684B20">
        <w:rPr>
          <w:rFonts w:ascii="Times New Roman" w:hAnsi="Times New Roman" w:cs="Times New Roman"/>
          <w:sz w:val="24"/>
          <w:szCs w:val="24"/>
          <w:lang w:val="en-AU"/>
        </w:rPr>
        <w:t xml:space="preserve"> </w:t>
      </w:r>
      <w:r w:rsidRPr="00684B20">
        <w:rPr>
          <w:rFonts w:ascii="Times New Roman" w:hAnsi="Times New Roman" w:cs="Times New Roman"/>
          <w:sz w:val="24"/>
          <w:szCs w:val="24"/>
        </w:rPr>
        <w:t xml:space="preserve">oluşan herhangi bir </w:t>
      </w:r>
      <w:r w:rsidRPr="00684B20">
        <w:rPr>
          <w:rFonts w:ascii="Times New Roman" w:hAnsi="Times New Roman" w:cs="Times New Roman"/>
          <w:sz w:val="24"/>
          <w:szCs w:val="24"/>
          <w:lang w:val="en-AU"/>
        </w:rPr>
        <w:t>hasar</w:t>
      </w:r>
      <w:r w:rsidRPr="00684B20">
        <w:rPr>
          <w:rFonts w:ascii="Times New Roman" w:hAnsi="Times New Roman" w:cs="Times New Roman"/>
          <w:sz w:val="24"/>
          <w:szCs w:val="24"/>
        </w:rPr>
        <w:t xml:space="preserve"> çeşitli</w:t>
      </w:r>
      <w:r w:rsidR="00B74621" w:rsidRPr="00684B20">
        <w:rPr>
          <w:rFonts w:ascii="Times New Roman" w:hAnsi="Times New Roman" w:cs="Times New Roman"/>
          <w:sz w:val="24"/>
          <w:szCs w:val="24"/>
        </w:rPr>
        <w:t xml:space="preserve"> </w:t>
      </w:r>
      <w:r w:rsidRPr="00684B20">
        <w:rPr>
          <w:rFonts w:ascii="Times New Roman" w:hAnsi="Times New Roman" w:cs="Times New Roman"/>
          <w:sz w:val="24"/>
          <w:szCs w:val="24"/>
          <w:lang w:val="en-AU"/>
        </w:rPr>
        <w:t>iletişim</w:t>
      </w:r>
      <w:r w:rsidR="00B74621" w:rsidRPr="00684B20">
        <w:rPr>
          <w:rFonts w:ascii="Times New Roman" w:hAnsi="Times New Roman" w:cs="Times New Roman"/>
          <w:sz w:val="24"/>
          <w:szCs w:val="24"/>
          <w:lang w:val="en-AU"/>
        </w:rPr>
        <w:t xml:space="preserve"> </w:t>
      </w:r>
      <w:r w:rsidRPr="00684B20">
        <w:rPr>
          <w:rFonts w:ascii="Times New Roman" w:hAnsi="Times New Roman" w:cs="Times New Roman"/>
          <w:sz w:val="24"/>
          <w:szCs w:val="24"/>
          <w:lang w:val="en-AU"/>
        </w:rPr>
        <w:t>bozukluklarına</w:t>
      </w:r>
      <w:r w:rsidR="00B74621" w:rsidRPr="00684B20">
        <w:rPr>
          <w:rFonts w:ascii="Times New Roman" w:hAnsi="Times New Roman" w:cs="Times New Roman"/>
          <w:sz w:val="24"/>
          <w:szCs w:val="24"/>
          <w:lang w:val="en-AU"/>
        </w:rPr>
        <w:t xml:space="preserve"> </w:t>
      </w:r>
      <w:r w:rsidRPr="00684B20">
        <w:rPr>
          <w:rFonts w:ascii="Times New Roman" w:hAnsi="Times New Roman" w:cs="Times New Roman"/>
          <w:sz w:val="24"/>
          <w:szCs w:val="24"/>
          <w:lang w:val="en-AU"/>
        </w:rPr>
        <w:t>neden</w:t>
      </w:r>
      <w:r w:rsidR="00B74621" w:rsidRPr="00684B20">
        <w:rPr>
          <w:rFonts w:ascii="Times New Roman" w:hAnsi="Times New Roman" w:cs="Times New Roman"/>
          <w:sz w:val="24"/>
          <w:szCs w:val="24"/>
          <w:lang w:val="en-AU"/>
        </w:rPr>
        <w:t xml:space="preserve"> </w:t>
      </w:r>
      <w:r w:rsidRPr="00684B20">
        <w:rPr>
          <w:rFonts w:ascii="Times New Roman" w:hAnsi="Times New Roman" w:cs="Times New Roman"/>
          <w:sz w:val="24"/>
          <w:szCs w:val="24"/>
          <w:lang w:val="en-AU"/>
        </w:rPr>
        <w:t>ol</w:t>
      </w:r>
      <w:r w:rsidRPr="00684B20">
        <w:rPr>
          <w:rFonts w:ascii="Times New Roman" w:hAnsi="Times New Roman" w:cs="Times New Roman"/>
          <w:sz w:val="24"/>
          <w:szCs w:val="24"/>
        </w:rPr>
        <w:t>abilir.</w:t>
      </w:r>
      <w:r w:rsidR="007E45B2">
        <w:rPr>
          <w:rFonts w:ascii="Times New Roman" w:hAnsi="Times New Roman" w:cs="Times New Roman"/>
          <w:sz w:val="24"/>
          <w:szCs w:val="24"/>
        </w:rPr>
        <w:t xml:space="preserve"> </w:t>
      </w:r>
      <w:proofErr w:type="gramStart"/>
      <w:r w:rsidRPr="00684B20">
        <w:rPr>
          <w:rFonts w:ascii="Times New Roman" w:hAnsi="Times New Roman" w:cs="Times New Roman"/>
          <w:sz w:val="24"/>
          <w:szCs w:val="24"/>
          <w:lang w:val="en-AU"/>
        </w:rPr>
        <w:t>Genel</w:t>
      </w:r>
      <w:r w:rsidR="00B74621" w:rsidRPr="00684B20">
        <w:rPr>
          <w:rFonts w:ascii="Times New Roman" w:hAnsi="Times New Roman" w:cs="Times New Roman"/>
          <w:sz w:val="24"/>
          <w:szCs w:val="24"/>
          <w:lang w:val="en-AU"/>
        </w:rPr>
        <w:t xml:space="preserve"> </w:t>
      </w:r>
      <w:r w:rsidRPr="00684B20">
        <w:rPr>
          <w:rFonts w:ascii="Times New Roman" w:hAnsi="Times New Roman" w:cs="Times New Roman"/>
          <w:sz w:val="24"/>
          <w:szCs w:val="24"/>
          <w:lang w:val="en-AU"/>
        </w:rPr>
        <w:t>konuşmada</w:t>
      </w:r>
      <w:r w:rsidR="00B74621" w:rsidRPr="00684B20">
        <w:rPr>
          <w:rFonts w:ascii="Times New Roman" w:hAnsi="Times New Roman" w:cs="Times New Roman"/>
          <w:sz w:val="24"/>
          <w:szCs w:val="24"/>
          <w:lang w:val="en-AU"/>
        </w:rPr>
        <w:t xml:space="preserve"> </w:t>
      </w:r>
      <w:r w:rsidRPr="00684B20">
        <w:rPr>
          <w:rFonts w:ascii="Times New Roman" w:hAnsi="Times New Roman" w:cs="Times New Roman"/>
          <w:sz w:val="24"/>
          <w:szCs w:val="24"/>
          <w:lang w:val="en-AU"/>
        </w:rPr>
        <w:t>sorunlar</w:t>
      </w:r>
      <w:r w:rsidR="00B74621" w:rsidRPr="00684B20">
        <w:rPr>
          <w:rFonts w:ascii="Times New Roman" w:hAnsi="Times New Roman" w:cs="Times New Roman"/>
          <w:sz w:val="24"/>
          <w:szCs w:val="24"/>
          <w:lang w:val="en-AU"/>
        </w:rPr>
        <w:t xml:space="preserve"> </w:t>
      </w:r>
      <w:r w:rsidRPr="00684B20">
        <w:rPr>
          <w:rFonts w:ascii="Times New Roman" w:hAnsi="Times New Roman" w:cs="Times New Roman"/>
          <w:sz w:val="24"/>
          <w:szCs w:val="24"/>
          <w:lang w:val="en-AU"/>
        </w:rPr>
        <w:t>göze</w:t>
      </w:r>
      <w:r w:rsidR="00B74621" w:rsidRPr="00684B20">
        <w:rPr>
          <w:rFonts w:ascii="Times New Roman" w:hAnsi="Times New Roman" w:cs="Times New Roman"/>
          <w:sz w:val="24"/>
          <w:szCs w:val="24"/>
          <w:lang w:val="en-AU"/>
        </w:rPr>
        <w:t xml:space="preserve"> </w:t>
      </w:r>
      <w:r w:rsidRPr="00684B20">
        <w:rPr>
          <w:rFonts w:ascii="Times New Roman" w:hAnsi="Times New Roman" w:cs="Times New Roman"/>
          <w:sz w:val="24"/>
          <w:szCs w:val="24"/>
          <w:lang w:val="en-AU"/>
        </w:rPr>
        <w:t>çarpmıyor</w:t>
      </w:r>
      <w:r w:rsidR="00B74621" w:rsidRPr="00684B20">
        <w:rPr>
          <w:rFonts w:ascii="Times New Roman" w:hAnsi="Times New Roman" w:cs="Times New Roman"/>
          <w:sz w:val="24"/>
          <w:szCs w:val="24"/>
          <w:lang w:val="en-AU"/>
        </w:rPr>
        <w:t xml:space="preserve"> </w:t>
      </w:r>
      <w:r w:rsidRPr="00684B20">
        <w:rPr>
          <w:rFonts w:ascii="Times New Roman" w:hAnsi="Times New Roman" w:cs="Times New Roman"/>
          <w:sz w:val="24"/>
          <w:szCs w:val="24"/>
          <w:lang w:val="en-AU"/>
        </w:rPr>
        <w:t>olabilir</w:t>
      </w:r>
      <w:r w:rsidRPr="00684B20">
        <w:rPr>
          <w:rFonts w:ascii="Times New Roman" w:hAnsi="Times New Roman" w:cs="Times New Roman"/>
          <w:sz w:val="24"/>
          <w:szCs w:val="24"/>
        </w:rPr>
        <w:t>.</w:t>
      </w:r>
      <w:proofErr w:type="gramEnd"/>
    </w:p>
    <w:p w:rsidR="004A4E3C" w:rsidRPr="00684B20" w:rsidRDefault="004A4E3C" w:rsidP="00BD5361">
      <w:pPr>
        <w:ind w:left="709"/>
        <w:jc w:val="both"/>
        <w:rPr>
          <w:rFonts w:ascii="Times New Roman" w:hAnsi="Times New Roman" w:cs="Times New Roman"/>
          <w:sz w:val="24"/>
          <w:szCs w:val="24"/>
          <w:lang w:val="en-AU"/>
        </w:rPr>
      </w:pPr>
      <w:r w:rsidRPr="00684B20">
        <w:rPr>
          <w:rFonts w:ascii="Times New Roman" w:hAnsi="Times New Roman" w:cs="Times New Roman"/>
          <w:sz w:val="24"/>
          <w:szCs w:val="24"/>
        </w:rPr>
        <w:t>Sağ hemisfer lezyonunun nedenleri</w:t>
      </w:r>
      <w:r w:rsidR="007E45B2">
        <w:rPr>
          <w:rFonts w:ascii="Times New Roman" w:hAnsi="Times New Roman" w:cs="Times New Roman"/>
          <w:sz w:val="24"/>
          <w:szCs w:val="24"/>
        </w:rPr>
        <w:t xml:space="preserve"> </w:t>
      </w:r>
      <w:r w:rsidRPr="00684B20">
        <w:rPr>
          <w:rFonts w:ascii="Times New Roman" w:hAnsi="Times New Roman" w:cs="Times New Roman"/>
          <w:sz w:val="24"/>
          <w:szCs w:val="24"/>
          <w:lang w:val="en-AU"/>
        </w:rPr>
        <w:t xml:space="preserve">arasında; </w:t>
      </w:r>
      <w:r w:rsidRPr="00684B20">
        <w:rPr>
          <w:rFonts w:ascii="Times New Roman" w:hAnsi="Times New Roman" w:cs="Times New Roman"/>
          <w:sz w:val="24"/>
          <w:szCs w:val="24"/>
        </w:rPr>
        <w:t>inme</w:t>
      </w:r>
      <w:r w:rsidRPr="00684B20">
        <w:rPr>
          <w:rFonts w:ascii="Times New Roman" w:hAnsi="Times New Roman" w:cs="Times New Roman"/>
          <w:sz w:val="24"/>
          <w:szCs w:val="24"/>
          <w:lang w:val="en-US"/>
        </w:rPr>
        <w:t xml:space="preserve">, tümor, </w:t>
      </w:r>
      <w:proofErr w:type="gramStart"/>
      <w:r w:rsidRPr="00684B20">
        <w:rPr>
          <w:rFonts w:ascii="Times New Roman" w:hAnsi="Times New Roman" w:cs="Times New Roman"/>
          <w:sz w:val="24"/>
          <w:szCs w:val="24"/>
          <w:lang w:val="en-US"/>
        </w:rPr>
        <w:t>enfeksiyon</w:t>
      </w:r>
      <w:proofErr w:type="gramEnd"/>
      <w:r w:rsidRPr="00684B20">
        <w:rPr>
          <w:rFonts w:ascii="Times New Roman" w:hAnsi="Times New Roman" w:cs="Times New Roman"/>
          <w:sz w:val="24"/>
          <w:szCs w:val="24"/>
          <w:lang w:val="en-US"/>
        </w:rPr>
        <w:t xml:space="preserve">, </w:t>
      </w:r>
      <w:r w:rsidRPr="00684B20">
        <w:rPr>
          <w:rFonts w:ascii="Times New Roman" w:hAnsi="Times New Roman" w:cs="Times New Roman"/>
          <w:sz w:val="24"/>
          <w:szCs w:val="24"/>
        </w:rPr>
        <w:t>travmatik beyin yaralanması yer alır.</w:t>
      </w:r>
    </w:p>
    <w:p w:rsidR="004A4E3C" w:rsidRPr="00684B20" w:rsidRDefault="004A4E3C" w:rsidP="00BD5361">
      <w:pPr>
        <w:ind w:left="709"/>
        <w:jc w:val="both"/>
        <w:rPr>
          <w:rFonts w:ascii="Times New Roman" w:hAnsi="Times New Roman" w:cs="Times New Roman"/>
          <w:sz w:val="24"/>
          <w:szCs w:val="24"/>
        </w:rPr>
      </w:pPr>
      <w:r w:rsidRPr="00684B20">
        <w:rPr>
          <w:rFonts w:ascii="Times New Roman" w:hAnsi="Times New Roman" w:cs="Times New Roman"/>
          <w:sz w:val="24"/>
          <w:szCs w:val="24"/>
          <w:lang w:val="en-US"/>
        </w:rPr>
        <w:t>Sağ</w:t>
      </w:r>
      <w:r w:rsidR="003F2A9E" w:rsidRPr="00684B20">
        <w:rPr>
          <w:rFonts w:ascii="Times New Roman" w:hAnsi="Times New Roman" w:cs="Times New Roman"/>
          <w:sz w:val="24"/>
          <w:szCs w:val="24"/>
          <w:lang w:val="en-US"/>
        </w:rPr>
        <w:t xml:space="preserve"> </w:t>
      </w:r>
      <w:r w:rsidRPr="00684B20">
        <w:rPr>
          <w:rFonts w:ascii="Times New Roman" w:hAnsi="Times New Roman" w:cs="Times New Roman"/>
          <w:sz w:val="24"/>
          <w:szCs w:val="24"/>
          <w:lang w:val="en-US"/>
        </w:rPr>
        <w:t>hemisfer</w:t>
      </w:r>
      <w:r w:rsidR="003F2A9E" w:rsidRPr="00684B20">
        <w:rPr>
          <w:rFonts w:ascii="Times New Roman" w:hAnsi="Times New Roman" w:cs="Times New Roman"/>
          <w:sz w:val="24"/>
          <w:szCs w:val="24"/>
          <w:lang w:val="en-US"/>
        </w:rPr>
        <w:t xml:space="preserve"> </w:t>
      </w:r>
      <w:r w:rsidRPr="00684B20">
        <w:rPr>
          <w:rFonts w:ascii="Times New Roman" w:hAnsi="Times New Roman" w:cs="Times New Roman"/>
          <w:sz w:val="24"/>
          <w:szCs w:val="24"/>
          <w:lang w:val="en-US"/>
        </w:rPr>
        <w:t>bozukluklarında</w:t>
      </w:r>
      <w:r w:rsidR="003F2A9E" w:rsidRPr="00684B20">
        <w:rPr>
          <w:rFonts w:ascii="Times New Roman" w:hAnsi="Times New Roman" w:cs="Times New Roman"/>
          <w:sz w:val="24"/>
          <w:szCs w:val="24"/>
          <w:lang w:val="en-US"/>
        </w:rPr>
        <w:t xml:space="preserve"> </w:t>
      </w:r>
      <w:r w:rsidRPr="00684B20">
        <w:rPr>
          <w:rFonts w:ascii="Times New Roman" w:hAnsi="Times New Roman" w:cs="Times New Roman"/>
          <w:sz w:val="24"/>
          <w:szCs w:val="24"/>
          <w:lang w:val="en-US"/>
        </w:rPr>
        <w:t>görülen</w:t>
      </w:r>
      <w:r w:rsidR="003F2A9E" w:rsidRPr="00684B20">
        <w:rPr>
          <w:rFonts w:ascii="Times New Roman" w:hAnsi="Times New Roman" w:cs="Times New Roman"/>
          <w:sz w:val="24"/>
          <w:szCs w:val="24"/>
          <w:lang w:val="en-US"/>
        </w:rPr>
        <w:t xml:space="preserve"> </w:t>
      </w:r>
      <w:r w:rsidRPr="00684B20">
        <w:rPr>
          <w:rFonts w:ascii="Times New Roman" w:hAnsi="Times New Roman" w:cs="Times New Roman"/>
          <w:sz w:val="24"/>
          <w:szCs w:val="24"/>
          <w:lang w:val="en-US"/>
        </w:rPr>
        <w:t>bozukluklar</w:t>
      </w:r>
      <w:r w:rsidR="003F2A9E" w:rsidRPr="00684B20">
        <w:rPr>
          <w:rFonts w:ascii="Times New Roman" w:hAnsi="Times New Roman" w:cs="Times New Roman"/>
          <w:sz w:val="24"/>
          <w:szCs w:val="24"/>
          <w:lang w:val="en-US"/>
        </w:rPr>
        <w:t xml:space="preserve"> </w:t>
      </w:r>
      <w:r w:rsidRPr="00684B20">
        <w:rPr>
          <w:rFonts w:ascii="Times New Roman" w:hAnsi="Times New Roman" w:cs="Times New Roman"/>
          <w:sz w:val="24"/>
          <w:szCs w:val="24"/>
          <w:lang w:val="en-US"/>
        </w:rPr>
        <w:t>aşağıdaki</w:t>
      </w:r>
      <w:r w:rsidR="003F2A9E" w:rsidRPr="00684B20">
        <w:rPr>
          <w:rFonts w:ascii="Times New Roman" w:hAnsi="Times New Roman" w:cs="Times New Roman"/>
          <w:sz w:val="24"/>
          <w:szCs w:val="24"/>
          <w:lang w:val="en-US"/>
        </w:rPr>
        <w:t xml:space="preserve"> </w:t>
      </w:r>
      <w:r w:rsidRPr="00684B20">
        <w:rPr>
          <w:rFonts w:ascii="Times New Roman" w:hAnsi="Times New Roman" w:cs="Times New Roman"/>
          <w:sz w:val="24"/>
          <w:szCs w:val="24"/>
          <w:lang w:val="en-US"/>
        </w:rPr>
        <w:t>gibi</w:t>
      </w:r>
      <w:r w:rsidR="003F2A9E" w:rsidRPr="00684B20">
        <w:rPr>
          <w:rFonts w:ascii="Times New Roman" w:hAnsi="Times New Roman" w:cs="Times New Roman"/>
          <w:sz w:val="24"/>
          <w:szCs w:val="24"/>
          <w:lang w:val="en-US"/>
        </w:rPr>
        <w:t xml:space="preserve"> </w:t>
      </w:r>
      <w:r w:rsidRPr="00684B20">
        <w:rPr>
          <w:rFonts w:ascii="Times New Roman" w:hAnsi="Times New Roman" w:cs="Times New Roman"/>
          <w:sz w:val="24"/>
          <w:szCs w:val="24"/>
          <w:lang w:val="en-US"/>
        </w:rPr>
        <w:t>sıralanabilir;</w:t>
      </w:r>
    </w:p>
    <w:p w:rsidR="004A4E3C" w:rsidRPr="00684B20" w:rsidRDefault="004A4E3C" w:rsidP="000C0291">
      <w:pPr>
        <w:pStyle w:val="ListeParagraf"/>
        <w:numPr>
          <w:ilvl w:val="0"/>
          <w:numId w:val="6"/>
        </w:numPr>
        <w:spacing w:before="0" w:beforeAutospacing="0" w:after="0" w:afterAutospacing="0"/>
        <w:ind w:hanging="11"/>
        <w:jc w:val="both"/>
      </w:pPr>
      <w:r w:rsidRPr="00684B20">
        <w:rPr>
          <w:bCs/>
          <w:lang w:val="en-US"/>
        </w:rPr>
        <w:t>Algısal</w:t>
      </w:r>
      <w:r w:rsidR="003C0961" w:rsidRPr="00684B20">
        <w:rPr>
          <w:bCs/>
          <w:lang w:val="en-US"/>
        </w:rPr>
        <w:t xml:space="preserve"> </w:t>
      </w:r>
      <w:r w:rsidRPr="00684B20">
        <w:rPr>
          <w:bCs/>
          <w:lang w:val="en-US"/>
        </w:rPr>
        <w:t>Bozukluklarda</w:t>
      </w:r>
      <w:r w:rsidR="003C0961" w:rsidRPr="00684B20">
        <w:rPr>
          <w:bCs/>
          <w:lang w:val="en-US"/>
        </w:rPr>
        <w:t xml:space="preserve"> </w:t>
      </w:r>
      <w:r w:rsidRPr="00684B20">
        <w:rPr>
          <w:lang w:val="en-US"/>
        </w:rPr>
        <w:t>inkar/aldırmama, hastalığı</w:t>
      </w:r>
      <w:r w:rsidR="003C0961" w:rsidRPr="00684B20">
        <w:rPr>
          <w:lang w:val="en-US"/>
        </w:rPr>
        <w:t xml:space="preserve"> </w:t>
      </w:r>
      <w:r w:rsidRPr="00684B20">
        <w:rPr>
          <w:lang w:val="en-US"/>
        </w:rPr>
        <w:t>reddetme, yapısal</w:t>
      </w:r>
      <w:r w:rsidR="003C0961" w:rsidRPr="00684B20">
        <w:rPr>
          <w:lang w:val="en-US"/>
        </w:rPr>
        <w:t xml:space="preserve"> </w:t>
      </w:r>
      <w:r w:rsidRPr="00684B20">
        <w:rPr>
          <w:lang w:val="en-US"/>
        </w:rPr>
        <w:t>bozukluk, topografik</w:t>
      </w:r>
      <w:r w:rsidR="003C0961" w:rsidRPr="00684B20">
        <w:rPr>
          <w:lang w:val="en-US"/>
        </w:rPr>
        <w:t xml:space="preserve"> </w:t>
      </w:r>
      <w:r w:rsidRPr="00684B20">
        <w:rPr>
          <w:lang w:val="en-US"/>
        </w:rPr>
        <w:t>bozukluk, coğrafioryantasyon</w:t>
      </w:r>
      <w:r w:rsidR="003C0961" w:rsidRPr="00684B20">
        <w:rPr>
          <w:lang w:val="en-US"/>
        </w:rPr>
        <w:t xml:space="preserve"> </w:t>
      </w:r>
      <w:r w:rsidRPr="00684B20">
        <w:rPr>
          <w:lang w:val="en-US"/>
        </w:rPr>
        <w:t>bozukluğu, reduplikasyonparamnezi, görsel</w:t>
      </w:r>
      <w:r w:rsidR="003C0961" w:rsidRPr="00684B20">
        <w:rPr>
          <w:lang w:val="en-US"/>
        </w:rPr>
        <w:t xml:space="preserve"> </w:t>
      </w:r>
      <w:r w:rsidRPr="00684B20">
        <w:rPr>
          <w:lang w:val="en-US"/>
        </w:rPr>
        <w:t>algısal</w:t>
      </w:r>
      <w:r w:rsidR="003C0961" w:rsidRPr="00684B20">
        <w:rPr>
          <w:lang w:val="en-US"/>
        </w:rPr>
        <w:t xml:space="preserve"> </w:t>
      </w:r>
      <w:r w:rsidRPr="00684B20">
        <w:rPr>
          <w:lang w:val="en-US"/>
        </w:rPr>
        <w:t>bozukluk, yüz</w:t>
      </w:r>
      <w:r w:rsidR="003C0961" w:rsidRPr="00684B20">
        <w:rPr>
          <w:lang w:val="en-US"/>
        </w:rPr>
        <w:t xml:space="preserve"> </w:t>
      </w:r>
      <w:r w:rsidRPr="00684B20">
        <w:rPr>
          <w:lang w:val="en-US"/>
        </w:rPr>
        <w:t>tanıma</w:t>
      </w:r>
      <w:r w:rsidR="003C0961" w:rsidRPr="00684B20">
        <w:rPr>
          <w:lang w:val="en-US"/>
        </w:rPr>
        <w:t xml:space="preserve"> </w:t>
      </w:r>
      <w:r w:rsidRPr="00684B20">
        <w:rPr>
          <w:lang w:val="en-US"/>
        </w:rPr>
        <w:t>bozukluğu</w:t>
      </w:r>
      <w:r w:rsidR="003C0961" w:rsidRPr="00684B20">
        <w:rPr>
          <w:lang w:val="en-US"/>
        </w:rPr>
        <w:t xml:space="preserve"> </w:t>
      </w:r>
      <w:r w:rsidRPr="00684B20">
        <w:rPr>
          <w:lang w:val="en-US"/>
        </w:rPr>
        <w:t>yeralır.</w:t>
      </w:r>
    </w:p>
    <w:p w:rsidR="004A4E3C" w:rsidRPr="007E45B2" w:rsidRDefault="004A4E3C" w:rsidP="000C0291">
      <w:pPr>
        <w:pStyle w:val="ListeParagraf"/>
        <w:numPr>
          <w:ilvl w:val="0"/>
          <w:numId w:val="6"/>
        </w:numPr>
        <w:spacing w:before="0" w:beforeAutospacing="0" w:after="0" w:afterAutospacing="0"/>
        <w:ind w:hanging="11"/>
        <w:jc w:val="both"/>
      </w:pPr>
      <w:r w:rsidRPr="00684B20">
        <w:rPr>
          <w:bCs/>
          <w:lang w:val="en-US"/>
        </w:rPr>
        <w:t>İletişim</w:t>
      </w:r>
      <w:r w:rsidR="003C0961" w:rsidRPr="00684B20">
        <w:rPr>
          <w:bCs/>
          <w:lang w:val="en-US"/>
        </w:rPr>
        <w:t xml:space="preserve"> </w:t>
      </w:r>
      <w:r w:rsidRPr="00684B20">
        <w:rPr>
          <w:bCs/>
          <w:lang w:val="en-US"/>
        </w:rPr>
        <w:t>bozukluklarında</w:t>
      </w:r>
      <w:r w:rsidR="003C0961" w:rsidRPr="00684B20">
        <w:rPr>
          <w:bCs/>
          <w:lang w:val="en-US"/>
        </w:rPr>
        <w:t xml:space="preserve"> </w:t>
      </w:r>
      <w:r w:rsidRPr="00684B20">
        <w:rPr>
          <w:bCs/>
          <w:lang w:val="en-US"/>
        </w:rPr>
        <w:t>ise</w:t>
      </w:r>
      <w:r w:rsidRPr="00684B20">
        <w:t xml:space="preserve">; </w:t>
      </w:r>
      <w:r w:rsidRPr="00684B20">
        <w:rPr>
          <w:lang w:val="en-US"/>
        </w:rPr>
        <w:t>prozodinin</w:t>
      </w:r>
      <w:r w:rsidR="003C0961" w:rsidRPr="00684B20">
        <w:rPr>
          <w:lang w:val="en-US"/>
        </w:rPr>
        <w:t xml:space="preserve"> </w:t>
      </w:r>
      <w:r w:rsidRPr="00684B20">
        <w:rPr>
          <w:lang w:val="en-US"/>
        </w:rPr>
        <w:t>bozulması, günlük</w:t>
      </w:r>
      <w:r w:rsidR="003C0961" w:rsidRPr="00684B20">
        <w:rPr>
          <w:lang w:val="en-US"/>
        </w:rPr>
        <w:t xml:space="preserve"> </w:t>
      </w:r>
      <w:r w:rsidRPr="00684B20">
        <w:rPr>
          <w:lang w:val="en-US"/>
        </w:rPr>
        <w:t>konuşmada</w:t>
      </w:r>
      <w:r w:rsidR="003C0961" w:rsidRPr="00684B20">
        <w:rPr>
          <w:lang w:val="en-US"/>
        </w:rPr>
        <w:t xml:space="preserve"> </w:t>
      </w:r>
      <w:r w:rsidRPr="00684B20">
        <w:rPr>
          <w:lang w:val="en-US"/>
        </w:rPr>
        <w:t>organizasyonu</w:t>
      </w:r>
      <w:r w:rsidR="003C0961" w:rsidRPr="00684B20">
        <w:rPr>
          <w:lang w:val="en-US"/>
        </w:rPr>
        <w:t xml:space="preserve"> </w:t>
      </w:r>
      <w:r w:rsidRPr="00684B20">
        <w:rPr>
          <w:lang w:val="en-US"/>
        </w:rPr>
        <w:t>yapamama, günlük</w:t>
      </w:r>
      <w:r w:rsidR="003C0961" w:rsidRPr="00684B20">
        <w:rPr>
          <w:lang w:val="en-US"/>
        </w:rPr>
        <w:t xml:space="preserve"> </w:t>
      </w:r>
      <w:r w:rsidRPr="00684B20">
        <w:rPr>
          <w:lang w:val="en-US"/>
        </w:rPr>
        <w:t>konuşmaları</w:t>
      </w:r>
      <w:r w:rsidR="003C0961" w:rsidRPr="00684B20">
        <w:rPr>
          <w:lang w:val="en-US"/>
        </w:rPr>
        <w:t xml:space="preserve"> </w:t>
      </w:r>
      <w:r w:rsidRPr="00684B20">
        <w:rPr>
          <w:lang w:val="en-US"/>
        </w:rPr>
        <w:t>takip</w:t>
      </w:r>
      <w:r w:rsidR="003C0961" w:rsidRPr="00684B20">
        <w:rPr>
          <w:lang w:val="en-US"/>
        </w:rPr>
        <w:t xml:space="preserve"> </w:t>
      </w:r>
      <w:r w:rsidRPr="00684B20">
        <w:rPr>
          <w:lang w:val="en-US"/>
        </w:rPr>
        <w:t>etme ve anlamada</w:t>
      </w:r>
      <w:r w:rsidR="003C0961" w:rsidRPr="00684B20">
        <w:rPr>
          <w:lang w:val="en-US"/>
        </w:rPr>
        <w:t xml:space="preserve"> </w:t>
      </w:r>
      <w:r w:rsidRPr="00684B20">
        <w:rPr>
          <w:lang w:val="en-US"/>
        </w:rPr>
        <w:t xml:space="preserve">güçlük, </w:t>
      </w:r>
      <w:r w:rsidR="003C0961" w:rsidRPr="00684B20">
        <w:rPr>
          <w:lang w:val="en-US"/>
        </w:rPr>
        <w:t xml:space="preserve">pragmatic </w:t>
      </w:r>
      <w:r w:rsidRPr="00684B20">
        <w:rPr>
          <w:lang w:val="en-US"/>
        </w:rPr>
        <w:t>bozukluklar</w:t>
      </w:r>
      <w:r w:rsidR="003C0961" w:rsidRPr="00684B20">
        <w:rPr>
          <w:lang w:val="en-US"/>
        </w:rPr>
        <w:t xml:space="preserve"> </w:t>
      </w:r>
      <w:r w:rsidRPr="00684B20">
        <w:rPr>
          <w:lang w:val="en-US"/>
        </w:rPr>
        <w:t>yer</w:t>
      </w:r>
      <w:r w:rsidR="003C0961" w:rsidRPr="00684B20">
        <w:rPr>
          <w:lang w:val="en-US"/>
        </w:rPr>
        <w:t xml:space="preserve"> </w:t>
      </w:r>
      <w:r w:rsidRPr="00684B20">
        <w:rPr>
          <w:lang w:val="en-US"/>
        </w:rPr>
        <w:t>alır.</w:t>
      </w:r>
      <w:r w:rsidRPr="00684B20">
        <w:t xml:space="preserve"> Bütün bu bozuklukları yanı sıra hastalar </w:t>
      </w:r>
      <w:r w:rsidRPr="00684B20">
        <w:rPr>
          <w:bCs/>
          <w:lang w:val="en-US"/>
        </w:rPr>
        <w:t>duygu</w:t>
      </w:r>
      <w:r w:rsidR="003C0961" w:rsidRPr="00684B20">
        <w:rPr>
          <w:bCs/>
          <w:lang w:val="en-US"/>
        </w:rPr>
        <w:t xml:space="preserve"> </w:t>
      </w:r>
      <w:r w:rsidRPr="00684B20">
        <w:rPr>
          <w:bCs/>
          <w:lang w:val="en-US"/>
        </w:rPr>
        <w:t>tanıma ve ifade</w:t>
      </w:r>
      <w:r w:rsidR="003C0961" w:rsidRPr="00684B20">
        <w:rPr>
          <w:bCs/>
          <w:lang w:val="en-US"/>
        </w:rPr>
        <w:t xml:space="preserve"> </w:t>
      </w:r>
      <w:r w:rsidRPr="00684B20">
        <w:rPr>
          <w:bCs/>
          <w:lang w:val="en-US"/>
        </w:rPr>
        <w:t>etme</w:t>
      </w:r>
      <w:r w:rsidR="003C0961" w:rsidRPr="00684B20">
        <w:rPr>
          <w:bCs/>
          <w:lang w:val="en-US"/>
        </w:rPr>
        <w:t xml:space="preserve"> </w:t>
      </w:r>
      <w:r w:rsidRPr="00684B20">
        <w:rPr>
          <w:bCs/>
          <w:lang w:val="en-US"/>
        </w:rPr>
        <w:t>güçlükleri</w:t>
      </w:r>
      <w:r w:rsidRPr="00684B20">
        <w:t xml:space="preserve"> ve </w:t>
      </w:r>
      <w:r w:rsidRPr="00684B20">
        <w:rPr>
          <w:bCs/>
          <w:lang w:val="en-US"/>
        </w:rPr>
        <w:t>dikkat</w:t>
      </w:r>
      <w:r w:rsidR="003C0961" w:rsidRPr="00684B20">
        <w:rPr>
          <w:bCs/>
          <w:lang w:val="en-US"/>
        </w:rPr>
        <w:t xml:space="preserve"> </w:t>
      </w:r>
      <w:r w:rsidRPr="00684B20">
        <w:rPr>
          <w:bCs/>
          <w:lang w:val="en-US"/>
        </w:rPr>
        <w:t xml:space="preserve">güçlükleri de yaşayabilirler.  </w:t>
      </w:r>
    </w:p>
    <w:p w:rsidR="007E45B2" w:rsidRPr="00684B20" w:rsidRDefault="007E45B2" w:rsidP="007E45B2">
      <w:pPr>
        <w:pStyle w:val="ListeParagraf"/>
        <w:spacing w:before="0" w:beforeAutospacing="0" w:after="0" w:afterAutospacing="0"/>
        <w:ind w:left="720"/>
        <w:jc w:val="both"/>
      </w:pPr>
    </w:p>
    <w:p w:rsidR="00F23F25" w:rsidRPr="00684B20" w:rsidRDefault="00F23F25" w:rsidP="00BD5361">
      <w:pPr>
        <w:ind w:left="709"/>
        <w:jc w:val="both"/>
        <w:rPr>
          <w:rFonts w:ascii="Times New Roman" w:hAnsi="Times New Roman" w:cs="Times New Roman"/>
          <w:sz w:val="24"/>
          <w:szCs w:val="24"/>
        </w:rPr>
      </w:pPr>
      <w:r w:rsidRPr="00684B20">
        <w:rPr>
          <w:rFonts w:ascii="Times New Roman" w:hAnsi="Times New Roman" w:cs="Times New Roman"/>
          <w:sz w:val="24"/>
          <w:szCs w:val="24"/>
        </w:rPr>
        <w:t xml:space="preserve">Edinilmiş beyin hastalığının sonucu olarak bilişsel fonksiyonda ilerleyici bozulmaya </w:t>
      </w:r>
      <w:r w:rsidRPr="00684B20">
        <w:rPr>
          <w:rFonts w:ascii="Times New Roman" w:hAnsi="Times New Roman" w:cs="Times New Roman"/>
          <w:b/>
          <w:sz w:val="24"/>
          <w:szCs w:val="24"/>
        </w:rPr>
        <w:t>demans</w:t>
      </w:r>
      <w:r w:rsidR="008535C5" w:rsidRPr="00684B20">
        <w:rPr>
          <w:rFonts w:ascii="Times New Roman" w:hAnsi="Times New Roman" w:cs="Times New Roman"/>
          <w:b/>
          <w:sz w:val="24"/>
          <w:szCs w:val="24"/>
        </w:rPr>
        <w:t xml:space="preserve"> </w:t>
      </w:r>
      <w:r w:rsidRPr="00684B20">
        <w:rPr>
          <w:rFonts w:ascii="Times New Roman" w:hAnsi="Times New Roman" w:cs="Times New Roman"/>
          <w:sz w:val="24"/>
          <w:szCs w:val="24"/>
        </w:rPr>
        <w:t>denir. Kısa-uzun süreli hafızada bozulma, soyut düşünme, muhakeme ve diğer üst düzey kognitif</w:t>
      </w:r>
      <w:r w:rsidR="004A4E3C" w:rsidRPr="00684B20">
        <w:rPr>
          <w:rFonts w:ascii="Times New Roman" w:hAnsi="Times New Roman" w:cs="Times New Roman"/>
          <w:sz w:val="24"/>
          <w:szCs w:val="24"/>
        </w:rPr>
        <w:t xml:space="preserve"> (bilişsel)</w:t>
      </w:r>
      <w:r w:rsidRPr="00684B20">
        <w:rPr>
          <w:rFonts w:ascii="Times New Roman" w:hAnsi="Times New Roman" w:cs="Times New Roman"/>
          <w:sz w:val="24"/>
          <w:szCs w:val="24"/>
        </w:rPr>
        <w:t xml:space="preserve"> becerilerde problem vardır. Bu bozukluklara neden olan organik bir neden vardır. Bozuk dil fonksiyonu bazı demans tiplerinde hastalığın bütün aşamalarında görülür. Genellikle 65 yaş üstü geriatrikpopülasyonda karşılaşılır. Farklı demans tipleri, farklı dil bozuklukları ortaya çıkarır. Demansla ilişkili kognitif bozukluk bireyin linguistik bilgiyi anlama ve üretme becerisini etkiler. Nöropatolojinin bir sonucu olarak ortaya çıkan davranışsal problemler (Örn: paranoya, </w:t>
      </w:r>
      <w:proofErr w:type="gramStart"/>
      <w:r w:rsidRPr="00684B20">
        <w:rPr>
          <w:rFonts w:ascii="Times New Roman" w:hAnsi="Times New Roman" w:cs="Times New Roman"/>
          <w:sz w:val="24"/>
          <w:szCs w:val="24"/>
        </w:rPr>
        <w:t>halüsinasyonlar</w:t>
      </w:r>
      <w:proofErr w:type="gramEnd"/>
      <w:r w:rsidRPr="00684B20">
        <w:rPr>
          <w:rFonts w:ascii="Times New Roman" w:hAnsi="Times New Roman" w:cs="Times New Roman"/>
          <w:sz w:val="24"/>
          <w:szCs w:val="24"/>
        </w:rPr>
        <w:t xml:space="preserve">, tekrarlamalar…) iletişimi etkileyebilir. </w:t>
      </w:r>
    </w:p>
    <w:p w:rsidR="00184473" w:rsidRPr="00684B20" w:rsidRDefault="00F23F25" w:rsidP="00BD5361">
      <w:pPr>
        <w:ind w:left="709"/>
        <w:jc w:val="both"/>
        <w:rPr>
          <w:rFonts w:ascii="Times New Roman" w:hAnsi="Times New Roman" w:cs="Times New Roman"/>
          <w:sz w:val="24"/>
          <w:szCs w:val="24"/>
        </w:rPr>
      </w:pPr>
      <w:r w:rsidRPr="00684B20">
        <w:rPr>
          <w:rFonts w:ascii="Times New Roman" w:hAnsi="Times New Roman" w:cs="Times New Roman"/>
          <w:sz w:val="24"/>
          <w:szCs w:val="24"/>
        </w:rPr>
        <w:t xml:space="preserve">En bilinen tipi </w:t>
      </w:r>
      <w:r w:rsidRPr="00684B20">
        <w:rPr>
          <w:rFonts w:ascii="Times New Roman" w:hAnsi="Times New Roman" w:cs="Times New Roman"/>
          <w:b/>
          <w:i/>
          <w:sz w:val="24"/>
          <w:szCs w:val="24"/>
        </w:rPr>
        <w:t>Alzheimer</w:t>
      </w:r>
      <w:r w:rsidRPr="00684B20">
        <w:rPr>
          <w:rFonts w:ascii="Times New Roman" w:hAnsi="Times New Roman" w:cs="Times New Roman"/>
          <w:sz w:val="24"/>
          <w:szCs w:val="24"/>
        </w:rPr>
        <w:t>’dır. Alzheimer, gizli başlangıçlıdır, çoğunlukla 65 yaş sonrası ortaya çıkar, progresiftir, yavaş ilerler, plato dönemleri yaygındır, ailesel olabilir ya da olmayabilir, parkinson gibi diğer durumlarla birlikte görülebilir. Alzheimer’da sıklıkla karşılaşılan iletişim problemleri ise; afazi (Hem akıcı hem de akıcı olmayan afazi olarak başlayabilir), semantik sistemde ciddi problemler, dili anlama problemleri, konuyu devam ettirmede güçlük, ekolalia, anlamsız konuşma ve ilerleyen dönemlerde mutizm olarak sıralanabilir.</w:t>
      </w:r>
    </w:p>
    <w:p w:rsidR="00C57BCC" w:rsidRPr="00684B20" w:rsidRDefault="00C72930" w:rsidP="00C72930">
      <w:pPr>
        <w:pStyle w:val="ListeParagraf"/>
        <w:numPr>
          <w:ilvl w:val="2"/>
          <w:numId w:val="49"/>
        </w:numPr>
        <w:ind w:hanging="11"/>
        <w:rPr>
          <w:b/>
        </w:rPr>
      </w:pPr>
      <w:r w:rsidRPr="00684B20">
        <w:rPr>
          <w:b/>
        </w:rPr>
        <w:t>Motor Konuşma Bozuklukları</w:t>
      </w:r>
    </w:p>
    <w:p w:rsidR="00C57BCC" w:rsidRPr="00684B20" w:rsidRDefault="00C57BCC" w:rsidP="007E45B2">
      <w:pPr>
        <w:ind w:left="709" w:firstLine="567"/>
        <w:jc w:val="both"/>
        <w:rPr>
          <w:rFonts w:ascii="Times New Roman" w:hAnsi="Times New Roman" w:cs="Times New Roman"/>
          <w:sz w:val="24"/>
          <w:szCs w:val="24"/>
        </w:rPr>
      </w:pPr>
      <w:r w:rsidRPr="00684B20">
        <w:rPr>
          <w:rFonts w:ascii="Times New Roman" w:hAnsi="Times New Roman" w:cs="Times New Roman"/>
          <w:sz w:val="24"/>
          <w:szCs w:val="24"/>
        </w:rPr>
        <w:tab/>
        <w:t xml:space="preserve">Konuşmanın motor planlamasını ve nöromusküler kontrolünü etkileyen, nörolojik hasarların neden olduğu konuşma bozukluklarıdır. Konuşma apraksisi ve dizartrileri kapsar. Edinilmiş dil ve konuşma bozukluklarının %36,5 ‘i MKB’dir. Bu </w:t>
      </w:r>
      <w:r w:rsidRPr="00684B20">
        <w:rPr>
          <w:rFonts w:ascii="Times New Roman" w:hAnsi="Times New Roman" w:cs="Times New Roman"/>
          <w:sz w:val="24"/>
          <w:szCs w:val="24"/>
        </w:rPr>
        <w:lastRenderedPageBreak/>
        <w:t xml:space="preserve">bozukluğun fizyolojik karakteristikleri: kuvvet, hız, hareket aralığı, devamlılık, tonus  ve  kas hareketlerinin doğruluğu ile ilgili </w:t>
      </w:r>
      <w:proofErr w:type="gramStart"/>
      <w:r w:rsidRPr="00684B20">
        <w:rPr>
          <w:rFonts w:ascii="Times New Roman" w:hAnsi="Times New Roman" w:cs="Times New Roman"/>
          <w:sz w:val="24"/>
          <w:szCs w:val="24"/>
        </w:rPr>
        <w:t>bozukluklardır.Bu</w:t>
      </w:r>
      <w:proofErr w:type="gramEnd"/>
      <w:r w:rsidRPr="00684B20">
        <w:rPr>
          <w:rFonts w:ascii="Times New Roman" w:hAnsi="Times New Roman" w:cs="Times New Roman"/>
          <w:sz w:val="24"/>
          <w:szCs w:val="24"/>
        </w:rPr>
        <w:t xml:space="preserve"> bozukluğun iletişimsel karakteristikleri: tını, gürlük, ses kalitesi, rezonans, solunum desteği, prozodi ve artikülasyon ile ilgili bozukluklardır. Nörojenik kaynaklı konuşma bozukluklarında, belirli konuşma paternlerini bilmek ve altta yatan nörofizyolojik temelleri anlamak çok önemlidir. Konuşmanın motor kontrolünü sağlayan sinir sistemi organizasyonunu anlamak; konuşma bozukluğunun özelliği ile patolojinin lokalizasyonu arasındaki ilişkiyi anlamak açısından önemlidir. Konuşma bozukluğu, nörolojik veya psikiyatrik bir hastalığın ilk ve tek belirtisi olabilir. Bu değişikliklerin fark edilmesinin, tıbbi tanı ve tedavi için büyük önemi vardır. Bozukluğun, konuşmanın hangi komponentlerinde (solunum, fonasyon, </w:t>
      </w:r>
      <w:proofErr w:type="gramStart"/>
      <w:r w:rsidRPr="00684B20">
        <w:rPr>
          <w:rFonts w:ascii="Times New Roman" w:hAnsi="Times New Roman" w:cs="Times New Roman"/>
          <w:sz w:val="24"/>
          <w:szCs w:val="24"/>
        </w:rPr>
        <w:t>artikülasyon</w:t>
      </w:r>
      <w:proofErr w:type="gramEnd"/>
      <w:r w:rsidRPr="00684B20">
        <w:rPr>
          <w:rFonts w:ascii="Times New Roman" w:hAnsi="Times New Roman" w:cs="Times New Roman"/>
          <w:sz w:val="24"/>
          <w:szCs w:val="24"/>
        </w:rPr>
        <w:t>, rezonans )  olduğunu anlamak, tanı ve tedavi için önemlidir. Motor konuşma bozukluklarında konuşma anlaşılırlığı belirgin şekilde azalmıştır.</w:t>
      </w:r>
    </w:p>
    <w:p w:rsidR="00C57BCC" w:rsidRPr="00684B20" w:rsidRDefault="00C57BCC" w:rsidP="007E45B2">
      <w:pPr>
        <w:ind w:left="709" w:firstLine="567"/>
        <w:jc w:val="both"/>
        <w:rPr>
          <w:rFonts w:ascii="Times New Roman" w:hAnsi="Times New Roman" w:cs="Times New Roman"/>
          <w:sz w:val="24"/>
          <w:szCs w:val="24"/>
        </w:rPr>
      </w:pPr>
      <w:r w:rsidRPr="00684B20">
        <w:rPr>
          <w:rFonts w:ascii="Times New Roman" w:hAnsi="Times New Roman" w:cs="Times New Roman"/>
          <w:sz w:val="24"/>
          <w:szCs w:val="24"/>
        </w:rPr>
        <w:tab/>
        <w:t xml:space="preserve">Afazi, palilalia, ekolalia, akinetik </w:t>
      </w:r>
      <w:proofErr w:type="gramStart"/>
      <w:r w:rsidRPr="00684B20">
        <w:rPr>
          <w:rFonts w:ascii="Times New Roman" w:hAnsi="Times New Roman" w:cs="Times New Roman"/>
          <w:sz w:val="24"/>
          <w:szCs w:val="24"/>
        </w:rPr>
        <w:t>mutizm , pseudo</w:t>
      </w:r>
      <w:proofErr w:type="gramEnd"/>
      <w:r w:rsidRPr="00684B20">
        <w:rPr>
          <w:rFonts w:ascii="Times New Roman" w:hAnsi="Times New Roman" w:cs="Times New Roman"/>
          <w:sz w:val="24"/>
          <w:szCs w:val="24"/>
        </w:rPr>
        <w:t>-foreign dialect , sağ hemisfer lezyonuyla ilişkili olan aprozodi,</w:t>
      </w:r>
      <w:r w:rsidRPr="00684B20">
        <w:rPr>
          <w:rFonts w:ascii="Times New Roman" w:eastAsia="+mn-ea" w:hAnsi="Times New Roman" w:cs="Times New Roman"/>
          <w:kern w:val="24"/>
          <w:sz w:val="24"/>
          <w:szCs w:val="24"/>
        </w:rPr>
        <w:t xml:space="preserve"> </w:t>
      </w:r>
      <w:r w:rsidRPr="00684B20">
        <w:rPr>
          <w:rFonts w:ascii="Times New Roman" w:hAnsi="Times New Roman" w:cs="Times New Roman"/>
          <w:sz w:val="24"/>
          <w:szCs w:val="24"/>
        </w:rPr>
        <w:t>konjenital sağırlık nedeniyle ortaya çıkan konuşma bozukluğu, kas-iskelet sistemi defisitleri (larinjektomi, yarık dudak/damak vs.) ve psikojenik kaynaklı konuşma bozuklukları (şizofreni, depresyon vs.) motor konuşma bozukluğu değildir.</w:t>
      </w:r>
    </w:p>
    <w:p w:rsidR="00C57BCC" w:rsidRDefault="00C57BCC" w:rsidP="007E45B2">
      <w:pPr>
        <w:ind w:left="709" w:firstLine="567"/>
        <w:jc w:val="both"/>
        <w:rPr>
          <w:rFonts w:ascii="Times New Roman" w:hAnsi="Times New Roman" w:cs="Times New Roman"/>
          <w:sz w:val="24"/>
          <w:szCs w:val="24"/>
        </w:rPr>
      </w:pPr>
      <w:r w:rsidRPr="00684B20">
        <w:rPr>
          <w:rFonts w:ascii="Times New Roman" w:hAnsi="Times New Roman" w:cs="Times New Roman"/>
          <w:b/>
          <w:sz w:val="24"/>
          <w:szCs w:val="24"/>
        </w:rPr>
        <w:t>Dizartri:</w:t>
      </w:r>
      <w:r w:rsidRPr="00684B20">
        <w:rPr>
          <w:rFonts w:ascii="Times New Roman" w:eastAsia="+mn-ea" w:hAnsi="Times New Roman" w:cs="Times New Roman"/>
          <w:kern w:val="24"/>
          <w:sz w:val="24"/>
          <w:szCs w:val="24"/>
        </w:rPr>
        <w:t xml:space="preserve"> </w:t>
      </w:r>
      <w:r w:rsidRPr="00684B20">
        <w:rPr>
          <w:rFonts w:ascii="Times New Roman" w:hAnsi="Times New Roman" w:cs="Times New Roman"/>
          <w:sz w:val="24"/>
          <w:szCs w:val="24"/>
        </w:rPr>
        <w:t xml:space="preserve">Merkezi ve periferal sinir sistemindeki herhangi bir hasar nedeniyle konuşma mekanizması üzerindeki musküler kontrolün bozulmasından kaynaklanan konuşma bozukluğudur. Dizatriler: flasid, spastik, ataksik, hipokinetik, </w:t>
      </w:r>
      <w:proofErr w:type="gramStart"/>
      <w:r w:rsidRPr="00684B20">
        <w:rPr>
          <w:rFonts w:ascii="Times New Roman" w:hAnsi="Times New Roman" w:cs="Times New Roman"/>
          <w:sz w:val="24"/>
          <w:szCs w:val="24"/>
        </w:rPr>
        <w:t>hiperkinetik  ve</w:t>
      </w:r>
      <w:proofErr w:type="gramEnd"/>
      <w:r w:rsidRPr="00684B20">
        <w:rPr>
          <w:rFonts w:ascii="Times New Roman" w:hAnsi="Times New Roman" w:cs="Times New Roman"/>
          <w:sz w:val="24"/>
          <w:szCs w:val="24"/>
        </w:rPr>
        <w:t xml:space="preserve"> mix tip dizatriler olmak üzere sınıflandırılır</w:t>
      </w:r>
      <w:r w:rsidR="00C72930">
        <w:rPr>
          <w:rFonts w:ascii="Times New Roman" w:hAnsi="Times New Roman" w:cs="Times New Roman"/>
          <w:sz w:val="24"/>
          <w:szCs w:val="24"/>
        </w:rPr>
        <w:t>.</w:t>
      </w:r>
    </w:p>
    <w:p w:rsidR="00C72930" w:rsidRPr="00C72930" w:rsidRDefault="00C72930" w:rsidP="007E45B2">
      <w:pPr>
        <w:ind w:left="709" w:firstLine="567"/>
        <w:jc w:val="both"/>
        <w:rPr>
          <w:rFonts w:ascii="Times New Roman" w:hAnsi="Times New Roman" w:cs="Times New Roman"/>
          <w:sz w:val="24"/>
          <w:szCs w:val="24"/>
        </w:rPr>
      </w:pPr>
    </w:p>
    <w:p w:rsidR="00C57BCC" w:rsidRPr="00C72930" w:rsidRDefault="00C57BCC" w:rsidP="00C72930">
      <w:pPr>
        <w:ind w:left="708" w:firstLine="568"/>
        <w:jc w:val="both"/>
        <w:rPr>
          <w:rFonts w:ascii="Times New Roman" w:hAnsi="Times New Roman" w:cs="Times New Roman"/>
          <w:sz w:val="24"/>
          <w:szCs w:val="24"/>
        </w:rPr>
      </w:pPr>
      <w:r w:rsidRPr="00C72930">
        <w:rPr>
          <w:rFonts w:ascii="Times New Roman" w:hAnsi="Times New Roman" w:cs="Times New Roman"/>
          <w:b/>
          <w:sz w:val="24"/>
          <w:szCs w:val="24"/>
        </w:rPr>
        <w:t>Konuşma</w:t>
      </w:r>
      <w:r w:rsidRPr="00C72930">
        <w:rPr>
          <w:rFonts w:ascii="Times New Roman" w:eastAsia="+mj-ea" w:hAnsi="Times New Roman" w:cs="Times New Roman"/>
          <w:b/>
          <w:kern w:val="24"/>
          <w:sz w:val="24"/>
          <w:szCs w:val="24"/>
        </w:rPr>
        <w:t xml:space="preserve"> </w:t>
      </w:r>
      <w:r w:rsidR="00CA7FE2" w:rsidRPr="00C72930">
        <w:rPr>
          <w:rFonts w:ascii="Times New Roman" w:hAnsi="Times New Roman" w:cs="Times New Roman"/>
          <w:b/>
          <w:sz w:val="24"/>
          <w:szCs w:val="24"/>
        </w:rPr>
        <w:t>apraksisi</w:t>
      </w:r>
      <w:r w:rsidRPr="00C72930">
        <w:rPr>
          <w:rFonts w:ascii="Times New Roman" w:hAnsi="Times New Roman" w:cs="Times New Roman"/>
          <w:b/>
          <w:sz w:val="24"/>
          <w:szCs w:val="24"/>
        </w:rPr>
        <w:t>:</w:t>
      </w:r>
      <w:r w:rsidRPr="00C72930">
        <w:rPr>
          <w:rFonts w:ascii="Times New Roman" w:eastAsia="+mn-ea" w:hAnsi="Times New Roman" w:cs="Times New Roman"/>
          <w:kern w:val="24"/>
          <w:sz w:val="24"/>
          <w:szCs w:val="24"/>
        </w:rPr>
        <w:t xml:space="preserve"> </w:t>
      </w:r>
      <w:r w:rsidRPr="00C72930">
        <w:rPr>
          <w:rFonts w:ascii="Times New Roman" w:hAnsi="Times New Roman" w:cs="Times New Roman"/>
          <w:sz w:val="24"/>
          <w:szCs w:val="24"/>
        </w:rPr>
        <w:t xml:space="preserve">İstemli konuşma üretiminde, kasların </w:t>
      </w:r>
      <w:r w:rsidRPr="00C72930">
        <w:rPr>
          <w:rFonts w:ascii="Times New Roman" w:hAnsi="Times New Roman" w:cs="Times New Roman"/>
          <w:bCs/>
          <w:sz w:val="24"/>
          <w:szCs w:val="24"/>
        </w:rPr>
        <w:t xml:space="preserve">pozisyonlanması ve hareketinin </w:t>
      </w:r>
      <w:r w:rsidR="00CA7FE2" w:rsidRPr="00C72930">
        <w:rPr>
          <w:rFonts w:ascii="Times New Roman" w:hAnsi="Times New Roman" w:cs="Times New Roman"/>
          <w:sz w:val="24"/>
          <w:szCs w:val="24"/>
        </w:rPr>
        <w:t xml:space="preserve">sağlanabilmesi </w:t>
      </w:r>
      <w:r w:rsidRPr="00C72930">
        <w:rPr>
          <w:rFonts w:ascii="Times New Roman" w:hAnsi="Times New Roman" w:cs="Times New Roman"/>
          <w:sz w:val="24"/>
          <w:szCs w:val="24"/>
        </w:rPr>
        <w:t xml:space="preserve">için gerekli olan sensorimotor emirleri </w:t>
      </w:r>
      <w:r w:rsidRPr="00C72930">
        <w:rPr>
          <w:rFonts w:ascii="Times New Roman" w:hAnsi="Times New Roman" w:cs="Times New Roman"/>
          <w:bCs/>
          <w:sz w:val="24"/>
          <w:szCs w:val="24"/>
        </w:rPr>
        <w:t>programlama</w:t>
      </w:r>
      <w:r w:rsidRPr="00C72930">
        <w:rPr>
          <w:rFonts w:ascii="Times New Roman" w:hAnsi="Times New Roman" w:cs="Times New Roman"/>
          <w:sz w:val="24"/>
          <w:szCs w:val="24"/>
        </w:rPr>
        <w:t xml:space="preserve"> kapasitesindeki bozukluktan kaynaklanan konuşma bozukluğudur.  Belirgin bir kas zayıflığı veya nöromusküler yavaşlama olmadan da ortaya çıkabilir. </w:t>
      </w:r>
    </w:p>
    <w:p w:rsidR="009126AA" w:rsidRPr="00C72930" w:rsidRDefault="00C72930" w:rsidP="00C72930">
      <w:pPr>
        <w:pStyle w:val="ListeParagraf"/>
        <w:numPr>
          <w:ilvl w:val="2"/>
          <w:numId w:val="49"/>
        </w:numPr>
        <w:rPr>
          <w:b/>
        </w:rPr>
      </w:pPr>
      <w:r w:rsidRPr="00C72930">
        <w:rPr>
          <w:b/>
        </w:rPr>
        <w:t>Serebral Palsi Ve Dil Ve Konuşma Terapisi</w:t>
      </w:r>
    </w:p>
    <w:p w:rsidR="009126AA" w:rsidRPr="00684B20" w:rsidRDefault="009126AA" w:rsidP="00BD5361">
      <w:pPr>
        <w:jc w:val="both"/>
        <w:rPr>
          <w:rFonts w:ascii="Times New Roman" w:hAnsi="Times New Roman" w:cs="Times New Roman"/>
          <w:sz w:val="24"/>
          <w:szCs w:val="24"/>
        </w:rPr>
      </w:pPr>
      <w:r w:rsidRPr="00684B20">
        <w:rPr>
          <w:rFonts w:ascii="Times New Roman" w:hAnsi="Times New Roman" w:cs="Times New Roman"/>
          <w:sz w:val="24"/>
          <w:szCs w:val="24"/>
        </w:rPr>
        <w:t xml:space="preserve">Serebral palsi, aktivite sınırlılığına yol açan bir grup kalıcı fakat ilerleyici olmayan, gelişen fetal veya yenidoğan beyninde ortaya çıkan bozukluk olarak tanımlanır. Serebral palsili bireylerin %58’inde iletişim problemleri gözlendiği belirtilmektedir.  Serebral palsiye bağlı iletişim bozukluklarının nedenleri çok faktörlü olabilir. Bu nedenler, motor, entellektüel ve/veya duysaldır. Erken dönemden başlanarak gerekli durumlarda ileri yaşlarda da </w:t>
      </w:r>
      <w:proofErr w:type="gramStart"/>
      <w:r w:rsidRPr="00684B20">
        <w:rPr>
          <w:rFonts w:ascii="Times New Roman" w:hAnsi="Times New Roman" w:cs="Times New Roman"/>
          <w:sz w:val="24"/>
          <w:szCs w:val="24"/>
        </w:rPr>
        <w:t>terapiye</w:t>
      </w:r>
      <w:proofErr w:type="gramEnd"/>
      <w:r w:rsidRPr="00684B20">
        <w:rPr>
          <w:rFonts w:ascii="Times New Roman" w:hAnsi="Times New Roman" w:cs="Times New Roman"/>
          <w:sz w:val="24"/>
          <w:szCs w:val="24"/>
        </w:rPr>
        <w:t xml:space="preserve"> devam etmek büyük önem arz eder. Çünkü “kalıcı” demek hiç değiştirilemez demek değildir. </w:t>
      </w:r>
    </w:p>
    <w:p w:rsidR="009126AA" w:rsidRPr="00684B20" w:rsidRDefault="009126AA" w:rsidP="00BD5361">
      <w:pPr>
        <w:jc w:val="both"/>
        <w:rPr>
          <w:rFonts w:ascii="Times New Roman" w:hAnsi="Times New Roman" w:cs="Times New Roman"/>
          <w:sz w:val="24"/>
          <w:szCs w:val="24"/>
        </w:rPr>
      </w:pPr>
    </w:p>
    <w:p w:rsidR="009126AA" w:rsidRPr="00684B20" w:rsidRDefault="009126AA" w:rsidP="00BD5361">
      <w:pPr>
        <w:jc w:val="both"/>
        <w:rPr>
          <w:rFonts w:ascii="Times New Roman" w:hAnsi="Times New Roman" w:cs="Times New Roman"/>
          <w:sz w:val="24"/>
          <w:szCs w:val="24"/>
        </w:rPr>
      </w:pPr>
      <w:r w:rsidRPr="00684B20">
        <w:rPr>
          <w:rFonts w:ascii="Times New Roman" w:hAnsi="Times New Roman" w:cs="Times New Roman"/>
          <w:sz w:val="24"/>
          <w:szCs w:val="24"/>
        </w:rPr>
        <w:t xml:space="preserve">Serebral palsili bireylerin %7’sinde işitme kaybı olabilir. Serebral Palsi tanısını almış olan çocuk ve yetişkinler hafif dereceden çok ileriye kadar değişebilen derecelerde iletişim alanında güçlük yaşayabilirler. Böylelikle iletişim becerilerinin en iyi seviyeye gelmesi </w:t>
      </w:r>
      <w:proofErr w:type="gramStart"/>
      <w:r w:rsidRPr="00684B20">
        <w:rPr>
          <w:rFonts w:ascii="Times New Roman" w:hAnsi="Times New Roman" w:cs="Times New Roman"/>
          <w:sz w:val="24"/>
          <w:szCs w:val="24"/>
        </w:rPr>
        <w:t>ve  mümkün</w:t>
      </w:r>
      <w:proofErr w:type="gramEnd"/>
      <w:r w:rsidRPr="00684B20">
        <w:rPr>
          <w:rFonts w:ascii="Times New Roman" w:hAnsi="Times New Roman" w:cs="Times New Roman"/>
          <w:sz w:val="24"/>
          <w:szCs w:val="24"/>
        </w:rPr>
        <w:t xml:space="preserve"> olan en bağımsız şekilde etkileşim kurmaları için gerekli çalışmalar yapılabilir. Bu çalışmalar doğal iletişim yöntemlerini içerebileceği gibi alternatif iletişim yöntemlerini de içerebilir.</w:t>
      </w:r>
    </w:p>
    <w:p w:rsidR="009126AA" w:rsidRPr="00684B20" w:rsidRDefault="009126AA" w:rsidP="00BD5361">
      <w:pPr>
        <w:jc w:val="both"/>
        <w:rPr>
          <w:rFonts w:ascii="Times New Roman" w:hAnsi="Times New Roman" w:cs="Times New Roman"/>
          <w:sz w:val="24"/>
          <w:szCs w:val="24"/>
        </w:rPr>
      </w:pPr>
    </w:p>
    <w:p w:rsidR="009126AA" w:rsidRPr="00684B20" w:rsidRDefault="009126AA" w:rsidP="00BD5361">
      <w:pPr>
        <w:jc w:val="both"/>
        <w:rPr>
          <w:rFonts w:ascii="Times New Roman" w:hAnsi="Times New Roman" w:cs="Times New Roman"/>
          <w:sz w:val="24"/>
          <w:szCs w:val="24"/>
        </w:rPr>
      </w:pPr>
      <w:r w:rsidRPr="00684B20">
        <w:rPr>
          <w:rFonts w:ascii="Times New Roman" w:hAnsi="Times New Roman" w:cs="Times New Roman"/>
          <w:sz w:val="24"/>
          <w:szCs w:val="24"/>
        </w:rPr>
        <w:t xml:space="preserve">Serebral palsili bireylerde görülebilecek sözel iletişim bozuklukları dil ve konuşma alanında görülen bozukluklar olarak ayrıntılandırılabilir. Hem alıcı hem de ifade edici dilde bilişsel beceriler ile ilişkili etkilenim gözlenebilir. Alıcı dil çevreyi anlamlandırma becerisidir. Örneğin; birey “elma” sözcüğünü anlayabilirken “elmayı getir” ifadesini anlayamayabilir. İfade edici dil ise kendini ifade edebilme becerisidir. İfade edici dil problemi ile karşı karşıya olan bireyin kendini ifadesi tek sözcükle veya çok basit cümlelerle sınırlı kalabilir. Bireyler, </w:t>
      </w:r>
      <w:r w:rsidRPr="00684B20">
        <w:rPr>
          <w:rFonts w:ascii="Times New Roman" w:hAnsi="Times New Roman" w:cs="Times New Roman"/>
          <w:sz w:val="24"/>
          <w:szCs w:val="24"/>
        </w:rPr>
        <w:lastRenderedPageBreak/>
        <w:t xml:space="preserve">kas kontrolünü etkileyen motor konuşma bozukluğu ile karşı karşıya olabilirler. Kas kontrolünde anormallik, koordinasyon bozukluğu, zayıflık veya paralizi sonucu solunum, ses üretimi, </w:t>
      </w:r>
      <w:proofErr w:type="gramStart"/>
      <w:r w:rsidRPr="00684B20">
        <w:rPr>
          <w:rFonts w:ascii="Times New Roman" w:hAnsi="Times New Roman" w:cs="Times New Roman"/>
          <w:sz w:val="24"/>
          <w:szCs w:val="24"/>
        </w:rPr>
        <w:t>artikülasyon</w:t>
      </w:r>
      <w:proofErr w:type="gramEnd"/>
      <w:r w:rsidRPr="00684B20">
        <w:rPr>
          <w:rFonts w:ascii="Times New Roman" w:hAnsi="Times New Roman" w:cs="Times New Roman"/>
          <w:sz w:val="24"/>
          <w:szCs w:val="24"/>
        </w:rPr>
        <w:t xml:space="preserve">, konuşma hızı, anlaşılırlık, işitsel işlemleme ilgili problemler gözlenebilir. Bunların yanı sıra distonik hareket ve zayıf bulbar fonksiyona bağlı beslenme ve yutma güçlüğü ile karşı karşıya olan bireyler de mevcuttur. </w:t>
      </w:r>
    </w:p>
    <w:p w:rsidR="009126AA" w:rsidRPr="00684B20" w:rsidRDefault="009126AA" w:rsidP="00BD5361">
      <w:pPr>
        <w:jc w:val="both"/>
        <w:rPr>
          <w:rFonts w:ascii="Times New Roman" w:hAnsi="Times New Roman" w:cs="Times New Roman"/>
          <w:sz w:val="24"/>
          <w:szCs w:val="24"/>
        </w:rPr>
      </w:pPr>
    </w:p>
    <w:p w:rsidR="009126AA" w:rsidRPr="00684B20" w:rsidRDefault="009126AA" w:rsidP="00BD5361">
      <w:pPr>
        <w:jc w:val="both"/>
        <w:rPr>
          <w:rFonts w:ascii="Times New Roman" w:hAnsi="Times New Roman" w:cs="Times New Roman"/>
          <w:sz w:val="24"/>
          <w:szCs w:val="24"/>
        </w:rPr>
      </w:pPr>
      <w:r w:rsidRPr="00684B20">
        <w:rPr>
          <w:rFonts w:ascii="Times New Roman" w:hAnsi="Times New Roman" w:cs="Times New Roman"/>
          <w:sz w:val="24"/>
          <w:szCs w:val="24"/>
        </w:rPr>
        <w:t xml:space="preserve">Serebral palsili bireylerde iletişim, yutma ve beslenme ile ilgili çeşitli problemlerin farklı derecelerde gözlenebileceğine değinildi. Bu tarz problemler tek başına veya birden fazlasının bir arada bulunduğu tablolar halinde karşımıza çıkabilir. </w:t>
      </w:r>
      <w:proofErr w:type="gramStart"/>
      <w:r w:rsidRPr="00684B20">
        <w:rPr>
          <w:rFonts w:ascii="Times New Roman" w:hAnsi="Times New Roman" w:cs="Times New Roman"/>
          <w:sz w:val="24"/>
          <w:szCs w:val="24"/>
        </w:rPr>
        <w:t>Peki</w:t>
      </w:r>
      <w:proofErr w:type="gramEnd"/>
      <w:r w:rsidRPr="00684B20">
        <w:rPr>
          <w:rFonts w:ascii="Times New Roman" w:hAnsi="Times New Roman" w:cs="Times New Roman"/>
          <w:sz w:val="24"/>
          <w:szCs w:val="24"/>
        </w:rPr>
        <w:t xml:space="preserve"> hangi koşullarda hangi tablonun karşımıza çıkabileceğine dair bir ön bilgi sahibi olabilir miyiz? Spastik serebral palsinin en yüksek oranda görüldüğü bildirilir. Hareketlerine bakıldığında rahat olmayan, düzensiz ve yavaş bir tablo gözlenir. Spastik serebral palside, diplejide, hafif-orta derecede etkilenimi olanlar konuşmayı erken yaş dönemlerinde geliştirebilirler. Ancak sesleri doğru biçimde üretme yani </w:t>
      </w:r>
      <w:proofErr w:type="gramStart"/>
      <w:r w:rsidRPr="00684B20">
        <w:rPr>
          <w:rFonts w:ascii="Times New Roman" w:hAnsi="Times New Roman" w:cs="Times New Roman"/>
          <w:sz w:val="24"/>
          <w:szCs w:val="24"/>
        </w:rPr>
        <w:t>artikülasyon</w:t>
      </w:r>
      <w:proofErr w:type="gramEnd"/>
      <w:r w:rsidRPr="00684B20">
        <w:rPr>
          <w:rFonts w:ascii="Times New Roman" w:hAnsi="Times New Roman" w:cs="Times New Roman"/>
          <w:sz w:val="24"/>
          <w:szCs w:val="24"/>
        </w:rPr>
        <w:t xml:space="preserve"> becerileri etkilenebilir. Hafif derecede dizartri de gözlenebilir. Konuşma üretimindeki motor hareketin hızının, yönünün, gücünün etkilenmesi konuşmada paralizi, zayıflık ve koordinasyonsuzluk ile sonuçlanır. Bu konuşma bozukluğu, dizartri olarak adlandırılır. Konuşmanın motor planlamasını ve nöromüsküler kontrolünü etkileyen nörolojik hasarların neden olduğu konuşma bozukluklarıdır. Ses kısıklığı da görülebilecek problemlerdendir. Spastik serebral palsinin, hemiplejide, orta-şiddetli formunda ise dil bozuklukları, bilişsel bozukluklara ve dizartri problemine daha sık rastlanır. Quadriplejide yani şiddetli formunda ise dil-konuşma gelişimi ile ilgili şiddetli etkilenim gözlenebilir. Diskinetik serebral palside alıcı ve ifade edici dil gelişiminde gecikme gözlenebilir. Konuşma ortaya çıktıktan sonra ise konuşma hızı, zamanlaması ve </w:t>
      </w:r>
      <w:proofErr w:type="gramStart"/>
      <w:r w:rsidRPr="00684B20">
        <w:rPr>
          <w:rFonts w:ascii="Times New Roman" w:hAnsi="Times New Roman" w:cs="Times New Roman"/>
          <w:sz w:val="24"/>
          <w:szCs w:val="24"/>
        </w:rPr>
        <w:t>artikülasyon</w:t>
      </w:r>
      <w:proofErr w:type="gramEnd"/>
      <w:r w:rsidRPr="00684B20">
        <w:rPr>
          <w:rFonts w:ascii="Times New Roman" w:hAnsi="Times New Roman" w:cs="Times New Roman"/>
          <w:sz w:val="24"/>
          <w:szCs w:val="24"/>
        </w:rPr>
        <w:t xml:space="preserve"> hataları olabilir. Atetoid serebral palside konuşma hızı ve zamanlaması ile ilişkili problemler ve </w:t>
      </w:r>
      <w:proofErr w:type="gramStart"/>
      <w:r w:rsidRPr="00684B20">
        <w:rPr>
          <w:rFonts w:ascii="Times New Roman" w:hAnsi="Times New Roman" w:cs="Times New Roman"/>
          <w:sz w:val="24"/>
          <w:szCs w:val="24"/>
        </w:rPr>
        <w:t>artikülasyon</w:t>
      </w:r>
      <w:proofErr w:type="gramEnd"/>
      <w:r w:rsidR="00CA7FE2">
        <w:rPr>
          <w:rFonts w:ascii="Times New Roman" w:hAnsi="Times New Roman" w:cs="Times New Roman"/>
          <w:sz w:val="24"/>
          <w:szCs w:val="24"/>
        </w:rPr>
        <w:t xml:space="preserve"> </w:t>
      </w:r>
      <w:r w:rsidRPr="00684B20">
        <w:rPr>
          <w:rFonts w:ascii="Times New Roman" w:hAnsi="Times New Roman" w:cs="Times New Roman"/>
          <w:sz w:val="24"/>
          <w:szCs w:val="24"/>
        </w:rPr>
        <w:t xml:space="preserve">bozuklukları gözlenebilir. Şiddetli formunda ise konuşma ile ilişkili daha ciddi problemler ile karşılaşılabilir. Ataksik serebral palside de konuşma hızı, zamanlaması ve </w:t>
      </w:r>
      <w:proofErr w:type="gramStart"/>
      <w:r w:rsidRPr="00684B20">
        <w:rPr>
          <w:rFonts w:ascii="Times New Roman" w:hAnsi="Times New Roman" w:cs="Times New Roman"/>
          <w:sz w:val="24"/>
          <w:szCs w:val="24"/>
        </w:rPr>
        <w:t>artikülasyonda</w:t>
      </w:r>
      <w:proofErr w:type="gramEnd"/>
      <w:r w:rsidRPr="00684B20">
        <w:rPr>
          <w:rFonts w:ascii="Times New Roman" w:hAnsi="Times New Roman" w:cs="Times New Roman"/>
          <w:sz w:val="24"/>
          <w:szCs w:val="24"/>
        </w:rPr>
        <w:t xml:space="preserve"> problemler gözlenebilir ancak dil ve konuşma gelişimi genellikle normale yakındır.</w:t>
      </w:r>
    </w:p>
    <w:p w:rsidR="009126AA" w:rsidRPr="00684B20" w:rsidRDefault="009126AA" w:rsidP="00BD5361">
      <w:pPr>
        <w:jc w:val="both"/>
        <w:rPr>
          <w:rFonts w:ascii="Times New Roman" w:hAnsi="Times New Roman" w:cs="Times New Roman"/>
          <w:sz w:val="24"/>
          <w:szCs w:val="24"/>
        </w:rPr>
      </w:pPr>
    </w:p>
    <w:p w:rsidR="00CA7FE2" w:rsidRDefault="009126AA" w:rsidP="00BD5361">
      <w:pPr>
        <w:jc w:val="both"/>
        <w:rPr>
          <w:rFonts w:ascii="Times New Roman" w:hAnsi="Times New Roman" w:cs="Times New Roman"/>
          <w:sz w:val="24"/>
          <w:szCs w:val="24"/>
        </w:rPr>
      </w:pPr>
      <w:r w:rsidRPr="00684B20">
        <w:rPr>
          <w:rFonts w:ascii="Times New Roman" w:hAnsi="Times New Roman" w:cs="Times New Roman"/>
          <w:sz w:val="24"/>
          <w:szCs w:val="24"/>
        </w:rPr>
        <w:t xml:space="preserve">Dil ve konuşma </w:t>
      </w:r>
      <w:proofErr w:type="gramStart"/>
      <w:r w:rsidRPr="00684B20">
        <w:rPr>
          <w:rFonts w:ascii="Times New Roman" w:hAnsi="Times New Roman" w:cs="Times New Roman"/>
          <w:sz w:val="24"/>
          <w:szCs w:val="24"/>
        </w:rPr>
        <w:t>terapisinin</w:t>
      </w:r>
      <w:proofErr w:type="gramEnd"/>
      <w:r w:rsidRPr="00684B20">
        <w:rPr>
          <w:rFonts w:ascii="Times New Roman" w:hAnsi="Times New Roman" w:cs="Times New Roman"/>
          <w:sz w:val="24"/>
          <w:szCs w:val="24"/>
        </w:rPr>
        <w:t xml:space="preserve"> bireyin ihtiyacına yönelik olarak sağlayacağı faydalar da şu şekilde sıralanabilir, </w:t>
      </w:r>
    </w:p>
    <w:p w:rsidR="00CA7FE2" w:rsidRDefault="009126AA" w:rsidP="00BD5361">
      <w:pPr>
        <w:jc w:val="both"/>
        <w:rPr>
          <w:rFonts w:ascii="Times New Roman" w:hAnsi="Times New Roman" w:cs="Times New Roman"/>
          <w:sz w:val="24"/>
          <w:szCs w:val="24"/>
        </w:rPr>
      </w:pPr>
      <w:r w:rsidRPr="00684B20">
        <w:rPr>
          <w:rFonts w:ascii="Times New Roman" w:hAnsi="Times New Roman" w:cs="Times New Roman"/>
          <w:sz w:val="24"/>
          <w:szCs w:val="24"/>
        </w:rPr>
        <w:t>1) oral-motor becerilerin artı</w:t>
      </w:r>
      <w:r w:rsidR="00CA7FE2">
        <w:rPr>
          <w:rFonts w:ascii="Times New Roman" w:hAnsi="Times New Roman" w:cs="Times New Roman"/>
          <w:sz w:val="24"/>
          <w:szCs w:val="24"/>
        </w:rPr>
        <w:t xml:space="preserve">rılması, </w:t>
      </w:r>
    </w:p>
    <w:p w:rsidR="00CA7FE2" w:rsidRDefault="00CA7FE2" w:rsidP="00BD5361">
      <w:pPr>
        <w:jc w:val="both"/>
        <w:rPr>
          <w:rFonts w:ascii="Times New Roman" w:hAnsi="Times New Roman" w:cs="Times New Roman"/>
          <w:sz w:val="24"/>
          <w:szCs w:val="24"/>
        </w:rPr>
      </w:pPr>
      <w:r>
        <w:rPr>
          <w:rFonts w:ascii="Times New Roman" w:hAnsi="Times New Roman" w:cs="Times New Roman"/>
          <w:sz w:val="24"/>
          <w:szCs w:val="24"/>
        </w:rPr>
        <w:t xml:space="preserve">2) konuşma kaslarının </w:t>
      </w:r>
      <w:r w:rsidR="009126AA" w:rsidRPr="00684B20">
        <w:rPr>
          <w:rFonts w:ascii="Times New Roman" w:hAnsi="Times New Roman" w:cs="Times New Roman"/>
          <w:sz w:val="24"/>
          <w:szCs w:val="24"/>
        </w:rPr>
        <w:t xml:space="preserve">tonusunun koordinasyonunun arttırılması </w:t>
      </w:r>
    </w:p>
    <w:p w:rsidR="00CA7FE2" w:rsidRDefault="009126AA" w:rsidP="00BD5361">
      <w:pPr>
        <w:jc w:val="both"/>
        <w:rPr>
          <w:rFonts w:ascii="Times New Roman" w:hAnsi="Times New Roman" w:cs="Times New Roman"/>
          <w:sz w:val="24"/>
          <w:szCs w:val="24"/>
        </w:rPr>
      </w:pPr>
      <w:r w:rsidRPr="00684B20">
        <w:rPr>
          <w:rFonts w:ascii="Times New Roman" w:hAnsi="Times New Roman" w:cs="Times New Roman"/>
          <w:sz w:val="24"/>
          <w:szCs w:val="24"/>
        </w:rPr>
        <w:t xml:space="preserve">3) solunum, yutma ve beslenmeyle ilişkili fonksiyonların düzenlenmesi </w:t>
      </w:r>
    </w:p>
    <w:p w:rsidR="00CA7FE2" w:rsidRDefault="009126AA" w:rsidP="00BD5361">
      <w:pPr>
        <w:jc w:val="both"/>
        <w:rPr>
          <w:rFonts w:ascii="Times New Roman" w:hAnsi="Times New Roman" w:cs="Times New Roman"/>
          <w:sz w:val="24"/>
          <w:szCs w:val="24"/>
        </w:rPr>
      </w:pPr>
      <w:r w:rsidRPr="00684B20">
        <w:rPr>
          <w:rFonts w:ascii="Times New Roman" w:hAnsi="Times New Roman" w:cs="Times New Roman"/>
          <w:sz w:val="24"/>
          <w:szCs w:val="24"/>
        </w:rPr>
        <w:t xml:space="preserve">4) üretim hatalarının düzeltilmesi, </w:t>
      </w:r>
    </w:p>
    <w:p w:rsidR="00CA7FE2" w:rsidRDefault="009126AA" w:rsidP="00BD5361">
      <w:pPr>
        <w:jc w:val="both"/>
        <w:rPr>
          <w:rFonts w:ascii="Times New Roman" w:hAnsi="Times New Roman" w:cs="Times New Roman"/>
          <w:sz w:val="24"/>
          <w:szCs w:val="24"/>
        </w:rPr>
      </w:pPr>
      <w:r w:rsidRPr="00684B20">
        <w:rPr>
          <w:rFonts w:ascii="Times New Roman" w:hAnsi="Times New Roman" w:cs="Times New Roman"/>
          <w:sz w:val="24"/>
          <w:szCs w:val="24"/>
        </w:rPr>
        <w:t xml:space="preserve">5) uygun sözcük kullanımı becerisinin kazandırılması, </w:t>
      </w:r>
    </w:p>
    <w:p w:rsidR="00CA7FE2" w:rsidRDefault="009126AA" w:rsidP="00BD5361">
      <w:pPr>
        <w:jc w:val="both"/>
        <w:rPr>
          <w:rFonts w:ascii="Times New Roman" w:hAnsi="Times New Roman" w:cs="Times New Roman"/>
          <w:sz w:val="24"/>
          <w:szCs w:val="24"/>
        </w:rPr>
      </w:pPr>
      <w:r w:rsidRPr="00684B20">
        <w:rPr>
          <w:rFonts w:ascii="Times New Roman" w:hAnsi="Times New Roman" w:cs="Times New Roman"/>
          <w:sz w:val="24"/>
          <w:szCs w:val="24"/>
        </w:rPr>
        <w:t xml:space="preserve">6) grameri anlaşılması, </w:t>
      </w:r>
    </w:p>
    <w:p w:rsidR="00CA7FE2" w:rsidRDefault="009126AA" w:rsidP="00BD5361">
      <w:pPr>
        <w:jc w:val="both"/>
        <w:rPr>
          <w:rFonts w:ascii="Times New Roman" w:hAnsi="Times New Roman" w:cs="Times New Roman"/>
          <w:sz w:val="24"/>
          <w:szCs w:val="24"/>
        </w:rPr>
      </w:pPr>
      <w:r w:rsidRPr="00684B20">
        <w:rPr>
          <w:rFonts w:ascii="Times New Roman" w:hAnsi="Times New Roman" w:cs="Times New Roman"/>
          <w:sz w:val="24"/>
          <w:szCs w:val="24"/>
        </w:rPr>
        <w:t xml:space="preserve">7) ses kalitesinin arttırılması, </w:t>
      </w:r>
    </w:p>
    <w:p w:rsidR="00CA7FE2" w:rsidRDefault="009126AA" w:rsidP="00BD5361">
      <w:pPr>
        <w:jc w:val="both"/>
        <w:rPr>
          <w:rFonts w:ascii="Times New Roman" w:hAnsi="Times New Roman" w:cs="Times New Roman"/>
          <w:sz w:val="24"/>
          <w:szCs w:val="24"/>
        </w:rPr>
      </w:pPr>
      <w:r w:rsidRPr="00684B20">
        <w:rPr>
          <w:rFonts w:ascii="Times New Roman" w:hAnsi="Times New Roman" w:cs="Times New Roman"/>
          <w:sz w:val="24"/>
          <w:szCs w:val="24"/>
        </w:rPr>
        <w:t xml:space="preserve">8) karmaşık cümle kullanma, </w:t>
      </w:r>
    </w:p>
    <w:p w:rsidR="00CA7FE2" w:rsidRDefault="009126AA" w:rsidP="00BD5361">
      <w:pPr>
        <w:jc w:val="both"/>
        <w:rPr>
          <w:rFonts w:ascii="Times New Roman" w:hAnsi="Times New Roman" w:cs="Times New Roman"/>
          <w:sz w:val="24"/>
          <w:szCs w:val="24"/>
        </w:rPr>
      </w:pPr>
      <w:r w:rsidRPr="00684B20">
        <w:rPr>
          <w:rFonts w:ascii="Times New Roman" w:hAnsi="Times New Roman" w:cs="Times New Roman"/>
          <w:sz w:val="24"/>
          <w:szCs w:val="24"/>
        </w:rPr>
        <w:t xml:space="preserve">9) anlama becerilerinin geliştirilmesi, </w:t>
      </w:r>
    </w:p>
    <w:p w:rsidR="00CA7FE2" w:rsidRDefault="009126AA" w:rsidP="00BD5361">
      <w:pPr>
        <w:jc w:val="both"/>
        <w:rPr>
          <w:rFonts w:ascii="Times New Roman" w:hAnsi="Times New Roman" w:cs="Times New Roman"/>
          <w:sz w:val="24"/>
          <w:szCs w:val="24"/>
        </w:rPr>
      </w:pPr>
      <w:r w:rsidRPr="00684B20">
        <w:rPr>
          <w:rFonts w:ascii="Times New Roman" w:hAnsi="Times New Roman" w:cs="Times New Roman"/>
          <w:sz w:val="24"/>
          <w:szCs w:val="24"/>
        </w:rPr>
        <w:t xml:space="preserve">10) sözcük dağarcığının arttırılması, </w:t>
      </w:r>
    </w:p>
    <w:p w:rsidR="00CA7FE2" w:rsidRDefault="009126AA" w:rsidP="00BD5361">
      <w:pPr>
        <w:jc w:val="both"/>
        <w:rPr>
          <w:rFonts w:ascii="Times New Roman" w:hAnsi="Times New Roman" w:cs="Times New Roman"/>
          <w:sz w:val="24"/>
          <w:szCs w:val="24"/>
        </w:rPr>
      </w:pPr>
      <w:r w:rsidRPr="00684B20">
        <w:rPr>
          <w:rFonts w:ascii="Times New Roman" w:hAnsi="Times New Roman" w:cs="Times New Roman"/>
          <w:sz w:val="24"/>
          <w:szCs w:val="24"/>
        </w:rPr>
        <w:t xml:space="preserve">11) karşılıklı sohbet becerilerinin geliştirilmesi, </w:t>
      </w:r>
    </w:p>
    <w:p w:rsidR="00CA7FE2" w:rsidRDefault="009126AA" w:rsidP="00BD5361">
      <w:pPr>
        <w:jc w:val="both"/>
        <w:rPr>
          <w:rFonts w:ascii="Times New Roman" w:hAnsi="Times New Roman" w:cs="Times New Roman"/>
          <w:sz w:val="24"/>
          <w:szCs w:val="24"/>
        </w:rPr>
      </w:pPr>
      <w:r w:rsidRPr="00684B20">
        <w:rPr>
          <w:rFonts w:ascii="Times New Roman" w:hAnsi="Times New Roman" w:cs="Times New Roman"/>
          <w:sz w:val="24"/>
          <w:szCs w:val="24"/>
        </w:rPr>
        <w:t xml:space="preserve">12) sözcük ve ifadelerin anlaşılırlığının arttırılması, </w:t>
      </w:r>
    </w:p>
    <w:p w:rsidR="00CA7FE2" w:rsidRDefault="009126AA" w:rsidP="00BD5361">
      <w:pPr>
        <w:jc w:val="both"/>
        <w:rPr>
          <w:rFonts w:ascii="Times New Roman" w:hAnsi="Times New Roman" w:cs="Times New Roman"/>
          <w:sz w:val="24"/>
          <w:szCs w:val="24"/>
        </w:rPr>
      </w:pPr>
      <w:r w:rsidRPr="00684B20">
        <w:rPr>
          <w:rFonts w:ascii="Times New Roman" w:hAnsi="Times New Roman" w:cs="Times New Roman"/>
          <w:sz w:val="24"/>
          <w:szCs w:val="24"/>
        </w:rPr>
        <w:t xml:space="preserve">13) hafıza, anıları geri çağırma becerilerinin geliştirilmesi, </w:t>
      </w:r>
    </w:p>
    <w:p w:rsidR="009126AA" w:rsidRPr="00684B20" w:rsidRDefault="009126AA" w:rsidP="00BD5361">
      <w:pPr>
        <w:jc w:val="both"/>
        <w:rPr>
          <w:rFonts w:ascii="Times New Roman" w:hAnsi="Times New Roman" w:cs="Times New Roman"/>
          <w:sz w:val="24"/>
          <w:szCs w:val="24"/>
        </w:rPr>
      </w:pPr>
      <w:r w:rsidRPr="00684B20">
        <w:rPr>
          <w:rFonts w:ascii="Times New Roman" w:hAnsi="Times New Roman" w:cs="Times New Roman"/>
          <w:sz w:val="24"/>
          <w:szCs w:val="24"/>
        </w:rPr>
        <w:t>14) sözlü ve yazılı dil arasında parallellik sağlanması.</w:t>
      </w:r>
    </w:p>
    <w:p w:rsidR="009126AA" w:rsidRPr="00684B20" w:rsidRDefault="009126AA" w:rsidP="00BD5361">
      <w:pPr>
        <w:jc w:val="both"/>
        <w:rPr>
          <w:rFonts w:ascii="Times New Roman" w:hAnsi="Times New Roman" w:cs="Times New Roman"/>
          <w:sz w:val="24"/>
          <w:szCs w:val="24"/>
        </w:rPr>
      </w:pPr>
    </w:p>
    <w:p w:rsidR="009126AA" w:rsidRPr="00684B20" w:rsidRDefault="009126AA" w:rsidP="00BD5361">
      <w:pPr>
        <w:jc w:val="both"/>
        <w:rPr>
          <w:rFonts w:ascii="Times New Roman" w:hAnsi="Times New Roman" w:cs="Times New Roman"/>
          <w:sz w:val="24"/>
          <w:szCs w:val="24"/>
        </w:rPr>
      </w:pPr>
      <w:r w:rsidRPr="00684B20">
        <w:rPr>
          <w:rFonts w:ascii="Times New Roman" w:hAnsi="Times New Roman" w:cs="Times New Roman"/>
          <w:sz w:val="24"/>
          <w:szCs w:val="24"/>
        </w:rPr>
        <w:t xml:space="preserve">Dil-konuşma ve ilişkili özellikler, başvuranın yaşı ve gelişimine uygun test ve değerlendirme yöntemleri ile değerlendirilirler. Konuşma mekanizmasına direkt veya dolaylı yoldan </w:t>
      </w:r>
      <w:proofErr w:type="gramStart"/>
      <w:r w:rsidRPr="00684B20">
        <w:rPr>
          <w:rFonts w:ascii="Times New Roman" w:hAnsi="Times New Roman" w:cs="Times New Roman"/>
          <w:sz w:val="24"/>
          <w:szCs w:val="24"/>
        </w:rPr>
        <w:t>dahil</w:t>
      </w:r>
      <w:proofErr w:type="gramEnd"/>
      <w:r w:rsidRPr="00684B20">
        <w:rPr>
          <w:rFonts w:ascii="Times New Roman" w:hAnsi="Times New Roman" w:cs="Times New Roman"/>
          <w:sz w:val="24"/>
          <w:szCs w:val="24"/>
        </w:rPr>
        <w:t xml:space="preserve"> olan organlar değerlendirilir. Bunlar; dil, dudaklar, çene hareketi, kontrolü ve baş, boyun omuz hareketleri olarak sıralanabilir. Emme, yutma, çiğneme gibi fonksiyonlar da değerlendirilebilir. Dil, konuşma, vokalizasyon (seslendirme) ve bilişsel fonksiyon da </w:t>
      </w:r>
      <w:r w:rsidRPr="00684B20">
        <w:rPr>
          <w:rFonts w:ascii="Times New Roman" w:hAnsi="Times New Roman" w:cs="Times New Roman"/>
          <w:sz w:val="24"/>
          <w:szCs w:val="24"/>
        </w:rPr>
        <w:lastRenderedPageBreak/>
        <w:t xml:space="preserve">değerlendirilebilir. </w:t>
      </w:r>
    </w:p>
    <w:p w:rsidR="009126AA" w:rsidRPr="00684B20" w:rsidRDefault="009126AA" w:rsidP="00BD5361">
      <w:pPr>
        <w:jc w:val="both"/>
        <w:rPr>
          <w:rFonts w:ascii="Times New Roman" w:hAnsi="Times New Roman" w:cs="Times New Roman"/>
          <w:sz w:val="24"/>
          <w:szCs w:val="24"/>
        </w:rPr>
      </w:pPr>
    </w:p>
    <w:p w:rsidR="009126AA" w:rsidRPr="00684B20" w:rsidRDefault="009126AA" w:rsidP="00BD5361">
      <w:pPr>
        <w:jc w:val="both"/>
        <w:rPr>
          <w:rFonts w:ascii="Times New Roman" w:hAnsi="Times New Roman" w:cs="Times New Roman"/>
          <w:sz w:val="24"/>
          <w:szCs w:val="24"/>
        </w:rPr>
      </w:pPr>
      <w:r w:rsidRPr="00684B20">
        <w:rPr>
          <w:rFonts w:ascii="Times New Roman" w:hAnsi="Times New Roman" w:cs="Times New Roman"/>
          <w:sz w:val="24"/>
          <w:szCs w:val="24"/>
        </w:rPr>
        <w:t xml:space="preserve">Değerlendirmeler sonrasında bireyin ihtiyacına yönelik müdahale kararı alınır Gerekli görülen bireylerde </w:t>
      </w:r>
      <w:proofErr w:type="gramStart"/>
      <w:r w:rsidRPr="00684B20">
        <w:rPr>
          <w:rFonts w:ascii="Times New Roman" w:hAnsi="Times New Roman" w:cs="Times New Roman"/>
          <w:sz w:val="24"/>
          <w:szCs w:val="24"/>
        </w:rPr>
        <w:t>terapiye</w:t>
      </w:r>
      <w:proofErr w:type="gramEnd"/>
      <w:r w:rsidRPr="00684B20">
        <w:rPr>
          <w:rFonts w:ascii="Times New Roman" w:hAnsi="Times New Roman" w:cs="Times New Roman"/>
          <w:sz w:val="24"/>
          <w:szCs w:val="24"/>
        </w:rPr>
        <w:t xml:space="preserve"> mümkün olan en erken yaş döneminde başlamak dil-konuşma gelişimi için kritik olan yaş dönemini kaçırmamak için son derece önemlidir. Terapi kararı alınırsa, </w:t>
      </w:r>
      <w:proofErr w:type="gramStart"/>
      <w:r w:rsidRPr="00684B20">
        <w:rPr>
          <w:rFonts w:ascii="Times New Roman" w:hAnsi="Times New Roman" w:cs="Times New Roman"/>
          <w:sz w:val="24"/>
          <w:szCs w:val="24"/>
        </w:rPr>
        <w:t>terapilerin</w:t>
      </w:r>
      <w:proofErr w:type="gramEnd"/>
      <w:r w:rsidRPr="00684B20">
        <w:rPr>
          <w:rFonts w:ascii="Times New Roman" w:hAnsi="Times New Roman" w:cs="Times New Roman"/>
          <w:sz w:val="24"/>
          <w:szCs w:val="24"/>
        </w:rPr>
        <w:t xml:space="preserve"> süresi bireysel değişkenlik göstermekle beraber genellikle uzun soluklu oldukları göz önünde bulundurulmalıdır. Terapist haftada 1 veya 2 kez yapacağı 45-50 dak. </w:t>
      </w:r>
      <w:proofErr w:type="gramStart"/>
      <w:r w:rsidRPr="00684B20">
        <w:rPr>
          <w:rFonts w:ascii="Times New Roman" w:hAnsi="Times New Roman" w:cs="Times New Roman"/>
          <w:sz w:val="24"/>
          <w:szCs w:val="24"/>
        </w:rPr>
        <w:t>seanslar</w:t>
      </w:r>
      <w:proofErr w:type="gramEnd"/>
      <w:r w:rsidRPr="00684B20">
        <w:rPr>
          <w:rFonts w:ascii="Times New Roman" w:hAnsi="Times New Roman" w:cs="Times New Roman"/>
          <w:sz w:val="24"/>
          <w:szCs w:val="24"/>
        </w:rPr>
        <w:t xml:space="preserve"> ile bireyleri takip eder. Terapinin iyi bir değerlendirme sonucunda planlanması hedeflerin iyi belirlenmesi gerekmektedir. Bireyin ihtiyaçları göz </w:t>
      </w:r>
      <w:r w:rsidR="00CA7FE2">
        <w:rPr>
          <w:rFonts w:ascii="Times New Roman" w:hAnsi="Times New Roman" w:cs="Times New Roman"/>
          <w:sz w:val="24"/>
          <w:szCs w:val="24"/>
        </w:rPr>
        <w:t>önünde bulundurulmalıdır. Daha ö</w:t>
      </w:r>
      <w:r w:rsidRPr="00684B20">
        <w:rPr>
          <w:rFonts w:ascii="Times New Roman" w:hAnsi="Times New Roman" w:cs="Times New Roman"/>
          <w:sz w:val="24"/>
          <w:szCs w:val="24"/>
        </w:rPr>
        <w:t xml:space="preserve">nce de bahsedildiği gibi tek bir tedavi yöntemi yoktur. Terapiye başlanması için çocuğun konuşmasını beklemek gerekmemektedir. Erken dönemde </w:t>
      </w:r>
      <w:proofErr w:type="gramStart"/>
      <w:r w:rsidRPr="00684B20">
        <w:rPr>
          <w:rFonts w:ascii="Times New Roman" w:hAnsi="Times New Roman" w:cs="Times New Roman"/>
          <w:sz w:val="24"/>
          <w:szCs w:val="24"/>
        </w:rPr>
        <w:t>terapiye</w:t>
      </w:r>
      <w:proofErr w:type="gramEnd"/>
      <w:r w:rsidRPr="00684B20">
        <w:rPr>
          <w:rFonts w:ascii="Times New Roman" w:hAnsi="Times New Roman" w:cs="Times New Roman"/>
          <w:sz w:val="24"/>
          <w:szCs w:val="24"/>
        </w:rPr>
        <w:t xml:space="preserve"> başlandığında aile eğitimi ön plana çıkmaktadır. Beslenme, kas uyarımı ve model olma ile ilgili aileye eğitim ve destek verilir. Sözel iletişim potansiyeli yüksek bireyler ile sözel iletişim potansiyeli az olan bireylerde </w:t>
      </w:r>
      <w:proofErr w:type="gramStart"/>
      <w:r w:rsidRPr="00684B20">
        <w:rPr>
          <w:rFonts w:ascii="Times New Roman" w:hAnsi="Times New Roman" w:cs="Times New Roman"/>
          <w:sz w:val="24"/>
          <w:szCs w:val="24"/>
        </w:rPr>
        <w:t>terapi</w:t>
      </w:r>
      <w:proofErr w:type="gramEnd"/>
      <w:r w:rsidRPr="00684B20">
        <w:rPr>
          <w:rFonts w:ascii="Times New Roman" w:hAnsi="Times New Roman" w:cs="Times New Roman"/>
          <w:sz w:val="24"/>
          <w:szCs w:val="24"/>
        </w:rPr>
        <w:t xml:space="preserve"> yaklaşımları tamamen farklılaşmaktadır. Sözel iletişim potansiyeli yüksek bireylerde dil ve/veya konuşma becerileri karar verilen </w:t>
      </w:r>
      <w:proofErr w:type="gramStart"/>
      <w:r w:rsidRPr="00684B20">
        <w:rPr>
          <w:rFonts w:ascii="Times New Roman" w:hAnsi="Times New Roman" w:cs="Times New Roman"/>
          <w:sz w:val="24"/>
          <w:szCs w:val="24"/>
        </w:rPr>
        <w:t>terapi</w:t>
      </w:r>
      <w:proofErr w:type="gramEnd"/>
      <w:r w:rsidRPr="00684B20">
        <w:rPr>
          <w:rFonts w:ascii="Times New Roman" w:hAnsi="Times New Roman" w:cs="Times New Roman"/>
          <w:sz w:val="24"/>
          <w:szCs w:val="24"/>
        </w:rPr>
        <w:t xml:space="preserve"> yöntemleri ile genellikle oyunlar ve bol deneyim kazandırmaya yönelik aktiviteler ile desteklenir. Sözel iletişim potansiyeli az yani çok sınırlı konuşması olan veya anlaşılır konuşması hiç olmayan bireylerde ise alternatif ve destekleyici iletişim sistemlerinden faydalanılabilir.</w:t>
      </w:r>
    </w:p>
    <w:p w:rsidR="0060430D" w:rsidRPr="00C72930" w:rsidRDefault="00C72930" w:rsidP="00C72930">
      <w:pPr>
        <w:pStyle w:val="ListeParagraf"/>
        <w:numPr>
          <w:ilvl w:val="2"/>
          <w:numId w:val="49"/>
        </w:numPr>
        <w:rPr>
          <w:b/>
        </w:rPr>
      </w:pPr>
      <w:r w:rsidRPr="00C72930">
        <w:rPr>
          <w:b/>
        </w:rPr>
        <w:t>Yutma Bozuklukları</w:t>
      </w:r>
    </w:p>
    <w:p w:rsidR="0060430D" w:rsidRPr="00684B20" w:rsidRDefault="0060430D" w:rsidP="00BD5361">
      <w:pPr>
        <w:jc w:val="both"/>
        <w:rPr>
          <w:rFonts w:ascii="Times New Roman" w:hAnsi="Times New Roman" w:cs="Times New Roman"/>
          <w:sz w:val="24"/>
          <w:szCs w:val="24"/>
        </w:rPr>
      </w:pPr>
      <w:proofErr w:type="gramStart"/>
      <w:r w:rsidRPr="00684B20">
        <w:rPr>
          <w:rFonts w:ascii="Times New Roman" w:hAnsi="Times New Roman" w:cs="Times New Roman"/>
          <w:sz w:val="24"/>
          <w:szCs w:val="24"/>
          <w:lang w:val="en-US"/>
        </w:rPr>
        <w:t>Disfaji (yutma bozukluğu), kendi baş</w:t>
      </w:r>
      <w:r w:rsidRPr="00684B20">
        <w:rPr>
          <w:rFonts w:ascii="Times New Roman" w:hAnsi="Times New Roman" w:cs="Times New Roman"/>
          <w:sz w:val="24"/>
          <w:szCs w:val="24"/>
        </w:rPr>
        <w:t>ı</w:t>
      </w:r>
      <w:r w:rsidRPr="00684B20">
        <w:rPr>
          <w:rFonts w:ascii="Times New Roman" w:hAnsi="Times New Roman" w:cs="Times New Roman"/>
          <w:sz w:val="24"/>
          <w:szCs w:val="24"/>
          <w:lang w:val="en-US"/>
        </w:rPr>
        <w:t>na bir tan</w:t>
      </w:r>
      <w:r w:rsidRPr="00684B20">
        <w:rPr>
          <w:rFonts w:ascii="Times New Roman" w:hAnsi="Times New Roman" w:cs="Times New Roman"/>
          <w:sz w:val="24"/>
          <w:szCs w:val="24"/>
        </w:rPr>
        <w:t>ı</w:t>
      </w:r>
      <w:r w:rsidRPr="00684B20">
        <w:rPr>
          <w:rFonts w:ascii="Times New Roman" w:hAnsi="Times New Roman" w:cs="Times New Roman"/>
          <w:sz w:val="24"/>
          <w:szCs w:val="24"/>
          <w:lang w:val="en-US"/>
        </w:rPr>
        <w:t xml:space="preserve"> de</w:t>
      </w:r>
      <w:r w:rsidRPr="00684B20">
        <w:rPr>
          <w:rFonts w:ascii="Times New Roman" w:hAnsi="Times New Roman" w:cs="Times New Roman"/>
          <w:sz w:val="24"/>
          <w:szCs w:val="24"/>
        </w:rPr>
        <w:t>ğ</w:t>
      </w:r>
      <w:r w:rsidRPr="00684B20">
        <w:rPr>
          <w:rFonts w:ascii="Times New Roman" w:hAnsi="Times New Roman" w:cs="Times New Roman"/>
          <w:sz w:val="24"/>
          <w:szCs w:val="24"/>
          <w:lang w:val="en-US"/>
        </w:rPr>
        <w:t>ildir, belirli hastal</w:t>
      </w:r>
      <w:r w:rsidRPr="00684B20">
        <w:rPr>
          <w:rFonts w:ascii="Times New Roman" w:hAnsi="Times New Roman" w:cs="Times New Roman"/>
          <w:sz w:val="24"/>
          <w:szCs w:val="24"/>
        </w:rPr>
        <w:t>ı</w:t>
      </w:r>
      <w:r w:rsidRPr="00684B20">
        <w:rPr>
          <w:rFonts w:ascii="Times New Roman" w:hAnsi="Times New Roman" w:cs="Times New Roman"/>
          <w:sz w:val="24"/>
          <w:szCs w:val="24"/>
          <w:lang w:val="en-US"/>
        </w:rPr>
        <w:t>klar</w:t>
      </w:r>
      <w:r w:rsidRPr="00684B20">
        <w:rPr>
          <w:rFonts w:ascii="Times New Roman" w:hAnsi="Times New Roman" w:cs="Times New Roman"/>
          <w:sz w:val="24"/>
          <w:szCs w:val="24"/>
        </w:rPr>
        <w:t>ı</w:t>
      </w:r>
      <w:r w:rsidRPr="00684B20">
        <w:rPr>
          <w:rFonts w:ascii="Times New Roman" w:hAnsi="Times New Roman" w:cs="Times New Roman"/>
          <w:sz w:val="24"/>
          <w:szCs w:val="24"/>
          <w:lang w:val="en-US"/>
        </w:rPr>
        <w:t>n bir SEMPTOMudur.</w:t>
      </w:r>
      <w:proofErr w:type="gramEnd"/>
      <w:r w:rsidRPr="00684B20">
        <w:rPr>
          <w:rFonts w:ascii="Times New Roman" w:hAnsi="Times New Roman" w:cs="Times New Roman"/>
          <w:sz w:val="24"/>
          <w:szCs w:val="24"/>
          <w:lang w:val="en-US"/>
        </w:rPr>
        <w:t xml:space="preserve"> </w:t>
      </w:r>
      <w:proofErr w:type="gramStart"/>
      <w:r w:rsidRPr="00684B20">
        <w:rPr>
          <w:rFonts w:ascii="Times New Roman" w:hAnsi="Times New Roman" w:cs="Times New Roman"/>
          <w:sz w:val="24"/>
          <w:szCs w:val="24"/>
          <w:lang w:val="en-US"/>
        </w:rPr>
        <w:t>Klinik sikayet veya semptomlarla tanimlanir.</w:t>
      </w:r>
      <w:proofErr w:type="gramEnd"/>
      <w:r w:rsidRPr="00684B20">
        <w:rPr>
          <w:rFonts w:ascii="Times New Roman" w:hAnsi="Times New Roman" w:cs="Times New Roman"/>
          <w:sz w:val="24"/>
          <w:szCs w:val="24"/>
          <w:lang w:val="en-US"/>
        </w:rPr>
        <w:t xml:space="preserve"> </w:t>
      </w:r>
      <w:r w:rsidRPr="00684B20">
        <w:rPr>
          <w:rFonts w:ascii="Times New Roman" w:hAnsi="Times New Roman" w:cs="Times New Roman"/>
          <w:sz w:val="24"/>
          <w:szCs w:val="24"/>
        </w:rPr>
        <w:t>Yutma kaslarındaki fizyolojik de</w:t>
      </w:r>
      <w:r w:rsidRPr="00684B20">
        <w:rPr>
          <w:rFonts w:ascii="Times New Roman" w:hAnsi="Times New Roman" w:cs="Times New Roman"/>
          <w:sz w:val="24"/>
          <w:szCs w:val="24"/>
          <w:lang w:val="en-US"/>
        </w:rPr>
        <w:t>ğ</w:t>
      </w:r>
      <w:r w:rsidRPr="00684B20">
        <w:rPr>
          <w:rFonts w:ascii="Times New Roman" w:hAnsi="Times New Roman" w:cs="Times New Roman"/>
          <w:sz w:val="24"/>
          <w:szCs w:val="24"/>
        </w:rPr>
        <w:t>işimden dolayı ortaya çıkar.</w:t>
      </w:r>
    </w:p>
    <w:p w:rsidR="0060430D" w:rsidRPr="00684B20" w:rsidRDefault="0060430D" w:rsidP="000C0291">
      <w:pPr>
        <w:widowControl/>
        <w:numPr>
          <w:ilvl w:val="1"/>
          <w:numId w:val="33"/>
        </w:numPr>
        <w:autoSpaceDE/>
        <w:autoSpaceDN/>
        <w:adjustRightInd/>
        <w:spacing w:after="160"/>
        <w:jc w:val="both"/>
        <w:rPr>
          <w:rFonts w:ascii="Times New Roman" w:hAnsi="Times New Roman" w:cs="Times New Roman"/>
          <w:sz w:val="24"/>
          <w:szCs w:val="24"/>
        </w:rPr>
      </w:pPr>
      <w:r w:rsidRPr="00684B20">
        <w:rPr>
          <w:rFonts w:ascii="Times New Roman" w:hAnsi="Times New Roman" w:cs="Times New Roman"/>
          <w:sz w:val="24"/>
          <w:szCs w:val="24"/>
        </w:rPr>
        <w:t>Lokmanın gecikmesi</w:t>
      </w:r>
    </w:p>
    <w:p w:rsidR="0060430D" w:rsidRPr="00684B20" w:rsidRDefault="0060430D" w:rsidP="000C0291">
      <w:pPr>
        <w:widowControl/>
        <w:numPr>
          <w:ilvl w:val="1"/>
          <w:numId w:val="33"/>
        </w:numPr>
        <w:autoSpaceDE/>
        <w:autoSpaceDN/>
        <w:adjustRightInd/>
        <w:spacing w:after="160"/>
        <w:jc w:val="both"/>
        <w:rPr>
          <w:rFonts w:ascii="Times New Roman" w:hAnsi="Times New Roman" w:cs="Times New Roman"/>
          <w:sz w:val="24"/>
          <w:szCs w:val="24"/>
        </w:rPr>
      </w:pPr>
      <w:r w:rsidRPr="00684B20">
        <w:rPr>
          <w:rFonts w:ascii="Times New Roman" w:hAnsi="Times New Roman" w:cs="Times New Roman"/>
          <w:sz w:val="24"/>
          <w:szCs w:val="24"/>
        </w:rPr>
        <w:t>Lokmanın yönlendirilmesinde problem</w:t>
      </w:r>
    </w:p>
    <w:p w:rsidR="0060430D" w:rsidRPr="00684B20" w:rsidRDefault="0060430D" w:rsidP="000C0291">
      <w:pPr>
        <w:widowControl/>
        <w:numPr>
          <w:ilvl w:val="1"/>
          <w:numId w:val="33"/>
        </w:numPr>
        <w:autoSpaceDE/>
        <w:autoSpaceDN/>
        <w:adjustRightInd/>
        <w:spacing w:after="160"/>
        <w:jc w:val="both"/>
        <w:rPr>
          <w:rFonts w:ascii="Times New Roman" w:hAnsi="Times New Roman" w:cs="Times New Roman"/>
          <w:sz w:val="24"/>
          <w:szCs w:val="24"/>
        </w:rPr>
      </w:pPr>
      <w:r w:rsidRPr="00684B20">
        <w:rPr>
          <w:rFonts w:ascii="Times New Roman" w:hAnsi="Times New Roman" w:cs="Times New Roman"/>
          <w:sz w:val="24"/>
          <w:szCs w:val="24"/>
        </w:rPr>
        <w:t>Re</w:t>
      </w:r>
      <w:r w:rsidRPr="00684B20">
        <w:rPr>
          <w:rFonts w:ascii="Times New Roman" w:hAnsi="Times New Roman" w:cs="Times New Roman"/>
          <w:sz w:val="24"/>
          <w:szCs w:val="24"/>
          <w:lang w:val="en-US"/>
        </w:rPr>
        <w:t>z</w:t>
      </w:r>
      <w:r w:rsidRPr="00684B20">
        <w:rPr>
          <w:rFonts w:ascii="Times New Roman" w:hAnsi="Times New Roman" w:cs="Times New Roman"/>
          <w:sz w:val="24"/>
          <w:szCs w:val="24"/>
        </w:rPr>
        <w:t xml:space="preserve">idü-kalıntı </w:t>
      </w:r>
    </w:p>
    <w:p w:rsidR="0060430D" w:rsidRPr="00684B20" w:rsidRDefault="0060430D" w:rsidP="00BD5361">
      <w:pPr>
        <w:jc w:val="both"/>
        <w:rPr>
          <w:rFonts w:ascii="Times New Roman" w:hAnsi="Times New Roman" w:cs="Times New Roman"/>
          <w:sz w:val="24"/>
          <w:szCs w:val="24"/>
        </w:rPr>
      </w:pPr>
      <w:r w:rsidRPr="00684B20">
        <w:rPr>
          <w:rFonts w:ascii="Times New Roman" w:hAnsi="Times New Roman" w:cs="Times New Roman"/>
          <w:sz w:val="24"/>
          <w:szCs w:val="24"/>
        </w:rPr>
        <w:t xml:space="preserve">Disfaji oranı, toplum içerisinde yaşlıların %16-%20 sinde, hastanelerde %13-%15, akut </w:t>
      </w:r>
      <w:proofErr w:type="gramStart"/>
      <w:r w:rsidRPr="00684B20">
        <w:rPr>
          <w:rFonts w:ascii="Times New Roman" w:hAnsi="Times New Roman" w:cs="Times New Roman"/>
          <w:sz w:val="24"/>
          <w:szCs w:val="24"/>
        </w:rPr>
        <w:t>rehabilitasyon</w:t>
      </w:r>
      <w:proofErr w:type="gramEnd"/>
      <w:r w:rsidRPr="00684B20">
        <w:rPr>
          <w:rFonts w:ascii="Times New Roman" w:hAnsi="Times New Roman" w:cs="Times New Roman"/>
          <w:sz w:val="24"/>
          <w:szCs w:val="24"/>
        </w:rPr>
        <w:t xml:space="preserve"> hastanelerinde tanısına bağlı olarak %5-20 arası sıklıkta görülür. </w:t>
      </w:r>
    </w:p>
    <w:p w:rsidR="0060430D" w:rsidRPr="00684B20" w:rsidRDefault="0060430D" w:rsidP="00BD5361">
      <w:pPr>
        <w:jc w:val="both"/>
        <w:rPr>
          <w:rFonts w:ascii="Times New Roman" w:hAnsi="Times New Roman" w:cs="Times New Roman"/>
          <w:sz w:val="24"/>
          <w:szCs w:val="24"/>
        </w:rPr>
      </w:pPr>
      <w:r w:rsidRPr="00684B20">
        <w:rPr>
          <w:rFonts w:ascii="Times New Roman" w:hAnsi="Times New Roman" w:cs="Times New Roman"/>
          <w:sz w:val="24"/>
          <w:szCs w:val="24"/>
        </w:rPr>
        <w:t>Disfajiye neden olan sağlık problemleri:</w:t>
      </w:r>
    </w:p>
    <w:p w:rsidR="0060430D" w:rsidRPr="00684B20" w:rsidRDefault="0060430D" w:rsidP="000C0291">
      <w:pPr>
        <w:widowControl/>
        <w:numPr>
          <w:ilvl w:val="0"/>
          <w:numId w:val="34"/>
        </w:numPr>
        <w:autoSpaceDE/>
        <w:autoSpaceDN/>
        <w:adjustRightInd/>
        <w:spacing w:after="160"/>
        <w:jc w:val="both"/>
        <w:rPr>
          <w:rFonts w:ascii="Times New Roman" w:hAnsi="Times New Roman" w:cs="Times New Roman"/>
          <w:sz w:val="24"/>
          <w:szCs w:val="24"/>
        </w:rPr>
      </w:pPr>
      <w:r w:rsidRPr="00684B20">
        <w:rPr>
          <w:rFonts w:ascii="Times New Roman" w:hAnsi="Times New Roman" w:cs="Times New Roman"/>
          <w:sz w:val="24"/>
          <w:szCs w:val="24"/>
        </w:rPr>
        <w:t xml:space="preserve">Sentral ve Periferik sinir sistemini etkileyen nörolojik hastalıklar veya </w:t>
      </w:r>
      <w:proofErr w:type="gramStart"/>
      <w:r w:rsidRPr="00684B20">
        <w:rPr>
          <w:rFonts w:ascii="Times New Roman" w:hAnsi="Times New Roman" w:cs="Times New Roman"/>
          <w:sz w:val="24"/>
          <w:szCs w:val="24"/>
        </w:rPr>
        <w:t>travmalar</w:t>
      </w:r>
      <w:proofErr w:type="gramEnd"/>
    </w:p>
    <w:p w:rsidR="0060430D" w:rsidRPr="00684B20" w:rsidRDefault="0060430D" w:rsidP="000C0291">
      <w:pPr>
        <w:widowControl/>
        <w:numPr>
          <w:ilvl w:val="0"/>
          <w:numId w:val="34"/>
        </w:numPr>
        <w:autoSpaceDE/>
        <w:autoSpaceDN/>
        <w:adjustRightInd/>
        <w:spacing w:after="160"/>
        <w:jc w:val="both"/>
        <w:rPr>
          <w:rFonts w:ascii="Times New Roman" w:hAnsi="Times New Roman" w:cs="Times New Roman"/>
          <w:sz w:val="24"/>
          <w:szCs w:val="24"/>
        </w:rPr>
      </w:pPr>
      <w:r w:rsidRPr="00684B20">
        <w:rPr>
          <w:rFonts w:ascii="Times New Roman" w:hAnsi="Times New Roman" w:cs="Times New Roman"/>
          <w:sz w:val="24"/>
          <w:szCs w:val="24"/>
        </w:rPr>
        <w:t>Kanser</w:t>
      </w:r>
    </w:p>
    <w:p w:rsidR="0060430D" w:rsidRPr="00684B20" w:rsidRDefault="0060430D" w:rsidP="000C0291">
      <w:pPr>
        <w:widowControl/>
        <w:numPr>
          <w:ilvl w:val="0"/>
          <w:numId w:val="34"/>
        </w:numPr>
        <w:autoSpaceDE/>
        <w:autoSpaceDN/>
        <w:adjustRightInd/>
        <w:spacing w:after="160"/>
        <w:jc w:val="both"/>
        <w:rPr>
          <w:rFonts w:ascii="Times New Roman" w:hAnsi="Times New Roman" w:cs="Times New Roman"/>
          <w:sz w:val="24"/>
          <w:szCs w:val="24"/>
        </w:rPr>
      </w:pPr>
      <w:r w:rsidRPr="00684B20">
        <w:rPr>
          <w:rFonts w:ascii="Times New Roman" w:hAnsi="Times New Roman" w:cs="Times New Roman"/>
          <w:sz w:val="24"/>
          <w:szCs w:val="24"/>
        </w:rPr>
        <w:t xml:space="preserve">Felç </w:t>
      </w:r>
    </w:p>
    <w:p w:rsidR="0060430D" w:rsidRPr="00684B20" w:rsidRDefault="0060430D" w:rsidP="000C0291">
      <w:pPr>
        <w:widowControl/>
        <w:numPr>
          <w:ilvl w:val="0"/>
          <w:numId w:val="34"/>
        </w:numPr>
        <w:autoSpaceDE/>
        <w:autoSpaceDN/>
        <w:adjustRightInd/>
        <w:spacing w:after="160"/>
        <w:jc w:val="both"/>
        <w:rPr>
          <w:rFonts w:ascii="Times New Roman" w:hAnsi="Times New Roman" w:cs="Times New Roman"/>
          <w:sz w:val="24"/>
          <w:szCs w:val="24"/>
        </w:rPr>
      </w:pPr>
      <w:r w:rsidRPr="00684B20">
        <w:rPr>
          <w:rFonts w:ascii="Times New Roman" w:hAnsi="Times New Roman" w:cs="Times New Roman"/>
          <w:sz w:val="24"/>
          <w:szCs w:val="24"/>
        </w:rPr>
        <w:t xml:space="preserve">Kafa </w:t>
      </w:r>
      <w:proofErr w:type="gramStart"/>
      <w:r w:rsidRPr="00684B20">
        <w:rPr>
          <w:rFonts w:ascii="Times New Roman" w:hAnsi="Times New Roman" w:cs="Times New Roman"/>
          <w:sz w:val="24"/>
          <w:szCs w:val="24"/>
        </w:rPr>
        <w:t>travmaları</w:t>
      </w:r>
      <w:proofErr w:type="gramEnd"/>
    </w:p>
    <w:p w:rsidR="0060430D" w:rsidRPr="00684B20" w:rsidRDefault="0060430D" w:rsidP="000C0291">
      <w:pPr>
        <w:widowControl/>
        <w:numPr>
          <w:ilvl w:val="0"/>
          <w:numId w:val="34"/>
        </w:numPr>
        <w:autoSpaceDE/>
        <w:autoSpaceDN/>
        <w:adjustRightInd/>
        <w:spacing w:after="160"/>
        <w:jc w:val="both"/>
        <w:rPr>
          <w:rFonts w:ascii="Times New Roman" w:hAnsi="Times New Roman" w:cs="Times New Roman"/>
          <w:sz w:val="24"/>
          <w:szCs w:val="24"/>
        </w:rPr>
      </w:pPr>
      <w:r w:rsidRPr="00684B20">
        <w:rPr>
          <w:rFonts w:ascii="Times New Roman" w:hAnsi="Times New Roman" w:cs="Times New Roman"/>
          <w:sz w:val="24"/>
          <w:szCs w:val="24"/>
        </w:rPr>
        <w:t>Omurilik yaralanmaları ve beyin tümörleri</w:t>
      </w:r>
    </w:p>
    <w:p w:rsidR="0060430D" w:rsidRPr="00684B20" w:rsidRDefault="0060430D" w:rsidP="000C0291">
      <w:pPr>
        <w:widowControl/>
        <w:numPr>
          <w:ilvl w:val="0"/>
          <w:numId w:val="34"/>
        </w:numPr>
        <w:autoSpaceDE/>
        <w:autoSpaceDN/>
        <w:adjustRightInd/>
        <w:spacing w:after="160"/>
        <w:jc w:val="both"/>
        <w:rPr>
          <w:rFonts w:ascii="Times New Roman" w:hAnsi="Times New Roman" w:cs="Times New Roman"/>
          <w:sz w:val="24"/>
          <w:szCs w:val="24"/>
        </w:rPr>
      </w:pPr>
      <w:r w:rsidRPr="00684B20">
        <w:rPr>
          <w:rFonts w:ascii="Times New Roman" w:hAnsi="Times New Roman" w:cs="Times New Roman"/>
          <w:sz w:val="24"/>
          <w:szCs w:val="24"/>
        </w:rPr>
        <w:t>Progresif nörolojik hastalıklar</w:t>
      </w:r>
    </w:p>
    <w:p w:rsidR="0060430D" w:rsidRPr="00684B20" w:rsidRDefault="0060430D" w:rsidP="000C0291">
      <w:pPr>
        <w:widowControl/>
        <w:numPr>
          <w:ilvl w:val="0"/>
          <w:numId w:val="34"/>
        </w:numPr>
        <w:autoSpaceDE/>
        <w:autoSpaceDN/>
        <w:adjustRightInd/>
        <w:spacing w:after="160"/>
        <w:jc w:val="both"/>
        <w:rPr>
          <w:rFonts w:ascii="Times New Roman" w:hAnsi="Times New Roman" w:cs="Times New Roman"/>
          <w:sz w:val="24"/>
          <w:szCs w:val="24"/>
        </w:rPr>
      </w:pPr>
      <w:r w:rsidRPr="00684B20">
        <w:rPr>
          <w:rFonts w:ascii="Times New Roman" w:hAnsi="Times New Roman" w:cs="Times New Roman"/>
          <w:sz w:val="24"/>
          <w:szCs w:val="24"/>
        </w:rPr>
        <w:t>Kas hastalıkları</w:t>
      </w:r>
    </w:p>
    <w:p w:rsidR="0060430D" w:rsidRPr="00684B20" w:rsidRDefault="0060430D" w:rsidP="000C0291">
      <w:pPr>
        <w:widowControl/>
        <w:numPr>
          <w:ilvl w:val="0"/>
          <w:numId w:val="34"/>
        </w:numPr>
        <w:autoSpaceDE/>
        <w:autoSpaceDN/>
        <w:adjustRightInd/>
        <w:spacing w:after="160"/>
        <w:jc w:val="both"/>
        <w:rPr>
          <w:rFonts w:ascii="Times New Roman" w:hAnsi="Times New Roman" w:cs="Times New Roman"/>
          <w:sz w:val="24"/>
          <w:szCs w:val="24"/>
        </w:rPr>
      </w:pPr>
      <w:r w:rsidRPr="00684B20">
        <w:rPr>
          <w:rFonts w:ascii="Times New Roman" w:hAnsi="Times New Roman" w:cs="Times New Roman"/>
          <w:sz w:val="24"/>
          <w:szCs w:val="24"/>
        </w:rPr>
        <w:t>Cerebral palsy</w:t>
      </w:r>
    </w:p>
    <w:p w:rsidR="0060430D" w:rsidRPr="00684B20" w:rsidRDefault="0060430D" w:rsidP="000C0291">
      <w:pPr>
        <w:widowControl/>
        <w:numPr>
          <w:ilvl w:val="0"/>
          <w:numId w:val="34"/>
        </w:numPr>
        <w:autoSpaceDE/>
        <w:autoSpaceDN/>
        <w:adjustRightInd/>
        <w:spacing w:after="160"/>
        <w:jc w:val="both"/>
        <w:rPr>
          <w:rFonts w:ascii="Times New Roman" w:hAnsi="Times New Roman" w:cs="Times New Roman"/>
          <w:sz w:val="24"/>
          <w:szCs w:val="24"/>
        </w:rPr>
      </w:pPr>
      <w:r w:rsidRPr="00684B20">
        <w:rPr>
          <w:rFonts w:ascii="Times New Roman" w:hAnsi="Times New Roman" w:cs="Times New Roman"/>
          <w:sz w:val="24"/>
          <w:szCs w:val="24"/>
        </w:rPr>
        <w:t xml:space="preserve">Down </w:t>
      </w:r>
      <w:proofErr w:type="gramStart"/>
      <w:r w:rsidRPr="00684B20">
        <w:rPr>
          <w:rFonts w:ascii="Times New Roman" w:hAnsi="Times New Roman" w:cs="Times New Roman"/>
          <w:sz w:val="24"/>
          <w:szCs w:val="24"/>
        </w:rPr>
        <w:t>sendromu</w:t>
      </w:r>
      <w:proofErr w:type="gramEnd"/>
    </w:p>
    <w:p w:rsidR="0060430D" w:rsidRPr="002C7DEA" w:rsidRDefault="0060430D" w:rsidP="002C7DEA">
      <w:pPr>
        <w:spacing w:before="225" w:after="150"/>
        <w:jc w:val="both"/>
        <w:outlineLvl w:val="1"/>
        <w:rPr>
          <w:rFonts w:ascii="Times New Roman" w:hAnsi="Times New Roman" w:cs="Times New Roman"/>
          <w:b/>
          <w:bCs/>
          <w:sz w:val="24"/>
          <w:szCs w:val="24"/>
        </w:rPr>
      </w:pPr>
      <w:r w:rsidRPr="002C7DEA">
        <w:rPr>
          <w:rFonts w:ascii="Times New Roman" w:hAnsi="Times New Roman" w:cs="Times New Roman"/>
          <w:b/>
          <w:bCs/>
          <w:sz w:val="24"/>
          <w:szCs w:val="24"/>
        </w:rPr>
        <w:t>Yutma bozukluğu nedir?</w:t>
      </w:r>
    </w:p>
    <w:p w:rsidR="0060430D" w:rsidRPr="00684B20" w:rsidRDefault="0060430D" w:rsidP="00BD5361">
      <w:pPr>
        <w:spacing w:before="225" w:after="150"/>
        <w:jc w:val="both"/>
        <w:outlineLvl w:val="1"/>
        <w:rPr>
          <w:rFonts w:ascii="Times New Roman" w:eastAsia="Times New Roman" w:hAnsi="Times New Roman" w:cs="Times New Roman"/>
          <w:b/>
          <w:bCs/>
          <w:sz w:val="24"/>
          <w:szCs w:val="24"/>
        </w:rPr>
      </w:pPr>
      <w:r w:rsidRPr="00684B20">
        <w:rPr>
          <w:rFonts w:ascii="Times New Roman" w:hAnsi="Times New Roman" w:cs="Times New Roman"/>
          <w:sz w:val="24"/>
          <w:szCs w:val="24"/>
        </w:rPr>
        <w:t xml:space="preserve">Psikolojik, zihinsel, duyusal veya motor sistemlerdeki bir değişimden dolayı bolusun ağızdan </w:t>
      </w:r>
      <w:proofErr w:type="gramStart"/>
      <w:r w:rsidRPr="00684B20">
        <w:rPr>
          <w:rFonts w:ascii="Times New Roman" w:hAnsi="Times New Roman" w:cs="Times New Roman"/>
          <w:sz w:val="24"/>
          <w:szCs w:val="24"/>
        </w:rPr>
        <w:t>mideye</w:t>
      </w:r>
      <w:proofErr w:type="gramEnd"/>
      <w:r w:rsidRPr="00684B20">
        <w:rPr>
          <w:rFonts w:ascii="Times New Roman" w:hAnsi="Times New Roman" w:cs="Times New Roman"/>
          <w:sz w:val="24"/>
          <w:szCs w:val="24"/>
        </w:rPr>
        <w:t xml:space="preserve"> aktarımındaki güçlük sonucunda beslenmede güçlük, aspirasyon veya boğulma riski </w:t>
      </w:r>
      <w:r w:rsidRPr="00684B20">
        <w:rPr>
          <w:rFonts w:ascii="Times New Roman" w:hAnsi="Times New Roman" w:cs="Times New Roman"/>
          <w:sz w:val="24"/>
          <w:szCs w:val="24"/>
        </w:rPr>
        <w:lastRenderedPageBreak/>
        <w:t>olarak tanımlanır.</w:t>
      </w:r>
    </w:p>
    <w:p w:rsidR="0060430D" w:rsidRPr="002C7DEA" w:rsidRDefault="0060430D" w:rsidP="002C7DEA">
      <w:pPr>
        <w:spacing w:before="225" w:after="150"/>
        <w:jc w:val="both"/>
        <w:outlineLvl w:val="1"/>
        <w:rPr>
          <w:rFonts w:ascii="Times New Roman" w:hAnsi="Times New Roman" w:cs="Times New Roman"/>
          <w:b/>
          <w:bCs/>
          <w:sz w:val="24"/>
          <w:szCs w:val="24"/>
        </w:rPr>
      </w:pPr>
      <w:r w:rsidRPr="002C7DEA">
        <w:rPr>
          <w:rFonts w:ascii="Times New Roman" w:hAnsi="Times New Roman" w:cs="Times New Roman"/>
          <w:b/>
          <w:bCs/>
          <w:sz w:val="24"/>
          <w:szCs w:val="24"/>
        </w:rPr>
        <w:t xml:space="preserve">Yutma bozukluğu, yutma sürecinin farklı fazlarında ortaya çıkabilir: </w:t>
      </w:r>
    </w:p>
    <w:p w:rsidR="0060430D" w:rsidRPr="00684B20" w:rsidRDefault="0060430D" w:rsidP="000C0291">
      <w:pPr>
        <w:widowControl/>
        <w:numPr>
          <w:ilvl w:val="0"/>
          <w:numId w:val="35"/>
        </w:numPr>
        <w:shd w:val="clear" w:color="auto" w:fill="FFFFFF"/>
        <w:autoSpaceDE/>
        <w:autoSpaceDN/>
        <w:adjustRightInd/>
        <w:spacing w:before="100" w:beforeAutospacing="1" w:after="100" w:afterAutospacing="1"/>
        <w:jc w:val="both"/>
        <w:rPr>
          <w:rFonts w:ascii="Times New Roman" w:eastAsia="Times New Roman" w:hAnsi="Times New Roman" w:cs="Times New Roman"/>
          <w:sz w:val="24"/>
          <w:szCs w:val="24"/>
        </w:rPr>
      </w:pPr>
      <w:r w:rsidRPr="00684B20">
        <w:rPr>
          <w:rFonts w:ascii="Times New Roman" w:eastAsia="Times New Roman" w:hAnsi="Times New Roman" w:cs="Times New Roman"/>
          <w:b/>
          <w:bCs/>
          <w:sz w:val="24"/>
          <w:szCs w:val="24"/>
        </w:rPr>
        <w:t>Oral faz – </w:t>
      </w:r>
      <w:r w:rsidRPr="00684B20">
        <w:rPr>
          <w:rFonts w:ascii="Times New Roman" w:eastAsia="Times New Roman" w:hAnsi="Times New Roman" w:cs="Times New Roman"/>
          <w:bCs/>
          <w:sz w:val="24"/>
          <w:szCs w:val="24"/>
        </w:rPr>
        <w:t>emme, çiğneme, yiyeceği veya sıvıyı boğaza doğru har</w:t>
      </w:r>
      <w:r w:rsidR="002C7DEA">
        <w:rPr>
          <w:rFonts w:ascii="Times New Roman" w:eastAsia="Times New Roman" w:hAnsi="Times New Roman" w:cs="Times New Roman"/>
          <w:bCs/>
          <w:sz w:val="24"/>
          <w:szCs w:val="24"/>
        </w:rPr>
        <w:t>e</w:t>
      </w:r>
      <w:r w:rsidRPr="00684B20">
        <w:rPr>
          <w:rFonts w:ascii="Times New Roman" w:eastAsia="Times New Roman" w:hAnsi="Times New Roman" w:cs="Times New Roman"/>
          <w:bCs/>
          <w:sz w:val="24"/>
          <w:szCs w:val="24"/>
        </w:rPr>
        <w:t>ket ettirme</w:t>
      </w:r>
    </w:p>
    <w:p w:rsidR="0060430D" w:rsidRPr="00684B20" w:rsidRDefault="0060430D" w:rsidP="000C0291">
      <w:pPr>
        <w:widowControl/>
        <w:numPr>
          <w:ilvl w:val="0"/>
          <w:numId w:val="35"/>
        </w:numPr>
        <w:shd w:val="clear" w:color="auto" w:fill="FFFFFF"/>
        <w:autoSpaceDE/>
        <w:autoSpaceDN/>
        <w:adjustRightInd/>
        <w:spacing w:before="100" w:beforeAutospacing="1" w:after="100" w:afterAutospacing="1"/>
        <w:jc w:val="both"/>
        <w:rPr>
          <w:rFonts w:ascii="Times New Roman" w:eastAsia="Times New Roman" w:hAnsi="Times New Roman" w:cs="Times New Roman"/>
          <w:sz w:val="24"/>
          <w:szCs w:val="24"/>
        </w:rPr>
      </w:pPr>
      <w:r w:rsidRPr="00684B20">
        <w:rPr>
          <w:rFonts w:ascii="Times New Roman" w:eastAsia="Times New Roman" w:hAnsi="Times New Roman" w:cs="Times New Roman"/>
          <w:b/>
          <w:bCs/>
          <w:sz w:val="24"/>
          <w:szCs w:val="24"/>
        </w:rPr>
        <w:t>Farengeal faz – </w:t>
      </w:r>
      <w:r w:rsidRPr="00684B20">
        <w:rPr>
          <w:rFonts w:ascii="Times New Roman" w:eastAsia="Times New Roman" w:hAnsi="Times New Roman" w:cs="Times New Roman"/>
          <w:sz w:val="24"/>
          <w:szCs w:val="24"/>
        </w:rPr>
        <w:t>yutma refleksinin başlaması, yiyeceği boğaza doğru itme, materyalin hava yoluna geçmesinin (aspirasyon) ve boğulmanın önlenmesi için hava yolunun kapanması.</w:t>
      </w:r>
    </w:p>
    <w:p w:rsidR="0060430D" w:rsidRPr="00684B20" w:rsidRDefault="0060430D" w:rsidP="000C0291">
      <w:pPr>
        <w:widowControl/>
        <w:numPr>
          <w:ilvl w:val="0"/>
          <w:numId w:val="35"/>
        </w:numPr>
        <w:shd w:val="clear" w:color="auto" w:fill="FFFFFF"/>
        <w:autoSpaceDE/>
        <w:autoSpaceDN/>
        <w:adjustRightInd/>
        <w:spacing w:before="225" w:beforeAutospacing="1" w:after="150" w:afterAutospacing="1"/>
        <w:jc w:val="both"/>
        <w:outlineLvl w:val="1"/>
        <w:rPr>
          <w:rFonts w:ascii="Times New Roman" w:eastAsia="Times New Roman" w:hAnsi="Times New Roman" w:cs="Times New Roman"/>
          <w:b/>
          <w:bCs/>
          <w:sz w:val="24"/>
          <w:szCs w:val="24"/>
        </w:rPr>
      </w:pPr>
      <w:r w:rsidRPr="00684B20">
        <w:rPr>
          <w:rFonts w:ascii="Times New Roman" w:eastAsia="Times New Roman" w:hAnsi="Times New Roman" w:cs="Times New Roman"/>
          <w:b/>
          <w:bCs/>
          <w:sz w:val="24"/>
          <w:szCs w:val="24"/>
        </w:rPr>
        <w:t>Özefageal faz – </w:t>
      </w:r>
      <w:r w:rsidRPr="00684B20">
        <w:rPr>
          <w:rFonts w:ascii="Times New Roman" w:eastAsia="Times New Roman" w:hAnsi="Times New Roman" w:cs="Times New Roman"/>
          <w:sz w:val="24"/>
          <w:szCs w:val="24"/>
        </w:rPr>
        <w:t xml:space="preserve">yemek borusunun (özefagus) uç noktalarındaki sfinkterlerin gevşeyip kasılması ve yiyeceğin özefagustan mideye doğru iletilmesi </w:t>
      </w:r>
      <w:bookmarkStart w:id="0" w:name="signs"/>
      <w:bookmarkEnd w:id="0"/>
    </w:p>
    <w:p w:rsidR="0060430D" w:rsidRPr="002C7DEA" w:rsidRDefault="0060430D" w:rsidP="002C7DEA">
      <w:pPr>
        <w:shd w:val="clear" w:color="auto" w:fill="FFFFFF"/>
        <w:spacing w:before="225" w:after="150"/>
        <w:jc w:val="both"/>
        <w:outlineLvl w:val="1"/>
        <w:rPr>
          <w:rFonts w:ascii="Times New Roman" w:hAnsi="Times New Roman" w:cs="Times New Roman"/>
          <w:sz w:val="24"/>
          <w:szCs w:val="24"/>
        </w:rPr>
      </w:pPr>
      <w:r w:rsidRPr="002C7DEA">
        <w:rPr>
          <w:rFonts w:ascii="Times New Roman" w:hAnsi="Times New Roman" w:cs="Times New Roman"/>
          <w:b/>
          <w:bCs/>
          <w:sz w:val="24"/>
          <w:szCs w:val="24"/>
        </w:rPr>
        <w:t xml:space="preserve">Yutma bozukluğunun </w:t>
      </w:r>
      <w:proofErr w:type="gramStart"/>
      <w:r w:rsidRPr="002C7DEA">
        <w:rPr>
          <w:rFonts w:ascii="Times New Roman" w:hAnsi="Times New Roman" w:cs="Times New Roman"/>
          <w:b/>
          <w:bCs/>
          <w:sz w:val="24"/>
          <w:szCs w:val="24"/>
        </w:rPr>
        <w:t>semptom</w:t>
      </w:r>
      <w:proofErr w:type="gramEnd"/>
      <w:r w:rsidRPr="002C7DEA">
        <w:rPr>
          <w:rFonts w:ascii="Times New Roman" w:hAnsi="Times New Roman" w:cs="Times New Roman"/>
          <w:b/>
          <w:bCs/>
          <w:sz w:val="24"/>
          <w:szCs w:val="24"/>
        </w:rPr>
        <w:t xml:space="preserve"> ve belirtileri nelerdir?</w:t>
      </w:r>
    </w:p>
    <w:p w:rsidR="0060430D" w:rsidRPr="00684B20" w:rsidRDefault="0060430D" w:rsidP="00BD5361">
      <w:pPr>
        <w:shd w:val="clear" w:color="auto" w:fill="FFFFFF"/>
        <w:spacing w:before="225" w:beforeAutospacing="1" w:after="150" w:afterAutospacing="1"/>
        <w:ind w:left="720"/>
        <w:jc w:val="both"/>
        <w:outlineLvl w:val="1"/>
        <w:rPr>
          <w:rFonts w:ascii="Times New Roman" w:eastAsia="Times New Roman" w:hAnsi="Times New Roman" w:cs="Times New Roman"/>
          <w:sz w:val="24"/>
          <w:szCs w:val="24"/>
        </w:rPr>
      </w:pPr>
      <w:r w:rsidRPr="00684B20">
        <w:rPr>
          <w:rFonts w:ascii="Times New Roman" w:eastAsia="Times New Roman" w:hAnsi="Times New Roman" w:cs="Times New Roman"/>
          <w:sz w:val="24"/>
          <w:szCs w:val="24"/>
        </w:rPr>
        <w:t xml:space="preserve">Bazı hastalıklar, durumlar veya cerrahi işlemler yutma problemlerine yol açabilir. </w:t>
      </w:r>
    </w:p>
    <w:p w:rsidR="0060430D" w:rsidRPr="00684B20" w:rsidRDefault="0060430D" w:rsidP="00BD5361">
      <w:pPr>
        <w:shd w:val="clear" w:color="auto" w:fill="FFFFFF"/>
        <w:spacing w:before="225" w:beforeAutospacing="1" w:after="150" w:afterAutospacing="1"/>
        <w:ind w:left="720"/>
        <w:jc w:val="both"/>
        <w:outlineLvl w:val="1"/>
        <w:rPr>
          <w:rFonts w:ascii="Times New Roman" w:eastAsia="Times New Roman" w:hAnsi="Times New Roman" w:cs="Times New Roman"/>
          <w:sz w:val="24"/>
          <w:szCs w:val="24"/>
        </w:rPr>
      </w:pPr>
      <w:r w:rsidRPr="00684B20">
        <w:rPr>
          <w:rFonts w:ascii="Times New Roman" w:eastAsia="Times New Roman" w:hAnsi="Times New Roman" w:cs="Times New Roman"/>
          <w:sz w:val="24"/>
          <w:szCs w:val="24"/>
        </w:rPr>
        <w:t xml:space="preserve">Genel belirtiler; </w:t>
      </w:r>
    </w:p>
    <w:p w:rsidR="0060430D" w:rsidRPr="00684B20" w:rsidRDefault="0060430D" w:rsidP="000C0291">
      <w:pPr>
        <w:widowControl/>
        <w:numPr>
          <w:ilvl w:val="0"/>
          <w:numId w:val="36"/>
        </w:numPr>
        <w:shd w:val="clear" w:color="auto" w:fill="FFFFFF"/>
        <w:autoSpaceDE/>
        <w:autoSpaceDN/>
        <w:adjustRightInd/>
        <w:spacing w:before="100" w:beforeAutospacing="1" w:after="100" w:afterAutospacing="1"/>
        <w:jc w:val="both"/>
        <w:rPr>
          <w:rFonts w:ascii="Times New Roman" w:eastAsia="Times New Roman" w:hAnsi="Times New Roman" w:cs="Times New Roman"/>
          <w:sz w:val="24"/>
          <w:szCs w:val="24"/>
        </w:rPr>
      </w:pPr>
      <w:r w:rsidRPr="00684B20">
        <w:rPr>
          <w:rFonts w:ascii="Times New Roman" w:eastAsia="Times New Roman" w:hAnsi="Times New Roman" w:cs="Times New Roman"/>
          <w:sz w:val="24"/>
          <w:szCs w:val="24"/>
        </w:rPr>
        <w:t>Yeme veya içme sırasında veya h</w:t>
      </w:r>
      <w:r w:rsidR="002C7DEA">
        <w:rPr>
          <w:rFonts w:ascii="Times New Roman" w:eastAsia="Times New Roman" w:hAnsi="Times New Roman" w:cs="Times New Roman"/>
          <w:sz w:val="24"/>
          <w:szCs w:val="24"/>
        </w:rPr>
        <w:t>e</w:t>
      </w:r>
      <w:r w:rsidRPr="00684B20">
        <w:rPr>
          <w:rFonts w:ascii="Times New Roman" w:eastAsia="Times New Roman" w:hAnsi="Times New Roman" w:cs="Times New Roman"/>
          <w:sz w:val="24"/>
          <w:szCs w:val="24"/>
        </w:rPr>
        <w:t xml:space="preserve">men sonrasında öksürme </w:t>
      </w:r>
    </w:p>
    <w:p w:rsidR="0060430D" w:rsidRPr="00684B20" w:rsidRDefault="0060430D" w:rsidP="000C0291">
      <w:pPr>
        <w:widowControl/>
        <w:numPr>
          <w:ilvl w:val="0"/>
          <w:numId w:val="36"/>
        </w:numPr>
        <w:shd w:val="clear" w:color="auto" w:fill="FFFFFF"/>
        <w:autoSpaceDE/>
        <w:autoSpaceDN/>
        <w:adjustRightInd/>
        <w:spacing w:before="100" w:beforeAutospacing="1" w:after="100" w:afterAutospacing="1"/>
        <w:jc w:val="both"/>
        <w:rPr>
          <w:rFonts w:ascii="Times New Roman" w:eastAsia="Times New Roman" w:hAnsi="Times New Roman" w:cs="Times New Roman"/>
          <w:sz w:val="24"/>
          <w:szCs w:val="24"/>
        </w:rPr>
      </w:pPr>
      <w:r w:rsidRPr="00684B20">
        <w:rPr>
          <w:rFonts w:ascii="Times New Roman" w:eastAsia="Times New Roman" w:hAnsi="Times New Roman" w:cs="Times New Roman"/>
          <w:sz w:val="24"/>
          <w:szCs w:val="24"/>
        </w:rPr>
        <w:t>Yeme veya içme sırasında veya hemen sonrasında ıslak ses</w:t>
      </w:r>
    </w:p>
    <w:p w:rsidR="0060430D" w:rsidRPr="00684B20" w:rsidRDefault="0060430D" w:rsidP="000C0291">
      <w:pPr>
        <w:widowControl/>
        <w:numPr>
          <w:ilvl w:val="0"/>
          <w:numId w:val="36"/>
        </w:numPr>
        <w:shd w:val="clear" w:color="auto" w:fill="FFFFFF"/>
        <w:autoSpaceDE/>
        <w:autoSpaceDN/>
        <w:adjustRightInd/>
        <w:spacing w:before="100" w:beforeAutospacing="1" w:after="100" w:afterAutospacing="1"/>
        <w:jc w:val="both"/>
        <w:rPr>
          <w:rFonts w:ascii="Times New Roman" w:eastAsia="Times New Roman" w:hAnsi="Times New Roman" w:cs="Times New Roman"/>
          <w:sz w:val="24"/>
          <w:szCs w:val="24"/>
        </w:rPr>
      </w:pPr>
      <w:r w:rsidRPr="00684B20">
        <w:rPr>
          <w:rFonts w:ascii="Times New Roman" w:eastAsia="Times New Roman" w:hAnsi="Times New Roman" w:cs="Times New Roman"/>
          <w:sz w:val="24"/>
          <w:szCs w:val="24"/>
        </w:rPr>
        <w:t>Çiğneme veya yutma için fazladan çaba ve zaman harcama</w:t>
      </w:r>
    </w:p>
    <w:p w:rsidR="0060430D" w:rsidRPr="00684B20" w:rsidRDefault="0060430D" w:rsidP="000C0291">
      <w:pPr>
        <w:widowControl/>
        <w:numPr>
          <w:ilvl w:val="0"/>
          <w:numId w:val="36"/>
        </w:numPr>
        <w:shd w:val="clear" w:color="auto" w:fill="FFFFFF"/>
        <w:autoSpaceDE/>
        <w:autoSpaceDN/>
        <w:adjustRightInd/>
        <w:spacing w:before="100" w:beforeAutospacing="1" w:after="100" w:afterAutospacing="1"/>
        <w:jc w:val="both"/>
        <w:rPr>
          <w:rFonts w:ascii="Times New Roman" w:eastAsia="Times New Roman" w:hAnsi="Times New Roman" w:cs="Times New Roman"/>
          <w:sz w:val="24"/>
          <w:szCs w:val="24"/>
        </w:rPr>
      </w:pPr>
      <w:r w:rsidRPr="00684B20">
        <w:rPr>
          <w:rFonts w:ascii="Times New Roman" w:eastAsia="Times New Roman" w:hAnsi="Times New Roman" w:cs="Times New Roman"/>
          <w:sz w:val="24"/>
          <w:szCs w:val="24"/>
        </w:rPr>
        <w:t>Ağızdan yiyecek veya sıvı akması, yiyeceklerin ağızda birikmesi</w:t>
      </w:r>
    </w:p>
    <w:p w:rsidR="0060430D" w:rsidRPr="00684B20" w:rsidRDefault="0060430D" w:rsidP="000C0291">
      <w:pPr>
        <w:widowControl/>
        <w:numPr>
          <w:ilvl w:val="0"/>
          <w:numId w:val="36"/>
        </w:numPr>
        <w:shd w:val="clear" w:color="auto" w:fill="FFFFFF"/>
        <w:autoSpaceDE/>
        <w:autoSpaceDN/>
        <w:adjustRightInd/>
        <w:spacing w:before="100" w:beforeAutospacing="1" w:after="100" w:afterAutospacing="1"/>
        <w:jc w:val="both"/>
        <w:rPr>
          <w:rFonts w:ascii="Times New Roman" w:eastAsia="Times New Roman" w:hAnsi="Times New Roman" w:cs="Times New Roman"/>
          <w:sz w:val="24"/>
          <w:szCs w:val="24"/>
        </w:rPr>
      </w:pPr>
      <w:r w:rsidRPr="00684B20">
        <w:rPr>
          <w:rFonts w:ascii="Times New Roman" w:eastAsia="Times New Roman" w:hAnsi="Times New Roman" w:cs="Times New Roman"/>
          <w:sz w:val="24"/>
          <w:szCs w:val="24"/>
        </w:rPr>
        <w:t>Tekrarlı pnömoni</w:t>
      </w:r>
    </w:p>
    <w:p w:rsidR="0060430D" w:rsidRPr="00684B20" w:rsidRDefault="0060430D" w:rsidP="000C0291">
      <w:pPr>
        <w:widowControl/>
        <w:numPr>
          <w:ilvl w:val="0"/>
          <w:numId w:val="36"/>
        </w:numPr>
        <w:shd w:val="clear" w:color="auto" w:fill="FFFFFF"/>
        <w:autoSpaceDE/>
        <w:autoSpaceDN/>
        <w:adjustRightInd/>
        <w:spacing w:before="100" w:beforeAutospacing="1" w:after="100" w:afterAutospacing="1"/>
        <w:jc w:val="both"/>
        <w:rPr>
          <w:rFonts w:ascii="Times New Roman" w:eastAsia="Times New Roman" w:hAnsi="Times New Roman" w:cs="Times New Roman"/>
          <w:sz w:val="24"/>
          <w:szCs w:val="24"/>
        </w:rPr>
      </w:pPr>
      <w:r w:rsidRPr="00684B20">
        <w:rPr>
          <w:rFonts w:ascii="Times New Roman" w:eastAsia="Times New Roman" w:hAnsi="Times New Roman" w:cs="Times New Roman"/>
          <w:sz w:val="24"/>
          <w:szCs w:val="24"/>
        </w:rPr>
        <w:t>Yiyememe nedeniyle kilo kaybı veya dehidrasyon</w:t>
      </w:r>
    </w:p>
    <w:p w:rsidR="0060430D" w:rsidRPr="00684B20" w:rsidRDefault="0060430D" w:rsidP="00BD5361">
      <w:pPr>
        <w:shd w:val="clear" w:color="auto" w:fill="FFFFFF"/>
        <w:spacing w:before="100" w:beforeAutospacing="1" w:after="100" w:afterAutospacing="1"/>
        <w:ind w:left="720"/>
        <w:jc w:val="both"/>
        <w:rPr>
          <w:rFonts w:ascii="Times New Roman" w:eastAsia="Times New Roman" w:hAnsi="Times New Roman" w:cs="Times New Roman"/>
          <w:sz w:val="24"/>
          <w:szCs w:val="24"/>
        </w:rPr>
      </w:pPr>
      <w:r w:rsidRPr="00684B20">
        <w:rPr>
          <w:rFonts w:ascii="Times New Roman" w:eastAsia="Times New Roman" w:hAnsi="Times New Roman" w:cs="Times New Roman"/>
          <w:sz w:val="24"/>
          <w:szCs w:val="24"/>
        </w:rPr>
        <w:t>Sonuç olarak bireylerde y</w:t>
      </w:r>
      <w:r w:rsidR="002C7DEA">
        <w:rPr>
          <w:rFonts w:ascii="Times New Roman" w:eastAsia="Times New Roman" w:hAnsi="Times New Roman" w:cs="Times New Roman"/>
          <w:sz w:val="24"/>
          <w:szCs w:val="24"/>
        </w:rPr>
        <w:t>e</w:t>
      </w:r>
      <w:r w:rsidRPr="00684B20">
        <w:rPr>
          <w:rFonts w:ascii="Times New Roman" w:eastAsia="Times New Roman" w:hAnsi="Times New Roman" w:cs="Times New Roman"/>
          <w:sz w:val="24"/>
          <w:szCs w:val="24"/>
        </w:rPr>
        <w:t xml:space="preserve">tersiz beslenme ve yetersiz sıvı alımı, pnömoniye neden olan aspirasyon ve kronik akciğer hastalığı riski, yeme ve içme zevkinin karşılanamaması, yemeyi içeren sosyal ortamlardan kaçınma gibi durumlar söz konusu olabilir. </w:t>
      </w:r>
    </w:p>
    <w:p w:rsidR="0060430D" w:rsidRPr="002C7DEA" w:rsidRDefault="0060430D" w:rsidP="002C7DEA">
      <w:pPr>
        <w:spacing w:before="225" w:after="150"/>
        <w:jc w:val="both"/>
        <w:outlineLvl w:val="1"/>
        <w:rPr>
          <w:rFonts w:ascii="Times New Roman" w:hAnsi="Times New Roman" w:cs="Times New Roman"/>
          <w:b/>
          <w:bCs/>
          <w:sz w:val="24"/>
          <w:szCs w:val="24"/>
        </w:rPr>
      </w:pPr>
      <w:bookmarkStart w:id="1" w:name="dx"/>
      <w:bookmarkEnd w:id="1"/>
      <w:r w:rsidRPr="002C7DEA">
        <w:rPr>
          <w:rFonts w:ascii="Times New Roman" w:hAnsi="Times New Roman" w:cs="Times New Roman"/>
          <w:b/>
          <w:bCs/>
          <w:sz w:val="24"/>
          <w:szCs w:val="24"/>
        </w:rPr>
        <w:t>Yutma bozuklukları nasıl tanılanır?</w:t>
      </w:r>
    </w:p>
    <w:p w:rsidR="0060430D" w:rsidRPr="00684B20" w:rsidRDefault="0060430D" w:rsidP="00BD5361">
      <w:pPr>
        <w:shd w:val="clear" w:color="auto" w:fill="FFFFFF"/>
        <w:spacing w:after="150"/>
        <w:jc w:val="both"/>
        <w:rPr>
          <w:rFonts w:ascii="Times New Roman" w:eastAsia="Times New Roman" w:hAnsi="Times New Roman" w:cs="Times New Roman"/>
          <w:sz w:val="24"/>
          <w:szCs w:val="24"/>
        </w:rPr>
      </w:pPr>
      <w:r w:rsidRPr="00684B20">
        <w:rPr>
          <w:rFonts w:ascii="Times New Roman" w:eastAsia="Times New Roman" w:hAnsi="Times New Roman" w:cs="Times New Roman"/>
          <w:sz w:val="24"/>
          <w:szCs w:val="24"/>
        </w:rPr>
        <w:t xml:space="preserve">Dil ve konuşma </w:t>
      </w:r>
      <w:proofErr w:type="gramStart"/>
      <w:r w:rsidRPr="00684B20">
        <w:rPr>
          <w:rFonts w:ascii="Times New Roman" w:eastAsia="Times New Roman" w:hAnsi="Times New Roman" w:cs="Times New Roman"/>
          <w:sz w:val="24"/>
          <w:szCs w:val="24"/>
        </w:rPr>
        <w:t>terapistleri</w:t>
      </w:r>
      <w:proofErr w:type="gramEnd"/>
      <w:r w:rsidRPr="00684B20">
        <w:rPr>
          <w:rFonts w:ascii="Times New Roman" w:eastAsia="Times New Roman" w:hAnsi="Times New Roman" w:cs="Times New Roman"/>
          <w:sz w:val="24"/>
          <w:szCs w:val="24"/>
        </w:rPr>
        <w:t xml:space="preserve"> yeme ve içme problemi yaşayan bireyleri değerlendirir. Bu değerlendirmenin içeriği: </w:t>
      </w:r>
    </w:p>
    <w:p w:rsidR="0060430D" w:rsidRPr="00684B20" w:rsidRDefault="0060430D" w:rsidP="000C0291">
      <w:pPr>
        <w:widowControl/>
        <w:numPr>
          <w:ilvl w:val="0"/>
          <w:numId w:val="37"/>
        </w:numPr>
        <w:shd w:val="clear" w:color="auto" w:fill="FFFFFF"/>
        <w:autoSpaceDE/>
        <w:autoSpaceDN/>
        <w:adjustRightInd/>
        <w:spacing w:before="100" w:beforeAutospacing="1" w:after="100" w:afterAutospacing="1"/>
        <w:jc w:val="both"/>
        <w:rPr>
          <w:rFonts w:ascii="Times New Roman" w:eastAsia="Times New Roman" w:hAnsi="Times New Roman" w:cs="Times New Roman"/>
          <w:sz w:val="24"/>
          <w:szCs w:val="24"/>
        </w:rPr>
      </w:pPr>
      <w:r w:rsidRPr="00684B20">
        <w:rPr>
          <w:rFonts w:ascii="Times New Roman" w:eastAsia="Times New Roman" w:hAnsi="Times New Roman" w:cs="Times New Roman"/>
          <w:sz w:val="24"/>
          <w:szCs w:val="24"/>
        </w:rPr>
        <w:t xml:space="preserve">Tıbbi durum ve semptomlar hakkında detaylı </w:t>
      </w:r>
      <w:proofErr w:type="gramStart"/>
      <w:r w:rsidRPr="00684B20">
        <w:rPr>
          <w:rFonts w:ascii="Times New Roman" w:eastAsia="Times New Roman" w:hAnsi="Times New Roman" w:cs="Times New Roman"/>
          <w:sz w:val="24"/>
          <w:szCs w:val="24"/>
        </w:rPr>
        <w:t>hikaye</w:t>
      </w:r>
      <w:proofErr w:type="gramEnd"/>
      <w:r w:rsidRPr="00684B20">
        <w:rPr>
          <w:rFonts w:ascii="Times New Roman" w:eastAsia="Times New Roman" w:hAnsi="Times New Roman" w:cs="Times New Roman"/>
          <w:sz w:val="24"/>
          <w:szCs w:val="24"/>
        </w:rPr>
        <w:t xml:space="preserve"> alma</w:t>
      </w:r>
    </w:p>
    <w:p w:rsidR="0060430D" w:rsidRPr="00684B20" w:rsidRDefault="0060430D" w:rsidP="000C0291">
      <w:pPr>
        <w:widowControl/>
        <w:numPr>
          <w:ilvl w:val="0"/>
          <w:numId w:val="37"/>
        </w:numPr>
        <w:shd w:val="clear" w:color="auto" w:fill="FFFFFF"/>
        <w:autoSpaceDE/>
        <w:autoSpaceDN/>
        <w:adjustRightInd/>
        <w:spacing w:before="100" w:beforeAutospacing="1" w:after="100" w:afterAutospacing="1"/>
        <w:jc w:val="both"/>
        <w:rPr>
          <w:rFonts w:ascii="Times New Roman" w:eastAsia="Times New Roman" w:hAnsi="Times New Roman" w:cs="Times New Roman"/>
          <w:sz w:val="24"/>
          <w:szCs w:val="24"/>
        </w:rPr>
      </w:pPr>
      <w:r w:rsidRPr="00684B20">
        <w:rPr>
          <w:rFonts w:ascii="Times New Roman" w:eastAsia="Times New Roman" w:hAnsi="Times New Roman" w:cs="Times New Roman"/>
          <w:sz w:val="24"/>
          <w:szCs w:val="24"/>
        </w:rPr>
        <w:t>Yutma kaslarının hareketine ve kuvvetine bakma</w:t>
      </w:r>
    </w:p>
    <w:p w:rsidR="0060430D" w:rsidRPr="00684B20" w:rsidRDefault="0060430D" w:rsidP="000C0291">
      <w:pPr>
        <w:widowControl/>
        <w:numPr>
          <w:ilvl w:val="0"/>
          <w:numId w:val="37"/>
        </w:numPr>
        <w:shd w:val="clear" w:color="auto" w:fill="FFFFFF"/>
        <w:autoSpaceDE/>
        <w:autoSpaceDN/>
        <w:adjustRightInd/>
        <w:spacing w:before="100" w:beforeAutospacing="1" w:after="100" w:afterAutospacing="1"/>
        <w:jc w:val="both"/>
        <w:rPr>
          <w:rFonts w:ascii="Times New Roman" w:eastAsia="Times New Roman" w:hAnsi="Times New Roman" w:cs="Times New Roman"/>
          <w:sz w:val="24"/>
          <w:szCs w:val="24"/>
        </w:rPr>
      </w:pPr>
      <w:r w:rsidRPr="00684B20">
        <w:rPr>
          <w:rFonts w:ascii="Times New Roman" w:eastAsia="Times New Roman" w:hAnsi="Times New Roman" w:cs="Times New Roman"/>
          <w:sz w:val="24"/>
          <w:szCs w:val="24"/>
        </w:rPr>
        <w:t>Postürü, yeme davranışlarını ve oral hareketleri izlemek için yeme sırasında gözlem yapma</w:t>
      </w:r>
    </w:p>
    <w:p w:rsidR="0060430D" w:rsidRPr="00684B20" w:rsidRDefault="0060430D" w:rsidP="000C0291">
      <w:pPr>
        <w:widowControl/>
        <w:numPr>
          <w:ilvl w:val="0"/>
          <w:numId w:val="37"/>
        </w:numPr>
        <w:shd w:val="clear" w:color="auto" w:fill="FFFFFF"/>
        <w:autoSpaceDE/>
        <w:autoSpaceDN/>
        <w:adjustRightInd/>
        <w:spacing w:before="100" w:beforeAutospacing="1" w:after="100" w:afterAutospacing="1"/>
        <w:jc w:val="both"/>
        <w:rPr>
          <w:rFonts w:ascii="Times New Roman" w:eastAsia="Times New Roman" w:hAnsi="Times New Roman" w:cs="Times New Roman"/>
          <w:sz w:val="24"/>
          <w:szCs w:val="24"/>
        </w:rPr>
      </w:pPr>
      <w:r w:rsidRPr="00684B20">
        <w:rPr>
          <w:rFonts w:ascii="Times New Roman" w:eastAsia="Times New Roman" w:hAnsi="Times New Roman" w:cs="Times New Roman"/>
          <w:sz w:val="24"/>
          <w:szCs w:val="24"/>
        </w:rPr>
        <w:t xml:space="preserve">Yutmayı değerlendiren enstrumental testler; </w:t>
      </w:r>
    </w:p>
    <w:p w:rsidR="0060430D" w:rsidRPr="00684B20" w:rsidRDefault="0060430D" w:rsidP="000C0291">
      <w:pPr>
        <w:widowControl/>
        <w:numPr>
          <w:ilvl w:val="1"/>
          <w:numId w:val="37"/>
        </w:numPr>
        <w:shd w:val="clear" w:color="auto" w:fill="FFFFFF"/>
        <w:autoSpaceDE/>
        <w:autoSpaceDN/>
        <w:adjustRightInd/>
        <w:spacing w:before="100" w:beforeAutospacing="1" w:after="100" w:afterAutospacing="1"/>
        <w:jc w:val="both"/>
        <w:rPr>
          <w:rFonts w:ascii="Times New Roman" w:eastAsia="Times New Roman" w:hAnsi="Times New Roman" w:cs="Times New Roman"/>
          <w:sz w:val="24"/>
          <w:szCs w:val="24"/>
        </w:rPr>
      </w:pPr>
      <w:r w:rsidRPr="00684B20">
        <w:rPr>
          <w:rFonts w:ascii="Times New Roman" w:eastAsia="Times New Roman" w:hAnsi="Times New Roman" w:cs="Times New Roman"/>
          <w:b/>
          <w:bCs/>
          <w:sz w:val="24"/>
          <w:szCs w:val="24"/>
        </w:rPr>
        <w:t>modifiye baryum yutma – </w:t>
      </w:r>
      <w:r w:rsidRPr="00684B20">
        <w:rPr>
          <w:rFonts w:ascii="Times New Roman" w:eastAsia="Times New Roman" w:hAnsi="Times New Roman" w:cs="Times New Roman"/>
          <w:sz w:val="24"/>
          <w:szCs w:val="24"/>
        </w:rPr>
        <w:t>hasta baryumlu yiyecek ve içecekler alırken yutma eylemi X-ray de izlenir</w:t>
      </w:r>
    </w:p>
    <w:p w:rsidR="0060430D" w:rsidRPr="00684B20" w:rsidRDefault="0060430D" w:rsidP="000C0291">
      <w:pPr>
        <w:widowControl/>
        <w:numPr>
          <w:ilvl w:val="1"/>
          <w:numId w:val="37"/>
        </w:numPr>
        <w:shd w:val="clear" w:color="auto" w:fill="FFFFFF"/>
        <w:autoSpaceDE/>
        <w:autoSpaceDN/>
        <w:adjustRightInd/>
        <w:spacing w:before="100" w:beforeAutospacing="1" w:after="100" w:afterAutospacing="1"/>
        <w:jc w:val="both"/>
        <w:rPr>
          <w:rFonts w:ascii="Times New Roman" w:eastAsia="Times New Roman" w:hAnsi="Times New Roman" w:cs="Times New Roman"/>
          <w:sz w:val="24"/>
          <w:szCs w:val="24"/>
        </w:rPr>
      </w:pPr>
      <w:proofErr w:type="gramStart"/>
      <w:r w:rsidRPr="00684B20">
        <w:rPr>
          <w:rFonts w:ascii="Times New Roman" w:eastAsia="Times New Roman" w:hAnsi="Times New Roman" w:cs="Times New Roman"/>
          <w:b/>
          <w:bCs/>
          <w:sz w:val="24"/>
          <w:szCs w:val="24"/>
        </w:rPr>
        <w:t>endoskopik</w:t>
      </w:r>
      <w:proofErr w:type="gramEnd"/>
      <w:r w:rsidRPr="00684B20">
        <w:rPr>
          <w:rFonts w:ascii="Times New Roman" w:eastAsia="Times New Roman" w:hAnsi="Times New Roman" w:cs="Times New Roman"/>
          <w:b/>
          <w:bCs/>
          <w:sz w:val="24"/>
          <w:szCs w:val="24"/>
        </w:rPr>
        <w:t xml:space="preserve"> değerlendirme – </w:t>
      </w:r>
      <w:r w:rsidRPr="00684B20">
        <w:rPr>
          <w:rFonts w:ascii="Times New Roman" w:eastAsia="Times New Roman" w:hAnsi="Times New Roman" w:cs="Times New Roman"/>
          <w:sz w:val="24"/>
          <w:szCs w:val="24"/>
        </w:rPr>
        <w:t>ucunda ışık ve kamera olan bir endoskop burundan boğaza doğru koyulur ve bu esnada yutma eylemleri monitörden izlenir</w:t>
      </w:r>
    </w:p>
    <w:p w:rsidR="0060430D" w:rsidRPr="002C7DEA" w:rsidRDefault="0060430D" w:rsidP="002C7DEA">
      <w:pPr>
        <w:spacing w:before="225" w:after="150"/>
        <w:jc w:val="both"/>
        <w:outlineLvl w:val="1"/>
        <w:rPr>
          <w:rFonts w:ascii="Times New Roman" w:hAnsi="Times New Roman" w:cs="Times New Roman"/>
          <w:b/>
          <w:bCs/>
          <w:sz w:val="24"/>
          <w:szCs w:val="24"/>
        </w:rPr>
      </w:pPr>
      <w:bookmarkStart w:id="2" w:name="tx"/>
      <w:bookmarkEnd w:id="2"/>
      <w:r w:rsidRPr="002C7DEA">
        <w:rPr>
          <w:rFonts w:ascii="Times New Roman" w:hAnsi="Times New Roman" w:cs="Times New Roman"/>
          <w:b/>
          <w:bCs/>
          <w:sz w:val="24"/>
          <w:szCs w:val="24"/>
        </w:rPr>
        <w:t>Yutma için hangi tedavi yöntemleri mevcuttur?</w:t>
      </w:r>
    </w:p>
    <w:p w:rsidR="0060430D" w:rsidRPr="00684B20" w:rsidRDefault="0060430D" w:rsidP="00BD5361">
      <w:pPr>
        <w:shd w:val="clear" w:color="auto" w:fill="FFFFFF"/>
        <w:spacing w:after="150"/>
        <w:jc w:val="both"/>
        <w:rPr>
          <w:rFonts w:ascii="Times New Roman" w:eastAsia="Times New Roman" w:hAnsi="Times New Roman" w:cs="Times New Roman"/>
          <w:sz w:val="24"/>
          <w:szCs w:val="24"/>
        </w:rPr>
      </w:pPr>
      <w:r w:rsidRPr="00684B20">
        <w:rPr>
          <w:rFonts w:ascii="Times New Roman" w:eastAsia="Times New Roman" w:hAnsi="Times New Roman" w:cs="Times New Roman"/>
          <w:sz w:val="24"/>
          <w:szCs w:val="24"/>
        </w:rPr>
        <w:t xml:space="preserve">Tedavi, yutma probleminin sebebine, </w:t>
      </w:r>
      <w:proofErr w:type="gramStart"/>
      <w:r w:rsidRPr="00684B20">
        <w:rPr>
          <w:rFonts w:ascii="Times New Roman" w:eastAsia="Times New Roman" w:hAnsi="Times New Roman" w:cs="Times New Roman"/>
          <w:sz w:val="24"/>
          <w:szCs w:val="24"/>
        </w:rPr>
        <w:t>semptomlara</w:t>
      </w:r>
      <w:proofErr w:type="gramEnd"/>
      <w:r w:rsidRPr="00684B20">
        <w:rPr>
          <w:rFonts w:ascii="Times New Roman" w:eastAsia="Times New Roman" w:hAnsi="Times New Roman" w:cs="Times New Roman"/>
          <w:sz w:val="24"/>
          <w:szCs w:val="24"/>
        </w:rPr>
        <w:t xml:space="preserve"> ve tipine bağlıdır. Dil ve konuşma terapisi </w:t>
      </w:r>
      <w:proofErr w:type="gramStart"/>
      <w:r w:rsidRPr="00684B20">
        <w:rPr>
          <w:rFonts w:ascii="Times New Roman" w:eastAsia="Times New Roman" w:hAnsi="Times New Roman" w:cs="Times New Roman"/>
          <w:sz w:val="24"/>
          <w:szCs w:val="24"/>
        </w:rPr>
        <w:t>spesifik</w:t>
      </w:r>
      <w:proofErr w:type="gramEnd"/>
      <w:r w:rsidRPr="00684B20">
        <w:rPr>
          <w:rFonts w:ascii="Times New Roman" w:eastAsia="Times New Roman" w:hAnsi="Times New Roman" w:cs="Times New Roman"/>
          <w:sz w:val="24"/>
          <w:szCs w:val="24"/>
        </w:rPr>
        <w:t xml:space="preserve"> yutma tedavisi (ör; kas hareketlerini geliştirmek için verilen egzersizler), yutmanın daha etkili yapılabilmesini sağlamak için kullanılan pozisyon ve stratejiler, daha kolay ve güvenli yutma için diyet değişiklikleri önerebilir. </w:t>
      </w:r>
    </w:p>
    <w:p w:rsidR="00C57BCC" w:rsidRPr="00684B20" w:rsidRDefault="00C57BCC" w:rsidP="00BD5361">
      <w:pPr>
        <w:ind w:left="709"/>
        <w:jc w:val="both"/>
        <w:rPr>
          <w:rFonts w:ascii="Times New Roman" w:hAnsi="Times New Roman" w:cs="Times New Roman"/>
          <w:sz w:val="24"/>
          <w:szCs w:val="24"/>
        </w:rPr>
      </w:pPr>
    </w:p>
    <w:p w:rsidR="00F3628D" w:rsidRPr="00C72930" w:rsidRDefault="00C72930" w:rsidP="00C72930">
      <w:pPr>
        <w:pStyle w:val="ListeParagraf"/>
        <w:numPr>
          <w:ilvl w:val="2"/>
          <w:numId w:val="49"/>
        </w:numPr>
        <w:rPr>
          <w:b/>
        </w:rPr>
      </w:pPr>
      <w:r w:rsidRPr="00C72930">
        <w:rPr>
          <w:b/>
        </w:rPr>
        <w:t xml:space="preserve">İşitme Kayıplarının Neden Olduğu Konuşma Bozuklukları </w:t>
      </w:r>
    </w:p>
    <w:p w:rsidR="00F3628D" w:rsidRPr="00684B20" w:rsidRDefault="00F3628D" w:rsidP="000C0291">
      <w:pPr>
        <w:widowControl/>
        <w:numPr>
          <w:ilvl w:val="0"/>
          <w:numId w:val="17"/>
        </w:numPr>
        <w:autoSpaceDE/>
        <w:autoSpaceDN/>
        <w:adjustRightInd/>
        <w:spacing w:after="200"/>
        <w:ind w:hanging="357"/>
        <w:rPr>
          <w:rFonts w:ascii="Times New Roman" w:hAnsi="Times New Roman" w:cs="Times New Roman"/>
          <w:sz w:val="24"/>
          <w:szCs w:val="24"/>
        </w:rPr>
      </w:pPr>
      <w:r w:rsidRPr="00684B20">
        <w:rPr>
          <w:rFonts w:ascii="Times New Roman" w:hAnsi="Times New Roman" w:cs="Times New Roman"/>
          <w:sz w:val="24"/>
          <w:szCs w:val="24"/>
        </w:rPr>
        <w:t xml:space="preserve">İşitme sistemindeki herhangi bir bozukluk nedeniyle ortaya çıkan yetersizliktir. </w:t>
      </w:r>
    </w:p>
    <w:p w:rsidR="00F3628D" w:rsidRPr="00684B20" w:rsidRDefault="00F3628D" w:rsidP="000C0291">
      <w:pPr>
        <w:widowControl/>
        <w:numPr>
          <w:ilvl w:val="1"/>
          <w:numId w:val="17"/>
        </w:numPr>
        <w:tabs>
          <w:tab w:val="left" w:pos="720"/>
        </w:tabs>
        <w:autoSpaceDE/>
        <w:autoSpaceDN/>
        <w:adjustRightInd/>
        <w:spacing w:after="200"/>
        <w:rPr>
          <w:rFonts w:ascii="Times New Roman" w:hAnsi="Times New Roman" w:cs="Times New Roman"/>
          <w:sz w:val="24"/>
          <w:szCs w:val="24"/>
        </w:rPr>
      </w:pPr>
      <w:r w:rsidRPr="00684B20">
        <w:rPr>
          <w:rFonts w:ascii="Times New Roman" w:hAnsi="Times New Roman" w:cs="Times New Roman"/>
          <w:sz w:val="24"/>
          <w:szCs w:val="24"/>
        </w:rPr>
        <w:t>Oluş zamanına</w:t>
      </w:r>
    </w:p>
    <w:p w:rsidR="00F3628D" w:rsidRPr="00684B20" w:rsidRDefault="00F3628D" w:rsidP="000C0291">
      <w:pPr>
        <w:widowControl/>
        <w:numPr>
          <w:ilvl w:val="1"/>
          <w:numId w:val="17"/>
        </w:numPr>
        <w:tabs>
          <w:tab w:val="left" w:pos="720"/>
        </w:tabs>
        <w:autoSpaceDE/>
        <w:autoSpaceDN/>
        <w:adjustRightInd/>
        <w:spacing w:after="200"/>
        <w:rPr>
          <w:rFonts w:ascii="Times New Roman" w:hAnsi="Times New Roman" w:cs="Times New Roman"/>
          <w:sz w:val="24"/>
          <w:szCs w:val="24"/>
        </w:rPr>
      </w:pPr>
      <w:r w:rsidRPr="00684B20">
        <w:rPr>
          <w:rFonts w:ascii="Times New Roman" w:hAnsi="Times New Roman" w:cs="Times New Roman"/>
          <w:sz w:val="24"/>
          <w:szCs w:val="24"/>
        </w:rPr>
        <w:t>Oluş yerine</w:t>
      </w:r>
    </w:p>
    <w:p w:rsidR="00F3628D" w:rsidRPr="00684B20" w:rsidRDefault="00F3628D" w:rsidP="000C0291">
      <w:pPr>
        <w:widowControl/>
        <w:numPr>
          <w:ilvl w:val="1"/>
          <w:numId w:val="17"/>
        </w:numPr>
        <w:tabs>
          <w:tab w:val="left" w:pos="720"/>
        </w:tabs>
        <w:autoSpaceDE/>
        <w:autoSpaceDN/>
        <w:adjustRightInd/>
        <w:spacing w:after="200"/>
        <w:rPr>
          <w:rFonts w:ascii="Times New Roman" w:hAnsi="Times New Roman" w:cs="Times New Roman"/>
          <w:sz w:val="24"/>
          <w:szCs w:val="24"/>
        </w:rPr>
      </w:pPr>
      <w:r w:rsidRPr="00684B20">
        <w:rPr>
          <w:rFonts w:ascii="Times New Roman" w:hAnsi="Times New Roman" w:cs="Times New Roman"/>
          <w:sz w:val="24"/>
          <w:szCs w:val="24"/>
        </w:rPr>
        <w:t>Dil edinimine</w:t>
      </w:r>
    </w:p>
    <w:p w:rsidR="00F3628D" w:rsidRPr="00684B20" w:rsidRDefault="00F3628D" w:rsidP="000C0291">
      <w:pPr>
        <w:widowControl/>
        <w:numPr>
          <w:ilvl w:val="1"/>
          <w:numId w:val="17"/>
        </w:numPr>
        <w:tabs>
          <w:tab w:val="left" w:pos="720"/>
        </w:tabs>
        <w:autoSpaceDE/>
        <w:autoSpaceDN/>
        <w:adjustRightInd/>
        <w:spacing w:after="200"/>
        <w:rPr>
          <w:rFonts w:ascii="Times New Roman" w:hAnsi="Times New Roman" w:cs="Times New Roman"/>
          <w:sz w:val="24"/>
          <w:szCs w:val="24"/>
        </w:rPr>
      </w:pPr>
      <w:r w:rsidRPr="00684B20">
        <w:rPr>
          <w:rFonts w:ascii="Times New Roman" w:hAnsi="Times New Roman" w:cs="Times New Roman"/>
          <w:sz w:val="24"/>
          <w:szCs w:val="24"/>
        </w:rPr>
        <w:t>İşitme kaybının derecesine</w:t>
      </w:r>
    </w:p>
    <w:p w:rsidR="00F3628D" w:rsidRPr="00684B20" w:rsidRDefault="00F3628D" w:rsidP="000C0291">
      <w:pPr>
        <w:widowControl/>
        <w:numPr>
          <w:ilvl w:val="1"/>
          <w:numId w:val="17"/>
        </w:numPr>
        <w:tabs>
          <w:tab w:val="left" w:pos="720"/>
        </w:tabs>
        <w:autoSpaceDE/>
        <w:autoSpaceDN/>
        <w:adjustRightInd/>
        <w:spacing w:after="200"/>
        <w:rPr>
          <w:rFonts w:ascii="Times New Roman" w:hAnsi="Times New Roman" w:cs="Times New Roman"/>
          <w:sz w:val="24"/>
          <w:szCs w:val="24"/>
        </w:rPr>
      </w:pPr>
      <w:r w:rsidRPr="00684B20">
        <w:rPr>
          <w:rFonts w:ascii="Times New Roman" w:hAnsi="Times New Roman" w:cs="Times New Roman"/>
          <w:sz w:val="24"/>
          <w:szCs w:val="24"/>
        </w:rPr>
        <w:t>Kulakların durumuna</w:t>
      </w:r>
    </w:p>
    <w:p w:rsidR="00F3628D" w:rsidRPr="00684B20" w:rsidRDefault="00F3628D" w:rsidP="000C0291">
      <w:pPr>
        <w:widowControl/>
        <w:numPr>
          <w:ilvl w:val="1"/>
          <w:numId w:val="17"/>
        </w:numPr>
        <w:tabs>
          <w:tab w:val="left" w:pos="720"/>
        </w:tabs>
        <w:autoSpaceDE/>
        <w:autoSpaceDN/>
        <w:adjustRightInd/>
        <w:spacing w:after="200"/>
        <w:rPr>
          <w:rFonts w:ascii="Times New Roman" w:hAnsi="Times New Roman" w:cs="Times New Roman"/>
          <w:sz w:val="24"/>
          <w:szCs w:val="24"/>
        </w:rPr>
      </w:pPr>
      <w:r w:rsidRPr="00684B20">
        <w:rPr>
          <w:rFonts w:ascii="Times New Roman" w:hAnsi="Times New Roman" w:cs="Times New Roman"/>
          <w:sz w:val="24"/>
          <w:szCs w:val="24"/>
        </w:rPr>
        <w:t>Kalıcılık durumuna</w:t>
      </w:r>
    </w:p>
    <w:p w:rsidR="00F3628D" w:rsidRPr="00684B20" w:rsidRDefault="00F3628D" w:rsidP="000C0291">
      <w:pPr>
        <w:widowControl/>
        <w:numPr>
          <w:ilvl w:val="1"/>
          <w:numId w:val="17"/>
        </w:numPr>
        <w:tabs>
          <w:tab w:val="left" w:pos="720"/>
        </w:tabs>
        <w:autoSpaceDE/>
        <w:autoSpaceDN/>
        <w:adjustRightInd/>
        <w:spacing w:after="200"/>
        <w:rPr>
          <w:rFonts w:ascii="Times New Roman" w:hAnsi="Times New Roman" w:cs="Times New Roman"/>
          <w:sz w:val="24"/>
          <w:szCs w:val="24"/>
        </w:rPr>
      </w:pPr>
      <w:r w:rsidRPr="00684B20">
        <w:rPr>
          <w:rFonts w:ascii="Times New Roman" w:hAnsi="Times New Roman" w:cs="Times New Roman"/>
          <w:sz w:val="24"/>
          <w:szCs w:val="24"/>
        </w:rPr>
        <w:t>Oluş biçimlerine göre sınıflandırılır.</w:t>
      </w:r>
    </w:p>
    <w:p w:rsidR="002C7DEA" w:rsidRDefault="002C7DEA" w:rsidP="002C7DEA">
      <w:pPr>
        <w:widowControl/>
        <w:autoSpaceDE/>
        <w:autoSpaceDN/>
        <w:adjustRightInd/>
        <w:spacing w:after="200"/>
        <w:ind w:left="720"/>
        <w:rPr>
          <w:rFonts w:ascii="Times New Roman" w:hAnsi="Times New Roman" w:cs="Times New Roman"/>
          <w:sz w:val="24"/>
          <w:szCs w:val="24"/>
        </w:rPr>
      </w:pPr>
    </w:p>
    <w:p w:rsidR="00F3628D" w:rsidRPr="00684B20" w:rsidRDefault="00F3628D" w:rsidP="002C7DEA">
      <w:pPr>
        <w:widowControl/>
        <w:autoSpaceDE/>
        <w:autoSpaceDN/>
        <w:adjustRightInd/>
        <w:spacing w:after="200"/>
        <w:ind w:left="720"/>
        <w:rPr>
          <w:rFonts w:ascii="Times New Roman" w:hAnsi="Times New Roman" w:cs="Times New Roman"/>
          <w:sz w:val="24"/>
          <w:szCs w:val="24"/>
        </w:rPr>
      </w:pPr>
      <w:r w:rsidRPr="00684B20">
        <w:rPr>
          <w:rFonts w:ascii="Times New Roman" w:hAnsi="Times New Roman" w:cs="Times New Roman"/>
          <w:sz w:val="24"/>
          <w:szCs w:val="24"/>
        </w:rPr>
        <w:t>Genel olarak üç kategoriye ayrılır.</w:t>
      </w:r>
    </w:p>
    <w:p w:rsidR="00F3628D" w:rsidRPr="00684B20" w:rsidRDefault="00F3628D" w:rsidP="000C0291">
      <w:pPr>
        <w:widowControl/>
        <w:numPr>
          <w:ilvl w:val="1"/>
          <w:numId w:val="17"/>
        </w:numPr>
        <w:autoSpaceDE/>
        <w:autoSpaceDN/>
        <w:adjustRightInd/>
        <w:spacing w:after="200"/>
        <w:ind w:hanging="357"/>
        <w:rPr>
          <w:rFonts w:ascii="Times New Roman" w:hAnsi="Times New Roman" w:cs="Times New Roman"/>
          <w:sz w:val="24"/>
          <w:szCs w:val="24"/>
        </w:rPr>
      </w:pPr>
      <w:r w:rsidRPr="00684B20">
        <w:rPr>
          <w:rFonts w:ascii="Times New Roman" w:hAnsi="Times New Roman" w:cs="Times New Roman"/>
          <w:sz w:val="24"/>
          <w:szCs w:val="24"/>
        </w:rPr>
        <w:t>İletim tipi işitme kaybı</w:t>
      </w:r>
    </w:p>
    <w:p w:rsidR="00F3628D" w:rsidRPr="00684B20" w:rsidRDefault="00F3628D" w:rsidP="000C0291">
      <w:pPr>
        <w:widowControl/>
        <w:numPr>
          <w:ilvl w:val="1"/>
          <w:numId w:val="17"/>
        </w:numPr>
        <w:autoSpaceDE/>
        <w:autoSpaceDN/>
        <w:adjustRightInd/>
        <w:spacing w:after="200"/>
        <w:ind w:hanging="357"/>
        <w:rPr>
          <w:rFonts w:ascii="Times New Roman" w:hAnsi="Times New Roman" w:cs="Times New Roman"/>
          <w:sz w:val="24"/>
          <w:szCs w:val="24"/>
        </w:rPr>
      </w:pPr>
      <w:r w:rsidRPr="00684B20">
        <w:rPr>
          <w:rFonts w:ascii="Times New Roman" w:hAnsi="Times New Roman" w:cs="Times New Roman"/>
          <w:sz w:val="24"/>
          <w:szCs w:val="24"/>
        </w:rPr>
        <w:t>Sensörinöral tip işitme kaybı</w:t>
      </w:r>
    </w:p>
    <w:p w:rsidR="00F3628D" w:rsidRPr="00684B20" w:rsidRDefault="00F3628D" w:rsidP="000C0291">
      <w:pPr>
        <w:widowControl/>
        <w:numPr>
          <w:ilvl w:val="1"/>
          <w:numId w:val="17"/>
        </w:numPr>
        <w:autoSpaceDE/>
        <w:autoSpaceDN/>
        <w:adjustRightInd/>
        <w:spacing w:after="200"/>
        <w:ind w:hanging="357"/>
        <w:rPr>
          <w:rFonts w:ascii="Times New Roman" w:hAnsi="Times New Roman" w:cs="Times New Roman"/>
          <w:sz w:val="24"/>
          <w:szCs w:val="24"/>
        </w:rPr>
      </w:pPr>
      <w:r w:rsidRPr="00684B20">
        <w:rPr>
          <w:rFonts w:ascii="Times New Roman" w:hAnsi="Times New Roman" w:cs="Times New Roman"/>
          <w:sz w:val="24"/>
          <w:szCs w:val="24"/>
        </w:rPr>
        <w:t>Mikst tip işitme kaybı</w:t>
      </w:r>
    </w:p>
    <w:p w:rsidR="00F3628D" w:rsidRPr="00684B20" w:rsidRDefault="00F3628D" w:rsidP="00BD5361">
      <w:pPr>
        <w:rPr>
          <w:rFonts w:ascii="Times New Roman" w:hAnsi="Times New Roman" w:cs="Times New Roman"/>
          <w:sz w:val="24"/>
          <w:szCs w:val="24"/>
        </w:rPr>
      </w:pPr>
    </w:p>
    <w:p w:rsidR="00F3628D" w:rsidRDefault="00F3628D" w:rsidP="002C7DEA">
      <w:pPr>
        <w:ind w:left="709" w:hanging="1"/>
        <w:rPr>
          <w:rFonts w:ascii="Times New Roman" w:hAnsi="Times New Roman" w:cs="Times New Roman"/>
          <w:b/>
          <w:sz w:val="24"/>
          <w:szCs w:val="24"/>
          <w:lang w:val="en-US"/>
        </w:rPr>
      </w:pPr>
      <w:r w:rsidRPr="00684B20">
        <w:rPr>
          <w:rFonts w:ascii="Times New Roman" w:hAnsi="Times New Roman" w:cs="Times New Roman"/>
          <w:b/>
          <w:sz w:val="24"/>
          <w:szCs w:val="24"/>
          <w:lang w:val="en-US"/>
        </w:rPr>
        <w:t>Çok Hafif Derecede İşitme Kaybı</w:t>
      </w:r>
    </w:p>
    <w:p w:rsidR="002C7DEA" w:rsidRPr="00684B20" w:rsidRDefault="002C7DEA" w:rsidP="002C7DEA">
      <w:pPr>
        <w:ind w:left="709"/>
        <w:rPr>
          <w:rFonts w:ascii="Times New Roman" w:hAnsi="Times New Roman" w:cs="Times New Roman"/>
          <w:b/>
          <w:sz w:val="24"/>
          <w:szCs w:val="24"/>
          <w:lang w:val="en-US"/>
        </w:rPr>
      </w:pPr>
    </w:p>
    <w:p w:rsidR="00F3628D" w:rsidRPr="00684B20" w:rsidRDefault="00F3628D" w:rsidP="000C0291">
      <w:pPr>
        <w:widowControl/>
        <w:numPr>
          <w:ilvl w:val="1"/>
          <w:numId w:val="18"/>
        </w:numPr>
        <w:autoSpaceDE/>
        <w:autoSpaceDN/>
        <w:adjustRightInd/>
        <w:spacing w:after="200"/>
        <w:rPr>
          <w:rFonts w:ascii="Times New Roman" w:hAnsi="Times New Roman" w:cs="Times New Roman"/>
          <w:sz w:val="24"/>
          <w:szCs w:val="24"/>
        </w:rPr>
      </w:pPr>
      <w:r w:rsidRPr="00684B20">
        <w:rPr>
          <w:rFonts w:ascii="Times New Roman" w:hAnsi="Times New Roman" w:cs="Times New Roman"/>
          <w:sz w:val="24"/>
          <w:szCs w:val="24"/>
        </w:rPr>
        <w:t xml:space="preserve">Orta kulak </w:t>
      </w:r>
      <w:proofErr w:type="gramStart"/>
      <w:r w:rsidRPr="00684B20">
        <w:rPr>
          <w:rFonts w:ascii="Times New Roman" w:hAnsi="Times New Roman" w:cs="Times New Roman"/>
          <w:sz w:val="24"/>
          <w:szCs w:val="24"/>
        </w:rPr>
        <w:t>enfeksiyonu</w:t>
      </w:r>
      <w:proofErr w:type="gramEnd"/>
    </w:p>
    <w:p w:rsidR="00F3628D" w:rsidRPr="00684B20" w:rsidRDefault="00F3628D" w:rsidP="000C0291">
      <w:pPr>
        <w:widowControl/>
        <w:numPr>
          <w:ilvl w:val="1"/>
          <w:numId w:val="18"/>
        </w:numPr>
        <w:autoSpaceDE/>
        <w:autoSpaceDN/>
        <w:adjustRightInd/>
        <w:spacing w:after="200"/>
        <w:rPr>
          <w:rFonts w:ascii="Times New Roman" w:hAnsi="Times New Roman" w:cs="Times New Roman"/>
          <w:sz w:val="24"/>
          <w:szCs w:val="24"/>
        </w:rPr>
      </w:pPr>
      <w:r w:rsidRPr="00684B20">
        <w:rPr>
          <w:rFonts w:ascii="Times New Roman" w:hAnsi="Times New Roman" w:cs="Times New Roman"/>
          <w:sz w:val="24"/>
          <w:szCs w:val="24"/>
        </w:rPr>
        <w:t>Gelişme üzerinde çok önemli etkisi yoktur (özellikle geçici kayıplarda)</w:t>
      </w:r>
    </w:p>
    <w:p w:rsidR="00F3628D" w:rsidRPr="00684B20" w:rsidRDefault="00F3628D" w:rsidP="000C0291">
      <w:pPr>
        <w:widowControl/>
        <w:numPr>
          <w:ilvl w:val="1"/>
          <w:numId w:val="18"/>
        </w:numPr>
        <w:autoSpaceDE/>
        <w:autoSpaceDN/>
        <w:adjustRightInd/>
        <w:spacing w:after="200"/>
        <w:rPr>
          <w:rFonts w:ascii="Times New Roman" w:hAnsi="Times New Roman" w:cs="Times New Roman"/>
          <w:sz w:val="24"/>
          <w:szCs w:val="24"/>
        </w:rPr>
      </w:pPr>
      <w:r w:rsidRPr="00684B20">
        <w:rPr>
          <w:rFonts w:ascii="Times New Roman" w:hAnsi="Times New Roman" w:cs="Times New Roman"/>
          <w:sz w:val="24"/>
          <w:szCs w:val="24"/>
        </w:rPr>
        <w:t>Uzakta ve şiddeti düşük olan seslerde zorlanır.</w:t>
      </w:r>
    </w:p>
    <w:p w:rsidR="00F3628D" w:rsidRPr="00684B20" w:rsidRDefault="00F3628D" w:rsidP="000C0291">
      <w:pPr>
        <w:widowControl/>
        <w:numPr>
          <w:ilvl w:val="1"/>
          <w:numId w:val="18"/>
        </w:numPr>
        <w:autoSpaceDE/>
        <w:autoSpaceDN/>
        <w:adjustRightInd/>
        <w:spacing w:after="200"/>
        <w:rPr>
          <w:rFonts w:ascii="Times New Roman" w:hAnsi="Times New Roman" w:cs="Times New Roman"/>
          <w:sz w:val="24"/>
          <w:szCs w:val="24"/>
        </w:rPr>
      </w:pPr>
      <w:r w:rsidRPr="00684B20">
        <w:rPr>
          <w:rFonts w:ascii="Times New Roman" w:hAnsi="Times New Roman" w:cs="Times New Roman"/>
          <w:sz w:val="24"/>
          <w:szCs w:val="24"/>
        </w:rPr>
        <w:t>Sınıfta öğretmen uzaktaysa ya da gürültü varsa konuşmaların % 10 kadarını kaçırabilir.</w:t>
      </w:r>
    </w:p>
    <w:p w:rsidR="00F3628D" w:rsidRPr="00684B20" w:rsidRDefault="00F3628D" w:rsidP="000C0291">
      <w:pPr>
        <w:widowControl/>
        <w:numPr>
          <w:ilvl w:val="1"/>
          <w:numId w:val="18"/>
        </w:numPr>
        <w:autoSpaceDE/>
        <w:autoSpaceDN/>
        <w:adjustRightInd/>
        <w:spacing w:after="200"/>
        <w:rPr>
          <w:rFonts w:ascii="Times New Roman" w:hAnsi="Times New Roman" w:cs="Times New Roman"/>
          <w:sz w:val="24"/>
          <w:szCs w:val="24"/>
        </w:rPr>
      </w:pPr>
      <w:r w:rsidRPr="00684B20">
        <w:rPr>
          <w:rFonts w:ascii="Times New Roman" w:hAnsi="Times New Roman" w:cs="Times New Roman"/>
          <w:sz w:val="24"/>
          <w:szCs w:val="24"/>
          <w:lang w:val="en-US"/>
        </w:rPr>
        <w:t xml:space="preserve">İletişim ve dili öğrenme üzerinde hafif etkiye sahiptir. </w:t>
      </w:r>
    </w:p>
    <w:p w:rsidR="00F3628D" w:rsidRPr="00684B20" w:rsidRDefault="00F3628D" w:rsidP="000C0291">
      <w:pPr>
        <w:widowControl/>
        <w:numPr>
          <w:ilvl w:val="1"/>
          <w:numId w:val="18"/>
        </w:numPr>
        <w:autoSpaceDE/>
        <w:autoSpaceDN/>
        <w:adjustRightInd/>
        <w:spacing w:after="200"/>
        <w:rPr>
          <w:rFonts w:ascii="Times New Roman" w:hAnsi="Times New Roman" w:cs="Times New Roman"/>
          <w:sz w:val="24"/>
          <w:szCs w:val="24"/>
        </w:rPr>
      </w:pPr>
      <w:r w:rsidRPr="00684B20">
        <w:rPr>
          <w:rFonts w:ascii="Times New Roman" w:hAnsi="Times New Roman" w:cs="Times New Roman"/>
          <w:sz w:val="24"/>
          <w:szCs w:val="24"/>
          <w:lang w:val="en-US"/>
        </w:rPr>
        <w:t>/P/, /s/, /z/ gibi sesler</w:t>
      </w:r>
      <w:r w:rsidRPr="00684B20">
        <w:rPr>
          <w:rFonts w:ascii="Times New Roman" w:hAnsi="Times New Roman" w:cs="Times New Roman"/>
          <w:sz w:val="24"/>
          <w:szCs w:val="24"/>
        </w:rPr>
        <w:t xml:space="preserve">i </w:t>
      </w:r>
      <w:r w:rsidRPr="00684B20">
        <w:rPr>
          <w:rFonts w:ascii="Times New Roman" w:hAnsi="Times New Roman" w:cs="Times New Roman"/>
          <w:sz w:val="24"/>
          <w:szCs w:val="24"/>
          <w:lang w:val="en-US"/>
        </w:rPr>
        <w:t xml:space="preserve">duyulmaz. </w:t>
      </w:r>
    </w:p>
    <w:p w:rsidR="00F3628D" w:rsidRPr="00684B20" w:rsidRDefault="00F3628D" w:rsidP="000C0291">
      <w:pPr>
        <w:widowControl/>
        <w:numPr>
          <w:ilvl w:val="1"/>
          <w:numId w:val="18"/>
        </w:numPr>
        <w:autoSpaceDE/>
        <w:autoSpaceDN/>
        <w:adjustRightInd/>
        <w:spacing w:after="200"/>
        <w:rPr>
          <w:rFonts w:ascii="Times New Roman" w:hAnsi="Times New Roman" w:cs="Times New Roman"/>
          <w:sz w:val="24"/>
          <w:szCs w:val="24"/>
        </w:rPr>
      </w:pPr>
      <w:r w:rsidRPr="00684B20">
        <w:rPr>
          <w:rFonts w:ascii="Times New Roman" w:hAnsi="Times New Roman" w:cs="Times New Roman"/>
          <w:sz w:val="24"/>
          <w:szCs w:val="24"/>
          <w:lang w:val="en-US"/>
        </w:rPr>
        <w:t xml:space="preserve">İlk yıldan sonra işitsel öğrenme bozukluğu, dikkatsizlik, hafif dil gecikmesi ve hafif konuşma bozukluğuna neden olur. </w:t>
      </w:r>
    </w:p>
    <w:p w:rsidR="00F3628D" w:rsidRPr="00684B20" w:rsidRDefault="00F3628D" w:rsidP="000C0291">
      <w:pPr>
        <w:widowControl/>
        <w:numPr>
          <w:ilvl w:val="1"/>
          <w:numId w:val="18"/>
        </w:numPr>
        <w:autoSpaceDE/>
        <w:autoSpaceDN/>
        <w:adjustRightInd/>
        <w:spacing w:after="200"/>
        <w:rPr>
          <w:rFonts w:ascii="Times New Roman" w:hAnsi="Times New Roman" w:cs="Times New Roman"/>
          <w:sz w:val="24"/>
          <w:szCs w:val="24"/>
        </w:rPr>
      </w:pPr>
      <w:r w:rsidRPr="00684B20">
        <w:rPr>
          <w:rFonts w:ascii="Times New Roman" w:hAnsi="Times New Roman" w:cs="Times New Roman"/>
          <w:sz w:val="24"/>
          <w:szCs w:val="24"/>
        </w:rPr>
        <w:t>Bu çocuklar ön sıraya oturtulmalı ve akademik olarak desteklenmelidir.</w:t>
      </w:r>
    </w:p>
    <w:p w:rsidR="00F3628D" w:rsidRDefault="00F3628D" w:rsidP="002C7DEA">
      <w:pPr>
        <w:ind w:firstLine="708"/>
        <w:rPr>
          <w:rFonts w:ascii="Times New Roman" w:hAnsi="Times New Roman" w:cs="Times New Roman"/>
          <w:b/>
          <w:sz w:val="24"/>
          <w:szCs w:val="24"/>
          <w:lang w:val="en-US"/>
        </w:rPr>
      </w:pPr>
      <w:r w:rsidRPr="00684B20">
        <w:rPr>
          <w:rFonts w:ascii="Times New Roman" w:hAnsi="Times New Roman" w:cs="Times New Roman"/>
          <w:b/>
          <w:sz w:val="24"/>
          <w:szCs w:val="24"/>
          <w:lang w:val="en-US"/>
        </w:rPr>
        <w:t>Hafif Derecede İşitme Kaybı</w:t>
      </w:r>
    </w:p>
    <w:p w:rsidR="002C7DEA" w:rsidRPr="00684B20" w:rsidRDefault="002C7DEA" w:rsidP="002C7DEA">
      <w:pPr>
        <w:ind w:firstLine="708"/>
        <w:rPr>
          <w:rFonts w:ascii="Times New Roman" w:hAnsi="Times New Roman" w:cs="Times New Roman"/>
          <w:b/>
          <w:sz w:val="24"/>
          <w:szCs w:val="24"/>
          <w:lang w:val="en-US"/>
        </w:rPr>
      </w:pPr>
    </w:p>
    <w:p w:rsidR="00F3628D" w:rsidRPr="00684B20" w:rsidRDefault="00F3628D" w:rsidP="000C0291">
      <w:pPr>
        <w:widowControl/>
        <w:numPr>
          <w:ilvl w:val="1"/>
          <w:numId w:val="19"/>
        </w:numPr>
        <w:autoSpaceDE/>
        <w:autoSpaceDN/>
        <w:adjustRightInd/>
        <w:spacing w:after="200"/>
        <w:rPr>
          <w:rFonts w:ascii="Times New Roman" w:hAnsi="Times New Roman" w:cs="Times New Roman"/>
          <w:sz w:val="24"/>
          <w:szCs w:val="24"/>
        </w:rPr>
      </w:pPr>
      <w:r w:rsidRPr="00684B20">
        <w:rPr>
          <w:rFonts w:ascii="Times New Roman" w:hAnsi="Times New Roman" w:cs="Times New Roman"/>
          <w:sz w:val="24"/>
          <w:szCs w:val="24"/>
        </w:rPr>
        <w:t>Genellikle kronik otitis media sebeptir.</w:t>
      </w:r>
    </w:p>
    <w:p w:rsidR="00F3628D" w:rsidRPr="00684B20" w:rsidRDefault="00F3628D" w:rsidP="000C0291">
      <w:pPr>
        <w:widowControl/>
        <w:numPr>
          <w:ilvl w:val="1"/>
          <w:numId w:val="19"/>
        </w:numPr>
        <w:autoSpaceDE/>
        <w:autoSpaceDN/>
        <w:adjustRightInd/>
        <w:spacing w:after="200"/>
        <w:rPr>
          <w:rFonts w:ascii="Times New Roman" w:hAnsi="Times New Roman" w:cs="Times New Roman"/>
          <w:sz w:val="24"/>
          <w:szCs w:val="24"/>
        </w:rPr>
      </w:pPr>
      <w:r w:rsidRPr="00684B20">
        <w:rPr>
          <w:rFonts w:ascii="Times New Roman" w:hAnsi="Times New Roman" w:cs="Times New Roman"/>
          <w:sz w:val="24"/>
          <w:szCs w:val="24"/>
        </w:rPr>
        <w:t xml:space="preserve">Uzakta veya düşük şiddetteki sesleri duymada zorlanır. </w:t>
      </w:r>
    </w:p>
    <w:p w:rsidR="00F3628D" w:rsidRPr="00684B20" w:rsidRDefault="00F3628D" w:rsidP="000C0291">
      <w:pPr>
        <w:widowControl/>
        <w:numPr>
          <w:ilvl w:val="1"/>
          <w:numId w:val="19"/>
        </w:numPr>
        <w:autoSpaceDE/>
        <w:autoSpaceDN/>
        <w:adjustRightInd/>
        <w:spacing w:after="200"/>
        <w:rPr>
          <w:rFonts w:ascii="Times New Roman" w:hAnsi="Times New Roman" w:cs="Times New Roman"/>
          <w:sz w:val="24"/>
          <w:szCs w:val="24"/>
        </w:rPr>
      </w:pPr>
      <w:r w:rsidRPr="00684B20">
        <w:rPr>
          <w:rFonts w:ascii="Times New Roman" w:hAnsi="Times New Roman" w:cs="Times New Roman"/>
          <w:sz w:val="24"/>
          <w:szCs w:val="24"/>
        </w:rPr>
        <w:lastRenderedPageBreak/>
        <w:t>Konuşma sırasında %25-40 kadarını kaçırabilir.</w:t>
      </w:r>
    </w:p>
    <w:p w:rsidR="00F3628D" w:rsidRPr="00684B20" w:rsidRDefault="00F3628D" w:rsidP="000C0291">
      <w:pPr>
        <w:widowControl/>
        <w:numPr>
          <w:ilvl w:val="1"/>
          <w:numId w:val="19"/>
        </w:numPr>
        <w:autoSpaceDE/>
        <w:autoSpaceDN/>
        <w:adjustRightInd/>
        <w:spacing w:after="200"/>
        <w:rPr>
          <w:rFonts w:ascii="Times New Roman" w:hAnsi="Times New Roman" w:cs="Times New Roman"/>
          <w:sz w:val="24"/>
          <w:szCs w:val="24"/>
        </w:rPr>
      </w:pPr>
      <w:r w:rsidRPr="00684B20">
        <w:rPr>
          <w:rFonts w:ascii="Times New Roman" w:hAnsi="Times New Roman" w:cs="Times New Roman"/>
          <w:sz w:val="24"/>
          <w:szCs w:val="24"/>
        </w:rPr>
        <w:t>/s/,/p/,/t/,/k/,/f/,/ş/ gibi fonemleri algılamada zorluk çeker.</w:t>
      </w:r>
    </w:p>
    <w:p w:rsidR="00F3628D" w:rsidRPr="00684B20" w:rsidRDefault="00F3628D" w:rsidP="000C0291">
      <w:pPr>
        <w:widowControl/>
        <w:numPr>
          <w:ilvl w:val="1"/>
          <w:numId w:val="19"/>
        </w:numPr>
        <w:autoSpaceDE/>
        <w:autoSpaceDN/>
        <w:adjustRightInd/>
        <w:spacing w:after="200"/>
        <w:rPr>
          <w:rFonts w:ascii="Times New Roman" w:hAnsi="Times New Roman" w:cs="Times New Roman"/>
          <w:sz w:val="24"/>
          <w:szCs w:val="24"/>
        </w:rPr>
      </w:pPr>
      <w:r w:rsidRPr="00684B20">
        <w:rPr>
          <w:rFonts w:ascii="Times New Roman" w:hAnsi="Times New Roman" w:cs="Times New Roman"/>
          <w:sz w:val="24"/>
          <w:szCs w:val="24"/>
          <w:lang w:val="en-US"/>
        </w:rPr>
        <w:t xml:space="preserve">Karşılıklı konuşma düzeyindeki hemen tüm konuşma seslerini duymakta zorluk çekerler. </w:t>
      </w:r>
    </w:p>
    <w:p w:rsidR="00F3628D" w:rsidRPr="00684B20" w:rsidRDefault="00F3628D" w:rsidP="000C0291">
      <w:pPr>
        <w:widowControl/>
        <w:numPr>
          <w:ilvl w:val="1"/>
          <w:numId w:val="19"/>
        </w:numPr>
        <w:autoSpaceDE/>
        <w:autoSpaceDN/>
        <w:adjustRightInd/>
        <w:spacing w:after="200"/>
        <w:rPr>
          <w:rFonts w:ascii="Times New Roman" w:hAnsi="Times New Roman" w:cs="Times New Roman"/>
          <w:sz w:val="24"/>
          <w:szCs w:val="24"/>
        </w:rPr>
      </w:pPr>
      <w:r w:rsidRPr="00684B20">
        <w:rPr>
          <w:rFonts w:ascii="Times New Roman" w:hAnsi="Times New Roman" w:cs="Times New Roman"/>
          <w:sz w:val="24"/>
          <w:szCs w:val="24"/>
          <w:lang w:val="en-US"/>
        </w:rPr>
        <w:t xml:space="preserve">Soyut anlamlı kelimeleri, gramer kurallarını öğrenmede zorluk çekerler. </w:t>
      </w:r>
    </w:p>
    <w:p w:rsidR="00F3628D" w:rsidRPr="00684B20" w:rsidRDefault="00F3628D" w:rsidP="000C0291">
      <w:pPr>
        <w:widowControl/>
        <w:numPr>
          <w:ilvl w:val="1"/>
          <w:numId w:val="19"/>
        </w:numPr>
        <w:autoSpaceDE/>
        <w:autoSpaceDN/>
        <w:adjustRightInd/>
        <w:spacing w:after="200"/>
        <w:rPr>
          <w:rFonts w:ascii="Times New Roman" w:hAnsi="Times New Roman" w:cs="Times New Roman"/>
          <w:sz w:val="24"/>
          <w:szCs w:val="24"/>
        </w:rPr>
      </w:pPr>
      <w:r w:rsidRPr="00684B20">
        <w:rPr>
          <w:rFonts w:ascii="Times New Roman" w:hAnsi="Times New Roman" w:cs="Times New Roman"/>
          <w:sz w:val="24"/>
          <w:szCs w:val="24"/>
          <w:lang w:val="en-US"/>
        </w:rPr>
        <w:t>Dikkatsizlik, dil g</w:t>
      </w:r>
      <w:r w:rsidRPr="00684B20">
        <w:rPr>
          <w:rFonts w:ascii="Times New Roman" w:hAnsi="Times New Roman" w:cs="Times New Roman"/>
          <w:sz w:val="24"/>
          <w:szCs w:val="24"/>
        </w:rPr>
        <w:t>elişiminde gecikme</w:t>
      </w:r>
      <w:r w:rsidRPr="00684B20">
        <w:rPr>
          <w:rFonts w:ascii="Times New Roman" w:hAnsi="Times New Roman" w:cs="Times New Roman"/>
          <w:sz w:val="24"/>
          <w:szCs w:val="24"/>
          <w:lang w:val="en-US"/>
        </w:rPr>
        <w:t>, konuşma ve öğrenme</w:t>
      </w:r>
      <w:r w:rsidRPr="00684B20">
        <w:rPr>
          <w:rFonts w:ascii="Times New Roman" w:hAnsi="Times New Roman" w:cs="Times New Roman"/>
          <w:sz w:val="24"/>
          <w:szCs w:val="24"/>
        </w:rPr>
        <w:t xml:space="preserve"> ile ilişkili</w:t>
      </w:r>
      <w:r w:rsidRPr="00684B20">
        <w:rPr>
          <w:rFonts w:ascii="Times New Roman" w:hAnsi="Times New Roman" w:cs="Times New Roman"/>
          <w:sz w:val="24"/>
          <w:szCs w:val="24"/>
          <w:lang w:val="en-US"/>
        </w:rPr>
        <w:t xml:space="preserve"> sorunlar görül</w:t>
      </w:r>
      <w:r w:rsidRPr="00684B20">
        <w:rPr>
          <w:rFonts w:ascii="Times New Roman" w:hAnsi="Times New Roman" w:cs="Times New Roman"/>
          <w:sz w:val="24"/>
          <w:szCs w:val="24"/>
        </w:rPr>
        <w:t>ebilir</w:t>
      </w:r>
      <w:r w:rsidRPr="00684B20">
        <w:rPr>
          <w:rFonts w:ascii="Times New Roman" w:hAnsi="Times New Roman" w:cs="Times New Roman"/>
          <w:sz w:val="24"/>
          <w:szCs w:val="24"/>
          <w:lang w:val="en-US"/>
        </w:rPr>
        <w:t>.</w:t>
      </w:r>
    </w:p>
    <w:p w:rsidR="00F3628D" w:rsidRPr="00684B20" w:rsidRDefault="00F3628D" w:rsidP="000C0291">
      <w:pPr>
        <w:widowControl/>
        <w:numPr>
          <w:ilvl w:val="1"/>
          <w:numId w:val="19"/>
        </w:numPr>
        <w:autoSpaceDE/>
        <w:autoSpaceDN/>
        <w:adjustRightInd/>
        <w:spacing w:after="200"/>
        <w:rPr>
          <w:rFonts w:ascii="Times New Roman" w:hAnsi="Times New Roman" w:cs="Times New Roman"/>
          <w:sz w:val="24"/>
          <w:szCs w:val="24"/>
        </w:rPr>
      </w:pPr>
      <w:r w:rsidRPr="00684B20">
        <w:rPr>
          <w:rFonts w:ascii="Times New Roman" w:hAnsi="Times New Roman" w:cs="Times New Roman"/>
          <w:sz w:val="24"/>
          <w:szCs w:val="24"/>
          <w:lang w:val="en-US"/>
        </w:rPr>
        <w:t>Karşılıklı konuşmada zorluk yaşarlar, kelime hazinesi kısıtılıdır,</w:t>
      </w:r>
      <w:r w:rsidRPr="00684B20">
        <w:rPr>
          <w:rFonts w:ascii="Times New Roman" w:hAnsi="Times New Roman" w:cs="Times New Roman"/>
          <w:sz w:val="24"/>
          <w:szCs w:val="24"/>
        </w:rPr>
        <w:t xml:space="preserve"> </w:t>
      </w:r>
      <w:r w:rsidRPr="00684B20">
        <w:rPr>
          <w:rFonts w:ascii="Times New Roman" w:hAnsi="Times New Roman" w:cs="Times New Roman"/>
          <w:sz w:val="24"/>
          <w:szCs w:val="24"/>
          <w:lang w:val="en-US"/>
        </w:rPr>
        <w:t xml:space="preserve">konuşma bozukluğu vardır. </w:t>
      </w:r>
    </w:p>
    <w:p w:rsidR="00F3628D" w:rsidRPr="00684B20" w:rsidRDefault="00F3628D" w:rsidP="000C0291">
      <w:pPr>
        <w:widowControl/>
        <w:numPr>
          <w:ilvl w:val="1"/>
          <w:numId w:val="19"/>
        </w:numPr>
        <w:autoSpaceDE/>
        <w:autoSpaceDN/>
        <w:adjustRightInd/>
        <w:spacing w:after="200"/>
        <w:rPr>
          <w:rFonts w:ascii="Times New Roman" w:hAnsi="Times New Roman" w:cs="Times New Roman"/>
          <w:sz w:val="24"/>
          <w:szCs w:val="24"/>
        </w:rPr>
      </w:pPr>
      <w:r w:rsidRPr="00684B20">
        <w:rPr>
          <w:rFonts w:ascii="Times New Roman" w:hAnsi="Times New Roman" w:cs="Times New Roman"/>
          <w:sz w:val="24"/>
          <w:szCs w:val="24"/>
        </w:rPr>
        <w:t xml:space="preserve">Akademik destek, işitme cihazı işitme konuşma </w:t>
      </w:r>
      <w:proofErr w:type="gramStart"/>
      <w:r w:rsidRPr="00684B20">
        <w:rPr>
          <w:rFonts w:ascii="Times New Roman" w:hAnsi="Times New Roman" w:cs="Times New Roman"/>
          <w:sz w:val="24"/>
          <w:szCs w:val="24"/>
        </w:rPr>
        <w:t>terapisi</w:t>
      </w:r>
      <w:proofErr w:type="gramEnd"/>
      <w:r w:rsidRPr="00684B20">
        <w:rPr>
          <w:rFonts w:ascii="Times New Roman" w:hAnsi="Times New Roman" w:cs="Times New Roman"/>
          <w:sz w:val="24"/>
          <w:szCs w:val="24"/>
        </w:rPr>
        <w:t>, özel eğitim gereklidir.</w:t>
      </w:r>
    </w:p>
    <w:p w:rsidR="00F3628D" w:rsidRDefault="00F3628D" w:rsidP="002C7DEA">
      <w:pPr>
        <w:ind w:firstLine="708"/>
        <w:rPr>
          <w:rFonts w:ascii="Times New Roman" w:hAnsi="Times New Roman" w:cs="Times New Roman"/>
          <w:b/>
          <w:sz w:val="24"/>
          <w:szCs w:val="24"/>
          <w:lang w:val="en-US"/>
        </w:rPr>
      </w:pPr>
      <w:r w:rsidRPr="00684B20">
        <w:rPr>
          <w:rFonts w:ascii="Times New Roman" w:hAnsi="Times New Roman" w:cs="Times New Roman"/>
          <w:b/>
          <w:sz w:val="24"/>
          <w:szCs w:val="24"/>
          <w:lang w:val="en-US"/>
        </w:rPr>
        <w:t>Orta Derecede İşitme Kaybı</w:t>
      </w:r>
    </w:p>
    <w:p w:rsidR="002C7DEA" w:rsidRPr="00684B20" w:rsidRDefault="002C7DEA" w:rsidP="002C7DEA">
      <w:pPr>
        <w:ind w:firstLine="708"/>
        <w:rPr>
          <w:rFonts w:ascii="Times New Roman" w:hAnsi="Times New Roman" w:cs="Times New Roman"/>
          <w:b/>
          <w:sz w:val="24"/>
          <w:szCs w:val="24"/>
          <w:lang w:val="en-US"/>
        </w:rPr>
      </w:pPr>
    </w:p>
    <w:p w:rsidR="00F3628D" w:rsidRPr="00684B20" w:rsidRDefault="00F3628D" w:rsidP="000C0291">
      <w:pPr>
        <w:widowControl/>
        <w:numPr>
          <w:ilvl w:val="0"/>
          <w:numId w:val="20"/>
        </w:numPr>
        <w:autoSpaceDE/>
        <w:autoSpaceDN/>
        <w:adjustRightInd/>
        <w:spacing w:after="200"/>
        <w:rPr>
          <w:rFonts w:ascii="Times New Roman" w:hAnsi="Times New Roman" w:cs="Times New Roman"/>
          <w:sz w:val="24"/>
          <w:szCs w:val="24"/>
        </w:rPr>
      </w:pPr>
      <w:r w:rsidRPr="00684B20">
        <w:rPr>
          <w:rFonts w:ascii="Times New Roman" w:hAnsi="Times New Roman" w:cs="Times New Roman"/>
          <w:sz w:val="24"/>
          <w:szCs w:val="24"/>
          <w:lang w:val="en-US"/>
        </w:rPr>
        <w:t xml:space="preserve">Dil ve konuşma kendiliğinden gelişmez. </w:t>
      </w:r>
    </w:p>
    <w:p w:rsidR="00F3628D" w:rsidRPr="00684B20" w:rsidRDefault="00F3628D" w:rsidP="002C7DEA">
      <w:pPr>
        <w:widowControl/>
        <w:numPr>
          <w:ilvl w:val="0"/>
          <w:numId w:val="20"/>
        </w:numPr>
        <w:autoSpaceDE/>
        <w:autoSpaceDN/>
        <w:adjustRightInd/>
        <w:spacing w:after="200"/>
        <w:jc w:val="both"/>
        <w:rPr>
          <w:rFonts w:ascii="Times New Roman" w:hAnsi="Times New Roman" w:cs="Times New Roman"/>
          <w:sz w:val="24"/>
          <w:szCs w:val="24"/>
        </w:rPr>
      </w:pPr>
      <w:r w:rsidRPr="00684B20">
        <w:rPr>
          <w:rFonts w:ascii="Times New Roman" w:hAnsi="Times New Roman" w:cs="Times New Roman"/>
          <w:sz w:val="24"/>
          <w:szCs w:val="24"/>
          <w:lang w:val="en-US"/>
        </w:rPr>
        <w:t xml:space="preserve">İşitme kaybının erken tanısı, uygun amplifikasyon ile eğitime başlanması gereklidir. </w:t>
      </w:r>
    </w:p>
    <w:p w:rsidR="00F3628D" w:rsidRPr="00684B20" w:rsidRDefault="00F3628D" w:rsidP="002C7DEA">
      <w:pPr>
        <w:widowControl/>
        <w:numPr>
          <w:ilvl w:val="0"/>
          <w:numId w:val="20"/>
        </w:numPr>
        <w:autoSpaceDE/>
        <w:autoSpaceDN/>
        <w:adjustRightInd/>
        <w:spacing w:after="200"/>
        <w:jc w:val="both"/>
        <w:rPr>
          <w:rFonts w:ascii="Times New Roman" w:hAnsi="Times New Roman" w:cs="Times New Roman"/>
          <w:sz w:val="24"/>
          <w:szCs w:val="24"/>
        </w:rPr>
      </w:pPr>
      <w:r w:rsidRPr="00684B20">
        <w:rPr>
          <w:rFonts w:ascii="Times New Roman" w:hAnsi="Times New Roman" w:cs="Times New Roman"/>
          <w:sz w:val="24"/>
          <w:szCs w:val="24"/>
          <w:lang w:val="en-US"/>
        </w:rPr>
        <w:t xml:space="preserve">Konuşmaları anlayabilmeleri için konuşma sesinin şiddetli olması gerekir. </w:t>
      </w:r>
    </w:p>
    <w:p w:rsidR="00F3628D" w:rsidRPr="00684B20" w:rsidRDefault="00F3628D" w:rsidP="002C7DEA">
      <w:pPr>
        <w:widowControl/>
        <w:numPr>
          <w:ilvl w:val="0"/>
          <w:numId w:val="20"/>
        </w:numPr>
        <w:autoSpaceDE/>
        <w:autoSpaceDN/>
        <w:adjustRightInd/>
        <w:spacing w:after="200"/>
        <w:jc w:val="both"/>
        <w:rPr>
          <w:rFonts w:ascii="Times New Roman" w:hAnsi="Times New Roman" w:cs="Times New Roman"/>
          <w:sz w:val="24"/>
          <w:szCs w:val="24"/>
        </w:rPr>
      </w:pPr>
      <w:r w:rsidRPr="00684B20">
        <w:rPr>
          <w:rFonts w:ascii="Times New Roman" w:hAnsi="Times New Roman" w:cs="Times New Roman"/>
          <w:sz w:val="24"/>
          <w:szCs w:val="24"/>
        </w:rPr>
        <w:t>Dili</w:t>
      </w:r>
      <w:r w:rsidRPr="00684B20">
        <w:rPr>
          <w:rFonts w:ascii="Times New Roman" w:hAnsi="Times New Roman" w:cs="Times New Roman"/>
          <w:sz w:val="24"/>
          <w:szCs w:val="24"/>
          <w:lang w:val="en-US"/>
        </w:rPr>
        <w:t xml:space="preserve"> </w:t>
      </w:r>
      <w:r w:rsidRPr="00684B20">
        <w:rPr>
          <w:rFonts w:ascii="Times New Roman" w:hAnsi="Times New Roman" w:cs="Times New Roman"/>
          <w:sz w:val="24"/>
          <w:szCs w:val="24"/>
        </w:rPr>
        <w:t>ifade</w:t>
      </w:r>
      <w:r w:rsidRPr="00684B20">
        <w:rPr>
          <w:rFonts w:ascii="Times New Roman" w:hAnsi="Times New Roman" w:cs="Times New Roman"/>
          <w:sz w:val="24"/>
          <w:szCs w:val="24"/>
          <w:lang w:val="en-US"/>
        </w:rPr>
        <w:t xml:space="preserve"> ve anlama becerisi</w:t>
      </w:r>
      <w:r w:rsidRPr="00684B20">
        <w:rPr>
          <w:rFonts w:ascii="Times New Roman" w:hAnsi="Times New Roman" w:cs="Times New Roman"/>
          <w:sz w:val="24"/>
          <w:szCs w:val="24"/>
        </w:rPr>
        <w:t>nde sınırlılık</w:t>
      </w:r>
      <w:r w:rsidRPr="00684B20">
        <w:rPr>
          <w:rFonts w:ascii="Times New Roman" w:hAnsi="Times New Roman" w:cs="Times New Roman"/>
          <w:sz w:val="24"/>
          <w:szCs w:val="24"/>
          <w:lang w:val="en-US"/>
        </w:rPr>
        <w:t xml:space="preserve"> vardır.</w:t>
      </w:r>
    </w:p>
    <w:p w:rsidR="00F3628D" w:rsidRDefault="00F3628D" w:rsidP="002C7DEA">
      <w:pPr>
        <w:ind w:firstLine="708"/>
        <w:jc w:val="both"/>
        <w:rPr>
          <w:rFonts w:ascii="Times New Roman" w:hAnsi="Times New Roman" w:cs="Times New Roman"/>
          <w:b/>
          <w:sz w:val="24"/>
          <w:szCs w:val="24"/>
          <w:lang w:val="en-US"/>
        </w:rPr>
      </w:pPr>
      <w:r w:rsidRPr="00684B20">
        <w:rPr>
          <w:rFonts w:ascii="Times New Roman" w:hAnsi="Times New Roman" w:cs="Times New Roman"/>
          <w:b/>
          <w:sz w:val="24"/>
          <w:szCs w:val="24"/>
        </w:rPr>
        <w:t xml:space="preserve">İleri </w:t>
      </w:r>
      <w:r w:rsidRPr="00684B20">
        <w:rPr>
          <w:rFonts w:ascii="Times New Roman" w:hAnsi="Times New Roman" w:cs="Times New Roman"/>
          <w:b/>
          <w:sz w:val="24"/>
          <w:szCs w:val="24"/>
          <w:lang w:val="en-US"/>
        </w:rPr>
        <w:t>Derecede İşitme Kaybı</w:t>
      </w:r>
    </w:p>
    <w:p w:rsidR="002C7DEA" w:rsidRPr="00684B20" w:rsidRDefault="002C7DEA" w:rsidP="002C7DEA">
      <w:pPr>
        <w:ind w:firstLine="708"/>
        <w:jc w:val="both"/>
        <w:rPr>
          <w:rFonts w:ascii="Times New Roman" w:hAnsi="Times New Roman" w:cs="Times New Roman"/>
          <w:b/>
          <w:sz w:val="24"/>
          <w:szCs w:val="24"/>
        </w:rPr>
      </w:pPr>
    </w:p>
    <w:p w:rsidR="00F3628D" w:rsidRPr="00684B20" w:rsidRDefault="00F3628D" w:rsidP="002C7DEA">
      <w:pPr>
        <w:widowControl/>
        <w:numPr>
          <w:ilvl w:val="1"/>
          <w:numId w:val="21"/>
        </w:numPr>
        <w:autoSpaceDE/>
        <w:autoSpaceDN/>
        <w:adjustRightInd/>
        <w:spacing w:after="200"/>
        <w:jc w:val="both"/>
        <w:rPr>
          <w:rFonts w:ascii="Times New Roman" w:hAnsi="Times New Roman" w:cs="Times New Roman"/>
          <w:sz w:val="24"/>
          <w:szCs w:val="24"/>
        </w:rPr>
      </w:pPr>
      <w:r w:rsidRPr="00684B20">
        <w:rPr>
          <w:rFonts w:ascii="Times New Roman" w:hAnsi="Times New Roman" w:cs="Times New Roman"/>
          <w:sz w:val="24"/>
          <w:szCs w:val="24"/>
          <w:lang w:val="en-US"/>
        </w:rPr>
        <w:t>İleri derecede işitme kaybı olan çocuklar sadece şiddetli sesleri duyarlar.</w:t>
      </w:r>
    </w:p>
    <w:p w:rsidR="00F3628D" w:rsidRPr="00684B20" w:rsidRDefault="00F3628D" w:rsidP="002C7DEA">
      <w:pPr>
        <w:widowControl/>
        <w:numPr>
          <w:ilvl w:val="1"/>
          <w:numId w:val="21"/>
        </w:numPr>
        <w:autoSpaceDE/>
        <w:autoSpaceDN/>
        <w:adjustRightInd/>
        <w:spacing w:after="200"/>
        <w:jc w:val="both"/>
        <w:rPr>
          <w:rFonts w:ascii="Times New Roman" w:hAnsi="Times New Roman" w:cs="Times New Roman"/>
          <w:sz w:val="24"/>
          <w:szCs w:val="24"/>
        </w:rPr>
      </w:pPr>
      <w:r w:rsidRPr="00684B20">
        <w:rPr>
          <w:rFonts w:ascii="Times New Roman" w:hAnsi="Times New Roman" w:cs="Times New Roman"/>
          <w:sz w:val="24"/>
          <w:szCs w:val="24"/>
          <w:lang w:val="en-US"/>
        </w:rPr>
        <w:t xml:space="preserve">Uygun işitme cihazı olmazsa sesleriduyamazlar. </w:t>
      </w:r>
    </w:p>
    <w:p w:rsidR="00F3628D" w:rsidRPr="00684B20" w:rsidRDefault="00F3628D" w:rsidP="002C7DEA">
      <w:pPr>
        <w:widowControl/>
        <w:numPr>
          <w:ilvl w:val="1"/>
          <w:numId w:val="21"/>
        </w:numPr>
        <w:autoSpaceDE/>
        <w:autoSpaceDN/>
        <w:adjustRightInd/>
        <w:spacing w:after="200"/>
        <w:jc w:val="both"/>
        <w:rPr>
          <w:rFonts w:ascii="Times New Roman" w:hAnsi="Times New Roman" w:cs="Times New Roman"/>
          <w:sz w:val="24"/>
          <w:szCs w:val="24"/>
        </w:rPr>
      </w:pPr>
      <w:r w:rsidRPr="00684B20">
        <w:rPr>
          <w:rFonts w:ascii="Times New Roman" w:hAnsi="Times New Roman" w:cs="Times New Roman"/>
          <w:sz w:val="24"/>
          <w:szCs w:val="24"/>
        </w:rPr>
        <w:t>İşitme kaybı 2 yaşından önce olmuşsa, dil ve konuşma kendiliğinden öğrenilemez.</w:t>
      </w:r>
    </w:p>
    <w:p w:rsidR="00F3628D" w:rsidRDefault="00F3628D" w:rsidP="002C7DEA">
      <w:pPr>
        <w:ind w:firstLine="708"/>
        <w:jc w:val="both"/>
        <w:rPr>
          <w:rFonts w:ascii="Times New Roman" w:hAnsi="Times New Roman" w:cs="Times New Roman"/>
          <w:b/>
          <w:sz w:val="24"/>
          <w:szCs w:val="24"/>
          <w:lang w:val="en-US"/>
        </w:rPr>
      </w:pPr>
      <w:r w:rsidRPr="00684B20">
        <w:rPr>
          <w:rFonts w:ascii="Times New Roman" w:hAnsi="Times New Roman" w:cs="Times New Roman"/>
          <w:b/>
          <w:sz w:val="24"/>
          <w:szCs w:val="24"/>
        </w:rPr>
        <w:t>Çok İleri</w:t>
      </w:r>
      <w:r w:rsidRPr="00684B20">
        <w:rPr>
          <w:rFonts w:ascii="Times New Roman" w:hAnsi="Times New Roman" w:cs="Times New Roman"/>
          <w:b/>
          <w:sz w:val="24"/>
          <w:szCs w:val="24"/>
          <w:lang w:val="en-US"/>
        </w:rPr>
        <w:t xml:space="preserve"> Derecede İşitme Kaybı</w:t>
      </w:r>
    </w:p>
    <w:p w:rsidR="002C7DEA" w:rsidRPr="00684B20" w:rsidRDefault="002C7DEA" w:rsidP="002C7DEA">
      <w:pPr>
        <w:ind w:firstLine="708"/>
        <w:jc w:val="both"/>
        <w:rPr>
          <w:rFonts w:ascii="Times New Roman" w:hAnsi="Times New Roman" w:cs="Times New Roman"/>
          <w:b/>
          <w:sz w:val="24"/>
          <w:szCs w:val="24"/>
          <w:lang w:val="en-US"/>
        </w:rPr>
      </w:pPr>
    </w:p>
    <w:p w:rsidR="00F3628D" w:rsidRPr="00684B20" w:rsidRDefault="00F3628D" w:rsidP="002C7DEA">
      <w:pPr>
        <w:widowControl/>
        <w:numPr>
          <w:ilvl w:val="1"/>
          <w:numId w:val="22"/>
        </w:numPr>
        <w:autoSpaceDE/>
        <w:autoSpaceDN/>
        <w:adjustRightInd/>
        <w:spacing w:after="200"/>
        <w:jc w:val="both"/>
        <w:rPr>
          <w:rFonts w:ascii="Times New Roman" w:hAnsi="Times New Roman" w:cs="Times New Roman"/>
          <w:sz w:val="24"/>
          <w:szCs w:val="24"/>
        </w:rPr>
      </w:pPr>
      <w:r w:rsidRPr="00684B20">
        <w:rPr>
          <w:rFonts w:ascii="Times New Roman" w:hAnsi="Times New Roman" w:cs="Times New Roman"/>
          <w:sz w:val="24"/>
          <w:szCs w:val="24"/>
        </w:rPr>
        <w:t>İşitme cihazı olmadan duyamaz.</w:t>
      </w:r>
    </w:p>
    <w:p w:rsidR="00F3628D" w:rsidRPr="00684B20" w:rsidRDefault="00F3628D" w:rsidP="002C7DEA">
      <w:pPr>
        <w:widowControl/>
        <w:numPr>
          <w:ilvl w:val="1"/>
          <w:numId w:val="22"/>
        </w:numPr>
        <w:autoSpaceDE/>
        <w:autoSpaceDN/>
        <w:adjustRightInd/>
        <w:spacing w:after="200"/>
        <w:jc w:val="both"/>
        <w:rPr>
          <w:rFonts w:ascii="Times New Roman" w:hAnsi="Times New Roman" w:cs="Times New Roman"/>
          <w:sz w:val="24"/>
          <w:szCs w:val="24"/>
        </w:rPr>
      </w:pPr>
      <w:r w:rsidRPr="00684B20">
        <w:rPr>
          <w:rFonts w:ascii="Times New Roman" w:hAnsi="Times New Roman" w:cs="Times New Roman"/>
          <w:sz w:val="24"/>
          <w:szCs w:val="24"/>
        </w:rPr>
        <w:t>Çok yüksek seslere tepki verebilir.</w:t>
      </w:r>
    </w:p>
    <w:p w:rsidR="00F3628D" w:rsidRPr="00684B20" w:rsidRDefault="00F3628D" w:rsidP="002C7DEA">
      <w:pPr>
        <w:widowControl/>
        <w:numPr>
          <w:ilvl w:val="1"/>
          <w:numId w:val="22"/>
        </w:numPr>
        <w:autoSpaceDE/>
        <w:autoSpaceDN/>
        <w:adjustRightInd/>
        <w:spacing w:after="200"/>
        <w:jc w:val="both"/>
        <w:rPr>
          <w:rFonts w:ascii="Times New Roman" w:hAnsi="Times New Roman" w:cs="Times New Roman"/>
          <w:sz w:val="24"/>
          <w:szCs w:val="24"/>
        </w:rPr>
      </w:pPr>
      <w:r w:rsidRPr="00684B20">
        <w:rPr>
          <w:rFonts w:ascii="Times New Roman" w:hAnsi="Times New Roman" w:cs="Times New Roman"/>
          <w:sz w:val="24"/>
          <w:szCs w:val="24"/>
        </w:rPr>
        <w:t>Görsel uyaran olmadan konuşmayı yorumlayamaz.</w:t>
      </w:r>
    </w:p>
    <w:p w:rsidR="00F3628D" w:rsidRPr="00684B20" w:rsidRDefault="00F3628D" w:rsidP="002C7DEA">
      <w:pPr>
        <w:widowControl/>
        <w:numPr>
          <w:ilvl w:val="1"/>
          <w:numId w:val="22"/>
        </w:numPr>
        <w:autoSpaceDE/>
        <w:autoSpaceDN/>
        <w:adjustRightInd/>
        <w:spacing w:after="200"/>
        <w:jc w:val="both"/>
        <w:rPr>
          <w:rFonts w:ascii="Times New Roman" w:hAnsi="Times New Roman" w:cs="Times New Roman"/>
          <w:sz w:val="24"/>
          <w:szCs w:val="24"/>
        </w:rPr>
      </w:pPr>
      <w:r w:rsidRPr="00684B20">
        <w:rPr>
          <w:rFonts w:ascii="Times New Roman" w:hAnsi="Times New Roman" w:cs="Times New Roman"/>
          <w:sz w:val="24"/>
          <w:szCs w:val="24"/>
          <w:lang w:val="en-US"/>
        </w:rPr>
        <w:t>Çok ileri derecede işitme kaybı olan çocuklarda, görme ve dokunma kılavuz duyu olarak kullanılır.</w:t>
      </w:r>
    </w:p>
    <w:p w:rsidR="00F3628D" w:rsidRPr="00684B20" w:rsidRDefault="00F3628D" w:rsidP="002C7DEA">
      <w:pPr>
        <w:pStyle w:val="ListeParagraf"/>
        <w:ind w:left="435" w:firstLine="273"/>
        <w:jc w:val="both"/>
        <w:rPr>
          <w:b/>
        </w:rPr>
      </w:pPr>
      <w:r w:rsidRPr="00684B20">
        <w:rPr>
          <w:b/>
        </w:rPr>
        <w:t>İşitme Kayıplarının Neden Olduğu Konuşma Bozuklukları</w:t>
      </w:r>
    </w:p>
    <w:p w:rsidR="00F3628D" w:rsidRPr="002C7DEA" w:rsidRDefault="00F3628D" w:rsidP="002C7DEA">
      <w:pPr>
        <w:pStyle w:val="ListeParagraf"/>
        <w:numPr>
          <w:ilvl w:val="0"/>
          <w:numId w:val="47"/>
        </w:numPr>
        <w:spacing w:after="200"/>
        <w:contextualSpacing/>
        <w:jc w:val="both"/>
        <w:rPr>
          <w:b/>
        </w:rPr>
      </w:pPr>
      <w:r w:rsidRPr="002C7DEA">
        <w:rPr>
          <w:b/>
        </w:rPr>
        <w:t>İleri derecede ya da total işitme kaybı</w:t>
      </w:r>
    </w:p>
    <w:p w:rsidR="002C7DEA" w:rsidRPr="002C7DEA" w:rsidRDefault="002C7DEA" w:rsidP="002C7DEA">
      <w:pPr>
        <w:spacing w:after="200"/>
        <w:ind w:firstLine="708"/>
        <w:contextualSpacing/>
        <w:jc w:val="both"/>
        <w:rPr>
          <w:b/>
        </w:rPr>
      </w:pPr>
    </w:p>
    <w:p w:rsidR="00F3628D" w:rsidRPr="00684B20" w:rsidRDefault="00F3628D" w:rsidP="002C7DEA">
      <w:pPr>
        <w:ind w:left="720"/>
        <w:jc w:val="both"/>
        <w:rPr>
          <w:rFonts w:ascii="Times New Roman" w:hAnsi="Times New Roman" w:cs="Times New Roman"/>
          <w:sz w:val="24"/>
          <w:szCs w:val="24"/>
        </w:rPr>
      </w:pPr>
      <w:r w:rsidRPr="00684B20">
        <w:rPr>
          <w:rFonts w:ascii="Times New Roman" w:hAnsi="Times New Roman" w:cs="Times New Roman"/>
          <w:sz w:val="24"/>
          <w:szCs w:val="24"/>
        </w:rPr>
        <w:t xml:space="preserve">Konjenital ya da yaşamın erken döneminde </w:t>
      </w:r>
      <w:r w:rsidRPr="00684B20">
        <w:rPr>
          <w:rFonts w:ascii="Times New Roman" w:hAnsi="Times New Roman" w:cs="Times New Roman"/>
          <w:sz w:val="24"/>
          <w:szCs w:val="24"/>
        </w:rPr>
        <w:tab/>
        <w:t>kazanılmış işitme kaybıdır.</w:t>
      </w:r>
      <w:r w:rsidR="002C7DEA">
        <w:rPr>
          <w:rFonts w:ascii="Times New Roman" w:hAnsi="Times New Roman" w:cs="Times New Roman"/>
          <w:sz w:val="24"/>
          <w:szCs w:val="24"/>
        </w:rPr>
        <w:t xml:space="preserve"> </w:t>
      </w:r>
      <w:r w:rsidRPr="00684B20">
        <w:rPr>
          <w:rFonts w:ascii="Times New Roman" w:hAnsi="Times New Roman" w:cs="Times New Roman"/>
          <w:sz w:val="24"/>
          <w:szCs w:val="24"/>
        </w:rPr>
        <w:t xml:space="preserve">Solunum hızlı, dudak, çene, dil hareketleri </w:t>
      </w:r>
      <w:r w:rsidRPr="00684B20">
        <w:rPr>
          <w:rFonts w:ascii="Times New Roman" w:hAnsi="Times New Roman" w:cs="Times New Roman"/>
          <w:sz w:val="24"/>
          <w:szCs w:val="24"/>
        </w:rPr>
        <w:tab/>
        <w:t xml:space="preserve">abartılı ve çoğunlukla zorlukla yapılır. Solunumlarının </w:t>
      </w:r>
      <w:r w:rsidRPr="00684B20">
        <w:rPr>
          <w:rFonts w:ascii="Times New Roman" w:hAnsi="Times New Roman" w:cs="Times New Roman"/>
          <w:sz w:val="24"/>
          <w:szCs w:val="24"/>
        </w:rPr>
        <w:lastRenderedPageBreak/>
        <w:t xml:space="preserve">hızlı ve gürültülü olduğunu fark etmezler. Çok yüksek ses şiddetinde konuşmaya çalışırlar. Konuşmanın vurguları düzensizdir. /s/,/ş/,/p/,/t/ gibi fonemler bozuk çıkar. </w:t>
      </w:r>
    </w:p>
    <w:p w:rsidR="002C7DEA" w:rsidRDefault="002C7DEA" w:rsidP="002C7DEA">
      <w:pPr>
        <w:spacing w:after="200"/>
        <w:ind w:firstLine="705"/>
        <w:contextualSpacing/>
        <w:jc w:val="both"/>
        <w:rPr>
          <w:b/>
        </w:rPr>
      </w:pPr>
    </w:p>
    <w:p w:rsidR="00F3628D" w:rsidRPr="002C7DEA" w:rsidRDefault="00F3628D" w:rsidP="002C7DEA">
      <w:pPr>
        <w:pStyle w:val="ListeParagraf"/>
        <w:numPr>
          <w:ilvl w:val="0"/>
          <w:numId w:val="47"/>
        </w:numPr>
        <w:spacing w:after="200"/>
        <w:contextualSpacing/>
        <w:jc w:val="both"/>
        <w:rPr>
          <w:b/>
        </w:rPr>
      </w:pPr>
      <w:r w:rsidRPr="002C7DEA">
        <w:rPr>
          <w:b/>
        </w:rPr>
        <w:t xml:space="preserve">Sonradan kazanılmış işitme kaybı </w:t>
      </w:r>
    </w:p>
    <w:p w:rsidR="002C7DEA" w:rsidRPr="002C7DEA" w:rsidRDefault="002C7DEA" w:rsidP="002C7DEA">
      <w:pPr>
        <w:spacing w:after="200"/>
        <w:ind w:firstLine="705"/>
        <w:contextualSpacing/>
        <w:jc w:val="both"/>
        <w:rPr>
          <w:b/>
        </w:rPr>
      </w:pPr>
    </w:p>
    <w:p w:rsidR="00F3628D" w:rsidRPr="00684B20" w:rsidRDefault="00F3628D" w:rsidP="002C7DEA">
      <w:pPr>
        <w:ind w:left="705" w:firstLine="3"/>
        <w:jc w:val="both"/>
        <w:rPr>
          <w:rFonts w:ascii="Times New Roman" w:hAnsi="Times New Roman" w:cs="Times New Roman"/>
          <w:sz w:val="24"/>
          <w:szCs w:val="24"/>
        </w:rPr>
      </w:pPr>
      <w:r w:rsidRPr="00684B20">
        <w:rPr>
          <w:rFonts w:ascii="Times New Roman" w:hAnsi="Times New Roman" w:cs="Times New Roman"/>
          <w:sz w:val="24"/>
          <w:szCs w:val="24"/>
        </w:rPr>
        <w:t xml:space="preserve">Bozukluk işitme kaybının derecesine göre değişir. Bu kişilerde daha çok ses kalitesinde </w:t>
      </w:r>
      <w:r w:rsidRPr="00684B20">
        <w:rPr>
          <w:rFonts w:ascii="Times New Roman" w:hAnsi="Times New Roman" w:cs="Times New Roman"/>
          <w:sz w:val="24"/>
          <w:szCs w:val="24"/>
        </w:rPr>
        <w:tab/>
        <w:t>bozukluklar görülür. Konuşma monotondur ve telaffuzu bozuktur. Başlangıçta konuşma mevcuttur. Ancak daha sonra işitme kaybına bağlı olarak öğrendiği konuşmayı unutur.</w:t>
      </w:r>
    </w:p>
    <w:p w:rsidR="002C7DEA" w:rsidRDefault="002C7DEA" w:rsidP="002C7DEA">
      <w:pPr>
        <w:spacing w:after="200"/>
        <w:ind w:firstLine="705"/>
        <w:contextualSpacing/>
        <w:jc w:val="both"/>
        <w:rPr>
          <w:b/>
        </w:rPr>
      </w:pPr>
    </w:p>
    <w:p w:rsidR="00F3628D" w:rsidRPr="002C7DEA" w:rsidRDefault="00F3628D" w:rsidP="002C7DEA">
      <w:pPr>
        <w:pStyle w:val="ListeParagraf"/>
        <w:numPr>
          <w:ilvl w:val="0"/>
          <w:numId w:val="47"/>
        </w:numPr>
        <w:spacing w:after="200"/>
        <w:contextualSpacing/>
        <w:jc w:val="both"/>
        <w:rPr>
          <w:b/>
        </w:rPr>
      </w:pPr>
      <w:r w:rsidRPr="002C7DEA">
        <w:rPr>
          <w:b/>
        </w:rPr>
        <w:t>Çocukluk çağındaki kısmi işitme kaybı</w:t>
      </w:r>
    </w:p>
    <w:p w:rsidR="002C7DEA" w:rsidRPr="002C7DEA" w:rsidRDefault="002C7DEA" w:rsidP="002C7DEA">
      <w:pPr>
        <w:spacing w:after="200"/>
        <w:ind w:firstLine="705"/>
        <w:contextualSpacing/>
        <w:jc w:val="both"/>
        <w:rPr>
          <w:b/>
        </w:rPr>
      </w:pPr>
    </w:p>
    <w:p w:rsidR="00F3628D" w:rsidRPr="00684B20" w:rsidRDefault="00F3628D" w:rsidP="002C7DEA">
      <w:pPr>
        <w:ind w:left="708"/>
        <w:jc w:val="both"/>
        <w:rPr>
          <w:rFonts w:ascii="Times New Roman" w:hAnsi="Times New Roman" w:cs="Times New Roman"/>
          <w:sz w:val="24"/>
          <w:szCs w:val="24"/>
        </w:rPr>
      </w:pPr>
      <w:r w:rsidRPr="00684B20">
        <w:rPr>
          <w:rFonts w:ascii="Times New Roman" w:hAnsi="Times New Roman" w:cs="Times New Roman"/>
          <w:sz w:val="24"/>
          <w:szCs w:val="24"/>
        </w:rPr>
        <w:t>Daha çok S/N tip işitme kaybında görülür. Kaybın derecesine göre etkilenen fonemler değişir. Konuşma diğer sorunlara göre daha anlaşılır niteliktedir.</w:t>
      </w:r>
    </w:p>
    <w:p w:rsidR="00F3628D" w:rsidRPr="00684B20" w:rsidRDefault="00F3628D" w:rsidP="002C7DEA">
      <w:pPr>
        <w:pStyle w:val="ListeParagraf"/>
        <w:ind w:left="1194" w:hanging="485"/>
        <w:jc w:val="both"/>
        <w:rPr>
          <w:b/>
        </w:rPr>
      </w:pPr>
      <w:r w:rsidRPr="00684B20">
        <w:rPr>
          <w:b/>
        </w:rPr>
        <w:t>İşitme Taraması</w:t>
      </w:r>
    </w:p>
    <w:p w:rsidR="00F3628D" w:rsidRPr="00684B20" w:rsidRDefault="00F3628D" w:rsidP="002C7DEA">
      <w:pPr>
        <w:widowControl/>
        <w:numPr>
          <w:ilvl w:val="0"/>
          <w:numId w:val="23"/>
        </w:numPr>
        <w:autoSpaceDE/>
        <w:autoSpaceDN/>
        <w:adjustRightInd/>
        <w:spacing w:after="200"/>
        <w:jc w:val="both"/>
        <w:rPr>
          <w:rFonts w:ascii="Times New Roman" w:hAnsi="Times New Roman" w:cs="Times New Roman"/>
          <w:sz w:val="24"/>
          <w:szCs w:val="24"/>
        </w:rPr>
      </w:pPr>
      <w:r w:rsidRPr="00684B20">
        <w:rPr>
          <w:rFonts w:ascii="Times New Roman" w:hAnsi="Times New Roman" w:cs="Times New Roman"/>
          <w:sz w:val="24"/>
          <w:szCs w:val="24"/>
        </w:rPr>
        <w:t xml:space="preserve">Tarama; </w:t>
      </w:r>
    </w:p>
    <w:p w:rsidR="00F3628D" w:rsidRPr="00684B20" w:rsidRDefault="00F3628D" w:rsidP="002C7DEA">
      <w:pPr>
        <w:widowControl/>
        <w:numPr>
          <w:ilvl w:val="1"/>
          <w:numId w:val="23"/>
        </w:numPr>
        <w:autoSpaceDE/>
        <w:autoSpaceDN/>
        <w:adjustRightInd/>
        <w:spacing w:after="200"/>
        <w:jc w:val="both"/>
        <w:rPr>
          <w:rFonts w:ascii="Times New Roman" w:hAnsi="Times New Roman" w:cs="Times New Roman"/>
          <w:sz w:val="24"/>
          <w:szCs w:val="24"/>
        </w:rPr>
      </w:pPr>
      <w:r w:rsidRPr="00684B20">
        <w:rPr>
          <w:rFonts w:ascii="Times New Roman" w:hAnsi="Times New Roman" w:cs="Times New Roman"/>
          <w:sz w:val="24"/>
          <w:szCs w:val="24"/>
        </w:rPr>
        <w:t xml:space="preserve">Hedeflenmiş bir populasyonda belli bir bozukluğun </w:t>
      </w:r>
      <w:proofErr w:type="gramStart"/>
      <w:r w:rsidRPr="00684B20">
        <w:rPr>
          <w:rFonts w:ascii="Times New Roman" w:hAnsi="Times New Roman" w:cs="Times New Roman"/>
          <w:sz w:val="24"/>
          <w:szCs w:val="24"/>
        </w:rPr>
        <w:t>semptom</w:t>
      </w:r>
      <w:proofErr w:type="gramEnd"/>
      <w:r w:rsidRPr="00684B20">
        <w:rPr>
          <w:rFonts w:ascii="Times New Roman" w:hAnsi="Times New Roman" w:cs="Times New Roman"/>
          <w:sz w:val="24"/>
          <w:szCs w:val="24"/>
        </w:rPr>
        <w:t xml:space="preserve"> vermeden önce tespit edilmesi için yapılır</w:t>
      </w:r>
    </w:p>
    <w:p w:rsidR="00F3628D" w:rsidRPr="00684B20" w:rsidRDefault="00F3628D" w:rsidP="002C7DEA">
      <w:pPr>
        <w:widowControl/>
        <w:numPr>
          <w:ilvl w:val="0"/>
          <w:numId w:val="23"/>
        </w:numPr>
        <w:autoSpaceDE/>
        <w:autoSpaceDN/>
        <w:adjustRightInd/>
        <w:spacing w:after="200"/>
        <w:jc w:val="both"/>
        <w:rPr>
          <w:rFonts w:ascii="Times New Roman" w:hAnsi="Times New Roman" w:cs="Times New Roman"/>
          <w:sz w:val="24"/>
          <w:szCs w:val="24"/>
        </w:rPr>
      </w:pPr>
      <w:r w:rsidRPr="00684B20">
        <w:rPr>
          <w:rFonts w:ascii="Times New Roman" w:hAnsi="Times New Roman" w:cs="Times New Roman"/>
          <w:sz w:val="24"/>
          <w:szCs w:val="24"/>
        </w:rPr>
        <w:t xml:space="preserve">Taramada amaç; </w:t>
      </w:r>
    </w:p>
    <w:p w:rsidR="00F3628D" w:rsidRPr="00684B20" w:rsidRDefault="00F3628D" w:rsidP="002C7DEA">
      <w:pPr>
        <w:widowControl/>
        <w:numPr>
          <w:ilvl w:val="1"/>
          <w:numId w:val="23"/>
        </w:numPr>
        <w:autoSpaceDE/>
        <w:autoSpaceDN/>
        <w:adjustRightInd/>
        <w:spacing w:after="200"/>
        <w:jc w:val="both"/>
        <w:rPr>
          <w:rFonts w:ascii="Times New Roman" w:hAnsi="Times New Roman" w:cs="Times New Roman"/>
          <w:sz w:val="24"/>
          <w:szCs w:val="24"/>
        </w:rPr>
      </w:pPr>
      <w:r w:rsidRPr="00684B20">
        <w:rPr>
          <w:rFonts w:ascii="Times New Roman" w:hAnsi="Times New Roman" w:cs="Times New Roman"/>
          <w:sz w:val="24"/>
          <w:szCs w:val="24"/>
        </w:rPr>
        <w:t>Hasta olanı olmayandan ayırmak ve erken tedavisini sağlamaktır.</w:t>
      </w:r>
    </w:p>
    <w:p w:rsidR="00F3628D" w:rsidRPr="002C7DEA" w:rsidRDefault="00F3628D" w:rsidP="002C7DEA">
      <w:pPr>
        <w:ind w:firstLine="708"/>
        <w:jc w:val="both"/>
        <w:rPr>
          <w:rFonts w:ascii="Times New Roman" w:hAnsi="Times New Roman" w:cs="Times New Roman"/>
          <w:b/>
          <w:sz w:val="24"/>
          <w:szCs w:val="24"/>
        </w:rPr>
      </w:pPr>
      <w:r w:rsidRPr="002C7DEA">
        <w:rPr>
          <w:rFonts w:ascii="Times New Roman" w:hAnsi="Times New Roman" w:cs="Times New Roman"/>
          <w:b/>
          <w:sz w:val="24"/>
          <w:szCs w:val="24"/>
        </w:rPr>
        <w:t>İşitsel İşlemleme Bozukluğu</w:t>
      </w:r>
    </w:p>
    <w:p w:rsidR="002C7DEA" w:rsidRPr="002C7DEA" w:rsidRDefault="002C7DEA" w:rsidP="002C7DEA">
      <w:pPr>
        <w:ind w:firstLine="708"/>
        <w:jc w:val="both"/>
        <w:rPr>
          <w:b/>
        </w:rPr>
      </w:pPr>
    </w:p>
    <w:p w:rsidR="00F3628D" w:rsidRPr="00684B20" w:rsidRDefault="00F3628D" w:rsidP="002C7DEA">
      <w:pPr>
        <w:pStyle w:val="ListeParagraf"/>
        <w:numPr>
          <w:ilvl w:val="0"/>
          <w:numId w:val="24"/>
        </w:numPr>
        <w:spacing w:before="0" w:beforeAutospacing="0" w:after="200" w:afterAutospacing="0"/>
        <w:contextualSpacing/>
        <w:jc w:val="both"/>
      </w:pPr>
      <w:r w:rsidRPr="00684B20">
        <w:t>İşitsel İşlemleme Bozukluğunda</w:t>
      </w:r>
      <w:r w:rsidR="002C7DEA">
        <w:t>,</w:t>
      </w:r>
      <w:r w:rsidRPr="00684B20">
        <w:t xml:space="preserve"> konuşma sesleri ile ortamda bulunan çeşitli sesler ve gürültüler birincil kortekste ayırt edilemeden işlenmektedir. İşitsel uyarıların tamamı kişi için aynı önemde olur. Seçicilik kaybolur ve konuşulanları anlama zorlaşır. </w:t>
      </w:r>
    </w:p>
    <w:p w:rsidR="00F3628D" w:rsidRPr="00684B20" w:rsidRDefault="00F3628D" w:rsidP="002C7DEA">
      <w:pPr>
        <w:pStyle w:val="ListeParagraf"/>
        <w:numPr>
          <w:ilvl w:val="0"/>
          <w:numId w:val="24"/>
        </w:numPr>
        <w:spacing w:before="0" w:beforeAutospacing="0" w:after="200" w:afterAutospacing="0"/>
        <w:contextualSpacing/>
        <w:jc w:val="both"/>
      </w:pPr>
      <w:r w:rsidRPr="00684B20">
        <w:t xml:space="preserve">Gürültülü ortamda işitmede, uzun ve karmaşık işitsel komutları izlemede, konuşma seslerini saptamada güçlük çekerler. </w:t>
      </w:r>
    </w:p>
    <w:p w:rsidR="00F3628D" w:rsidRPr="00684B20" w:rsidRDefault="00F3628D" w:rsidP="002C7DEA">
      <w:pPr>
        <w:pStyle w:val="ListeParagraf"/>
        <w:numPr>
          <w:ilvl w:val="0"/>
          <w:numId w:val="24"/>
        </w:numPr>
        <w:spacing w:before="0" w:beforeAutospacing="0" w:after="200" w:afterAutospacing="0"/>
        <w:contextualSpacing/>
        <w:jc w:val="both"/>
      </w:pPr>
      <w:r w:rsidRPr="00684B20">
        <w:t xml:space="preserve">Bu nedenle de sıklıkla tekrar ettirme gereksinimi duyarlar. </w:t>
      </w:r>
    </w:p>
    <w:p w:rsidR="00F3628D" w:rsidRPr="00684B20" w:rsidRDefault="00F3628D" w:rsidP="002C7DEA">
      <w:pPr>
        <w:pStyle w:val="ListeParagraf"/>
        <w:ind w:firstLine="360"/>
        <w:jc w:val="both"/>
      </w:pPr>
      <w:r w:rsidRPr="00684B20">
        <w:t xml:space="preserve">Dikkat süreleri kısadır. </w:t>
      </w:r>
    </w:p>
    <w:p w:rsidR="00F3628D" w:rsidRPr="00684B20" w:rsidRDefault="00F3628D" w:rsidP="002C7DEA">
      <w:pPr>
        <w:pStyle w:val="ListeParagraf"/>
        <w:numPr>
          <w:ilvl w:val="0"/>
          <w:numId w:val="24"/>
        </w:numPr>
        <w:spacing w:before="0" w:beforeAutospacing="0" w:after="200" w:afterAutospacing="0"/>
        <w:contextualSpacing/>
        <w:jc w:val="both"/>
      </w:pPr>
      <w:r w:rsidRPr="00684B20">
        <w:t>Uzun cümlelerle konuşulduğunda, dinlemeye olan ilgileri dağılır ve dikkatleri başka yöne kayar</w:t>
      </w:r>
    </w:p>
    <w:p w:rsidR="00F3628D" w:rsidRPr="00684B20" w:rsidRDefault="00F3628D" w:rsidP="002C7DEA">
      <w:pPr>
        <w:pStyle w:val="ListeParagraf"/>
        <w:numPr>
          <w:ilvl w:val="0"/>
          <w:numId w:val="24"/>
        </w:numPr>
        <w:spacing w:before="0" w:beforeAutospacing="0" w:after="200" w:afterAutospacing="0"/>
        <w:contextualSpacing/>
        <w:jc w:val="both"/>
      </w:pPr>
      <w:r w:rsidRPr="00684B20">
        <w:t>Sözlü yönergeleri izleme, tartışmalara katılma, heceleme, okuma yazma hatta dili öğrenme zorlukları görülür.</w:t>
      </w:r>
    </w:p>
    <w:p w:rsidR="00F3628D" w:rsidRPr="00684B20" w:rsidRDefault="00F3628D" w:rsidP="002C7DEA">
      <w:pPr>
        <w:pStyle w:val="ListeParagraf"/>
        <w:numPr>
          <w:ilvl w:val="0"/>
          <w:numId w:val="24"/>
        </w:numPr>
        <w:spacing w:before="0" w:beforeAutospacing="0" w:after="200" w:afterAutospacing="0"/>
        <w:contextualSpacing/>
        <w:jc w:val="both"/>
      </w:pPr>
      <w:r w:rsidRPr="00684B20">
        <w:t xml:space="preserve">Benzer sesler ve sözcükler arasındaki farklılıkları ayırt etme güçlükleri nedeniyle söyleneni doğru anlama, yönerge izleme, okuma yazmayı öğrenmede sorun yaşayabilirler. </w:t>
      </w:r>
    </w:p>
    <w:p w:rsidR="00F3628D" w:rsidRPr="00684B20" w:rsidRDefault="00F3628D" w:rsidP="002C7DEA">
      <w:pPr>
        <w:pStyle w:val="ListeParagraf"/>
        <w:numPr>
          <w:ilvl w:val="0"/>
          <w:numId w:val="24"/>
        </w:numPr>
        <w:spacing w:before="0" w:beforeAutospacing="0" w:after="200" w:afterAutospacing="0"/>
        <w:contextualSpacing/>
        <w:jc w:val="both"/>
      </w:pPr>
      <w:r w:rsidRPr="00684B20">
        <w:t xml:space="preserve">Karşılıklı konuşmalardan sonuç çıkarma, </w:t>
      </w:r>
    </w:p>
    <w:p w:rsidR="00F3628D" w:rsidRPr="00684B20" w:rsidRDefault="00F3628D" w:rsidP="002C7DEA">
      <w:pPr>
        <w:pStyle w:val="ListeParagraf"/>
        <w:numPr>
          <w:ilvl w:val="0"/>
          <w:numId w:val="24"/>
        </w:numPr>
        <w:spacing w:before="0" w:beforeAutospacing="0" w:after="200" w:afterAutospacing="0"/>
        <w:contextualSpacing/>
        <w:jc w:val="both"/>
      </w:pPr>
      <w:proofErr w:type="gramStart"/>
      <w:r w:rsidRPr="00684B20">
        <w:t>bilmeceleri</w:t>
      </w:r>
      <w:proofErr w:type="gramEnd"/>
      <w:r w:rsidRPr="00684B20">
        <w:t xml:space="preserve"> anlama ya da </w:t>
      </w:r>
    </w:p>
    <w:p w:rsidR="00F3628D" w:rsidRPr="00684B20" w:rsidRDefault="00F3628D" w:rsidP="002C7DEA">
      <w:pPr>
        <w:pStyle w:val="ListeParagraf"/>
        <w:numPr>
          <w:ilvl w:val="0"/>
          <w:numId w:val="24"/>
        </w:numPr>
        <w:spacing w:before="0" w:beforeAutospacing="0" w:after="200" w:afterAutospacing="0"/>
        <w:contextualSpacing/>
        <w:jc w:val="both"/>
      </w:pPr>
      <w:proofErr w:type="gramStart"/>
      <w:r w:rsidRPr="00684B20">
        <w:t>sözlü</w:t>
      </w:r>
      <w:proofErr w:type="gramEnd"/>
      <w:r w:rsidRPr="00684B20">
        <w:t xml:space="preserve"> matematik problemlerini kavrama gibi üst düzey dinleme görevleri ve dil düzeyleri gerektiren alanlarda da sorun yaşanır</w:t>
      </w:r>
    </w:p>
    <w:p w:rsidR="00F3628D" w:rsidRPr="00684B20" w:rsidRDefault="00F3628D" w:rsidP="002C7DEA">
      <w:pPr>
        <w:pStyle w:val="ListeParagraf"/>
        <w:numPr>
          <w:ilvl w:val="0"/>
          <w:numId w:val="24"/>
        </w:numPr>
        <w:spacing w:before="0" w:beforeAutospacing="0" w:after="200" w:afterAutospacing="0"/>
        <w:contextualSpacing/>
        <w:jc w:val="both"/>
      </w:pPr>
      <w:r w:rsidRPr="00684B20">
        <w:lastRenderedPageBreak/>
        <w:t>Dil temelli öğrenme bozukluğu, Dikkat Eksikliği Hiperaktivite Bozukluğu, Ot</w:t>
      </w:r>
      <w:r w:rsidR="00814613">
        <w:t>izm Spektrum B</w:t>
      </w:r>
      <w:bookmarkStart w:id="3" w:name="_GoBack"/>
      <w:bookmarkEnd w:id="3"/>
      <w:r w:rsidR="00814613">
        <w:t>ozukluğu, Atipik Yaygın Gelişimsel B</w:t>
      </w:r>
      <w:r w:rsidRPr="00684B20">
        <w:t>ozukluk ile karıştırılabilir.</w:t>
      </w:r>
    </w:p>
    <w:p w:rsidR="00F3628D" w:rsidRPr="002C7DEA" w:rsidRDefault="00F3628D" w:rsidP="002C7DEA">
      <w:pPr>
        <w:spacing w:after="200"/>
        <w:ind w:firstLine="660"/>
        <w:contextualSpacing/>
        <w:jc w:val="both"/>
        <w:rPr>
          <w:rFonts w:ascii="Times New Roman" w:hAnsi="Times New Roman" w:cs="Times New Roman"/>
          <w:sz w:val="24"/>
          <w:szCs w:val="24"/>
        </w:rPr>
      </w:pPr>
      <w:r w:rsidRPr="002C7DEA">
        <w:rPr>
          <w:rFonts w:ascii="Times New Roman" w:hAnsi="Times New Roman" w:cs="Times New Roman"/>
          <w:b/>
          <w:bCs/>
          <w:sz w:val="24"/>
          <w:szCs w:val="24"/>
        </w:rPr>
        <w:t xml:space="preserve">Öneriler: </w:t>
      </w:r>
    </w:p>
    <w:p w:rsidR="00F3628D" w:rsidRPr="00684B20" w:rsidRDefault="00F3628D" w:rsidP="002C7DEA">
      <w:pPr>
        <w:pStyle w:val="ListeParagraf"/>
        <w:spacing w:before="0" w:beforeAutospacing="0" w:after="200" w:afterAutospacing="0"/>
        <w:ind w:left="660"/>
        <w:contextualSpacing/>
        <w:jc w:val="both"/>
      </w:pPr>
      <w:r w:rsidRPr="00684B20">
        <w:t>Sınıf içerisinde oturma düzeni ayarlanmalıdır.</w:t>
      </w:r>
    </w:p>
    <w:p w:rsidR="00F3628D" w:rsidRPr="00684B20" w:rsidRDefault="00F3628D" w:rsidP="002C7DEA">
      <w:pPr>
        <w:pStyle w:val="ListeParagraf"/>
        <w:spacing w:before="0" w:beforeAutospacing="0" w:after="200" w:afterAutospacing="0"/>
        <w:ind w:left="660"/>
        <w:contextualSpacing/>
        <w:jc w:val="both"/>
      </w:pPr>
      <w:r w:rsidRPr="00684B20">
        <w:t>Karşılıklı konuşmaların yüz yüze yapılması uygundur.</w:t>
      </w:r>
    </w:p>
    <w:p w:rsidR="00F3628D" w:rsidRPr="00684B20" w:rsidRDefault="00F3628D" w:rsidP="002C7DEA">
      <w:pPr>
        <w:pStyle w:val="ListeParagraf"/>
        <w:spacing w:before="0" w:beforeAutospacing="0" w:after="200" w:afterAutospacing="0"/>
        <w:ind w:left="660"/>
        <w:contextualSpacing/>
        <w:jc w:val="both"/>
      </w:pPr>
      <w:r w:rsidRPr="00684B20">
        <w:t>Kısa ve görsel uyaranın fazla olduğu yönergeler tercih edilmelidir.</w:t>
      </w:r>
    </w:p>
    <w:p w:rsidR="00F3628D" w:rsidRPr="00684B20" w:rsidRDefault="00F3628D" w:rsidP="002C7DEA">
      <w:pPr>
        <w:pStyle w:val="ListeParagraf"/>
        <w:spacing w:before="0" w:beforeAutospacing="0" w:after="200" w:afterAutospacing="0"/>
        <w:ind w:left="660"/>
        <w:contextualSpacing/>
        <w:jc w:val="both"/>
      </w:pPr>
      <w:r w:rsidRPr="00684B20">
        <w:t>Çalışma ortamında dikkatini dağıtacak nesnelerin azaltılması önemlidir.</w:t>
      </w:r>
    </w:p>
    <w:p w:rsidR="00F3628D" w:rsidRPr="00684B20" w:rsidRDefault="00F3628D" w:rsidP="002C7DEA">
      <w:pPr>
        <w:pStyle w:val="ListeParagraf"/>
        <w:spacing w:before="0" w:beforeAutospacing="0" w:after="200" w:afterAutospacing="0"/>
        <w:ind w:left="660"/>
        <w:contextualSpacing/>
        <w:jc w:val="both"/>
      </w:pPr>
      <w:r w:rsidRPr="00684B20">
        <w:t>Arka planda gürültülerin azaltılması gereklidir.</w:t>
      </w:r>
    </w:p>
    <w:p w:rsidR="00F3628D" w:rsidRPr="00684B20" w:rsidRDefault="00F3628D" w:rsidP="002C7DEA">
      <w:pPr>
        <w:pStyle w:val="ListeParagraf"/>
        <w:spacing w:before="0" w:beforeAutospacing="0" w:after="200" w:afterAutospacing="0"/>
        <w:ind w:left="660"/>
        <w:contextualSpacing/>
        <w:jc w:val="both"/>
      </w:pPr>
      <w:r w:rsidRPr="00684B20">
        <w:t>Okuduğunu anlama ve yorumlama çalışmalarına ağırlık verilmelidir.</w:t>
      </w:r>
    </w:p>
    <w:p w:rsidR="00F3628D" w:rsidRDefault="00F3628D" w:rsidP="002C7DEA">
      <w:pPr>
        <w:pStyle w:val="ListeParagraf"/>
        <w:spacing w:before="0" w:beforeAutospacing="0" w:after="200" w:afterAutospacing="0"/>
        <w:ind w:left="660"/>
        <w:contextualSpacing/>
        <w:jc w:val="both"/>
      </w:pPr>
      <w:r w:rsidRPr="00684B20">
        <w:t>Şiir, tekerleme v.b. çalış</w:t>
      </w:r>
      <w:r w:rsidR="00CD4D37" w:rsidRPr="00684B20">
        <w:t>malar yapılması önerilmektedir.</w:t>
      </w:r>
    </w:p>
    <w:p w:rsidR="002C7DEA" w:rsidRPr="00684B20" w:rsidRDefault="002C7DEA" w:rsidP="002C7DEA">
      <w:pPr>
        <w:pStyle w:val="ListeParagraf"/>
        <w:spacing w:before="0" w:beforeAutospacing="0" w:after="200" w:afterAutospacing="0"/>
        <w:ind w:left="660"/>
        <w:contextualSpacing/>
        <w:jc w:val="both"/>
      </w:pPr>
    </w:p>
    <w:p w:rsidR="00907CA4" w:rsidRPr="002C7DEA" w:rsidRDefault="0073338A" w:rsidP="00C72930">
      <w:pPr>
        <w:pStyle w:val="ListeParagraf"/>
        <w:numPr>
          <w:ilvl w:val="0"/>
          <w:numId w:val="49"/>
        </w:numPr>
        <w:jc w:val="both"/>
        <w:rPr>
          <w:b/>
          <w:kern w:val="24"/>
          <w:lang w:eastAsia="en-US"/>
        </w:rPr>
      </w:pPr>
      <w:r w:rsidRPr="002C7DEA">
        <w:rPr>
          <w:b/>
          <w:kern w:val="24"/>
          <w:lang w:eastAsia="en-US"/>
        </w:rPr>
        <w:t>EĞİTSEL DEĞERLENDİRME VE TANILAMA SÜRECİ</w:t>
      </w:r>
    </w:p>
    <w:p w:rsidR="00CA7FE2" w:rsidRPr="00CA7FE2" w:rsidRDefault="00CA7FE2" w:rsidP="002C7DEA">
      <w:pPr>
        <w:jc w:val="both"/>
        <w:rPr>
          <w:b/>
          <w:kern w:val="24"/>
          <w:lang w:eastAsia="en-US"/>
        </w:rPr>
      </w:pPr>
    </w:p>
    <w:p w:rsidR="00907CA4" w:rsidRPr="00684B20" w:rsidRDefault="00907CA4" w:rsidP="002C7DEA">
      <w:pPr>
        <w:tabs>
          <w:tab w:val="left" w:pos="567"/>
        </w:tabs>
        <w:jc w:val="both"/>
        <w:rPr>
          <w:rFonts w:ascii="Times New Roman" w:eastAsia="Times New Roman" w:hAnsi="Times New Roman" w:cs="Times New Roman"/>
          <w:sz w:val="24"/>
          <w:szCs w:val="24"/>
        </w:rPr>
      </w:pPr>
      <w:r w:rsidRPr="00684B20">
        <w:rPr>
          <w:rFonts w:ascii="Times New Roman" w:eastAsia="Times New Roman" w:hAnsi="Times New Roman" w:cs="Times New Roman"/>
          <w:sz w:val="24"/>
          <w:szCs w:val="24"/>
        </w:rPr>
        <w:tab/>
        <w:t xml:space="preserve">Eğitsel değerlendirme ve tanılama sürecinde, eğitsel amaçla bireyin tüm gelişim alanındaki özellikleri ve akademik disiplin alanlarındaki yeterlilikleri ile eğitim ihtiyaçları belirlenerek en az sınırlandırılmış eğitim ortamına ve özel eğitim hizmetine karar verilir. Bireyin eğitsel değerlendirme ve tanılaması rehberlik ve araştırma merkezinde oluşturulan özel eğitim değerlendirme kurulu tarafından nesnel, standart testler ve bireyin özelliklerine uygun ölçme araçlarıyla yapılır. Tanılamada bireyin; tıbbî değerlendirme raporu ile zihinsel, fiziksel, ruhsal, sosyal gelişim öyküsü, tüm gelişim alanlarındaki özellikleri, akademik disiplin alanlarındaki yeterlilikleri, eğitim performansı, ihtiyaçları, eğitim hizmetlerinden yararlanma süresi ve bireysel gelişim raporu dikkate alınır. Eğitsel değerlendirme ve tanılama; eğitimin her tür ve kademesindeki geçişler ile bireylerin eğitim performansı ve eğitim ihtiyaçları dikkate alınarak veli ya da okulun/kurumun isteği üzerine gerektiğinde tekrarlanır. </w:t>
      </w:r>
    </w:p>
    <w:p w:rsidR="00907CA4" w:rsidRPr="00684B20" w:rsidRDefault="00907CA4" w:rsidP="00BD5361">
      <w:pPr>
        <w:jc w:val="both"/>
        <w:rPr>
          <w:rFonts w:ascii="Times New Roman" w:eastAsia="Times New Roman" w:hAnsi="Times New Roman" w:cs="Times New Roman"/>
          <w:sz w:val="24"/>
          <w:szCs w:val="24"/>
        </w:rPr>
      </w:pPr>
      <w:r w:rsidRPr="00684B20">
        <w:rPr>
          <w:rFonts w:ascii="Times New Roman" w:eastAsia="Times New Roman" w:hAnsi="Times New Roman" w:cs="Times New Roman"/>
          <w:sz w:val="24"/>
          <w:szCs w:val="24"/>
        </w:rPr>
        <w:tab/>
        <w:t xml:space="preserve">Millî eğitim müdürlükleri, örgün ve yaygın eğitim kurumları, sağlık kuruluşları, üniversiteler, </w:t>
      </w:r>
      <w:r w:rsidR="002659F1" w:rsidRPr="00684B20">
        <w:rPr>
          <w:rFonts w:ascii="Times New Roman" w:eastAsia="Times New Roman" w:hAnsi="Times New Roman" w:cs="Times New Roman"/>
          <w:sz w:val="24"/>
          <w:szCs w:val="24"/>
        </w:rPr>
        <w:t xml:space="preserve">Aile ve </w:t>
      </w:r>
      <w:r w:rsidRPr="00684B20">
        <w:rPr>
          <w:rFonts w:ascii="Times New Roman" w:eastAsia="Times New Roman" w:hAnsi="Times New Roman" w:cs="Times New Roman"/>
          <w:sz w:val="24"/>
          <w:szCs w:val="24"/>
        </w:rPr>
        <w:t xml:space="preserve">Sosyal </w:t>
      </w:r>
      <w:r w:rsidR="002659F1" w:rsidRPr="00684B20">
        <w:rPr>
          <w:rFonts w:ascii="Times New Roman" w:eastAsia="Times New Roman" w:hAnsi="Times New Roman" w:cs="Times New Roman"/>
          <w:sz w:val="24"/>
          <w:szCs w:val="24"/>
        </w:rPr>
        <w:t>Politikalar Bakanlığı’nın sosyal hizmet</w:t>
      </w:r>
      <w:r w:rsidRPr="00684B20">
        <w:rPr>
          <w:rFonts w:ascii="Times New Roman" w:eastAsia="Times New Roman" w:hAnsi="Times New Roman" w:cs="Times New Roman"/>
          <w:sz w:val="24"/>
          <w:szCs w:val="24"/>
        </w:rPr>
        <w:t xml:space="preserve"> birimler</w:t>
      </w:r>
      <w:r w:rsidR="002659F1" w:rsidRPr="00684B20">
        <w:rPr>
          <w:rFonts w:ascii="Times New Roman" w:eastAsia="Times New Roman" w:hAnsi="Times New Roman" w:cs="Times New Roman"/>
          <w:sz w:val="24"/>
          <w:szCs w:val="24"/>
        </w:rPr>
        <w:t>i</w:t>
      </w:r>
      <w:r w:rsidRPr="00684B20">
        <w:rPr>
          <w:rFonts w:ascii="Times New Roman" w:eastAsia="Times New Roman" w:hAnsi="Times New Roman" w:cs="Times New Roman"/>
          <w:sz w:val="24"/>
          <w:szCs w:val="24"/>
        </w:rPr>
        <w:t xml:space="preserve"> ve yere</w:t>
      </w:r>
      <w:r w:rsidR="002659F1" w:rsidRPr="00684B20">
        <w:rPr>
          <w:rFonts w:ascii="Times New Roman" w:eastAsia="Times New Roman" w:hAnsi="Times New Roman" w:cs="Times New Roman"/>
          <w:sz w:val="24"/>
          <w:szCs w:val="24"/>
        </w:rPr>
        <w:t>l yönetim birimleri özel eğitim</w:t>
      </w:r>
      <w:r w:rsidRPr="00684B20">
        <w:rPr>
          <w:rFonts w:ascii="Times New Roman" w:eastAsia="Times New Roman" w:hAnsi="Times New Roman" w:cs="Times New Roman"/>
          <w:sz w:val="24"/>
          <w:szCs w:val="24"/>
        </w:rPr>
        <w:t xml:space="preserve"> ihtiyacı olan bireylerin eğitsel değerlendirme ve tanılanması amacıyla RAM’a yönlendirilmesinde sorumluluğu paylaşırlar.</w:t>
      </w:r>
    </w:p>
    <w:p w:rsidR="00E9380B" w:rsidRPr="00684B20" w:rsidRDefault="00E9380B" w:rsidP="00BD5361">
      <w:pPr>
        <w:widowControl/>
        <w:ind w:firstLine="708"/>
        <w:jc w:val="both"/>
        <w:rPr>
          <w:rFonts w:ascii="Times New Roman" w:hAnsi="Times New Roman" w:cs="Times New Roman"/>
          <w:sz w:val="24"/>
          <w:szCs w:val="24"/>
        </w:rPr>
      </w:pPr>
      <w:r w:rsidRPr="00684B20">
        <w:rPr>
          <w:rFonts w:ascii="Times New Roman" w:hAnsi="Times New Roman" w:cs="Times New Roman"/>
          <w:sz w:val="24"/>
          <w:szCs w:val="24"/>
        </w:rPr>
        <w:t>Dil ve konuşma alanındaki değerlendirmenin amacı; bireyin sözel iletişim becerilerine ilişkin bilgi ve becerilerinin kullanımı ile iletişimdeki güçlü ve zayıf yönlerini belirlemektir.</w:t>
      </w:r>
      <w:r w:rsidR="000660AC" w:rsidRPr="00684B20">
        <w:rPr>
          <w:rFonts w:ascii="Times New Roman" w:hAnsi="Times New Roman" w:cs="Times New Roman"/>
          <w:sz w:val="24"/>
          <w:szCs w:val="24"/>
        </w:rPr>
        <w:t xml:space="preserve"> </w:t>
      </w:r>
      <w:r w:rsidRPr="00684B20">
        <w:rPr>
          <w:rFonts w:ascii="Times New Roman" w:hAnsi="Times New Roman" w:cs="Times New Roman"/>
          <w:sz w:val="24"/>
          <w:szCs w:val="24"/>
        </w:rPr>
        <w:t>Değerlendirme sürecinde toplanan veriler değerlendirmenin amacına uygun olmalıdır. Bireyle ilgili karar verebilmek için yeterli veri toplanmalı, bireyin iletişim becerilerini belirlemek için hem standartlaştırılmış testlerden hem de diğer değerlendirme yöntemlerinden yararlanılmalıdır.</w:t>
      </w:r>
    </w:p>
    <w:p w:rsidR="00E9380B" w:rsidRPr="00684B20" w:rsidRDefault="00E9380B" w:rsidP="00BD5361">
      <w:pPr>
        <w:widowControl/>
        <w:jc w:val="both"/>
        <w:rPr>
          <w:rFonts w:ascii="Times New Roman" w:hAnsi="Times New Roman" w:cs="Times New Roman"/>
          <w:sz w:val="24"/>
          <w:szCs w:val="24"/>
        </w:rPr>
      </w:pPr>
      <w:r w:rsidRPr="00684B20">
        <w:rPr>
          <w:rFonts w:ascii="Times New Roman" w:hAnsi="Times New Roman" w:cs="Times New Roman"/>
          <w:sz w:val="24"/>
          <w:szCs w:val="24"/>
        </w:rPr>
        <w:t>1. Bireyle İlgili Kayıtların İncelemesi: Bu süreç bireyle ilgili mevcut bilgileri</w:t>
      </w:r>
      <w:r w:rsidR="00B073DD" w:rsidRPr="00684B20">
        <w:rPr>
          <w:rFonts w:ascii="Times New Roman" w:hAnsi="Times New Roman" w:cs="Times New Roman"/>
          <w:sz w:val="24"/>
          <w:szCs w:val="24"/>
        </w:rPr>
        <w:t xml:space="preserve">n </w:t>
      </w:r>
      <w:r w:rsidRPr="00684B20">
        <w:rPr>
          <w:rFonts w:ascii="Times New Roman" w:hAnsi="Times New Roman" w:cs="Times New Roman"/>
          <w:sz w:val="24"/>
          <w:szCs w:val="24"/>
        </w:rPr>
        <w:t>toplanmasını içermektedir. İncelemeler gelişimsel dönüm noktalarına ilişkin bilgileri,</w:t>
      </w:r>
      <w:r w:rsidR="000660AC" w:rsidRPr="00684B20">
        <w:rPr>
          <w:rFonts w:ascii="Times New Roman" w:hAnsi="Times New Roman" w:cs="Times New Roman"/>
          <w:sz w:val="24"/>
          <w:szCs w:val="24"/>
        </w:rPr>
        <w:t xml:space="preserve"> </w:t>
      </w:r>
      <w:r w:rsidRPr="00684B20">
        <w:rPr>
          <w:rFonts w:ascii="Times New Roman" w:hAnsi="Times New Roman" w:cs="Times New Roman"/>
          <w:sz w:val="24"/>
          <w:szCs w:val="24"/>
        </w:rPr>
        <w:t>tıbbi kayıtları, önceki değerlendirmeleri, okul geçmişini daha önce denenen</w:t>
      </w:r>
      <w:r w:rsidR="000660AC" w:rsidRPr="00684B20">
        <w:rPr>
          <w:rFonts w:ascii="Times New Roman" w:hAnsi="Times New Roman" w:cs="Times New Roman"/>
          <w:sz w:val="24"/>
          <w:szCs w:val="24"/>
        </w:rPr>
        <w:t xml:space="preserve"> </w:t>
      </w:r>
      <w:r w:rsidRPr="00684B20">
        <w:rPr>
          <w:rFonts w:ascii="Times New Roman" w:hAnsi="Times New Roman" w:cs="Times New Roman"/>
          <w:sz w:val="24"/>
          <w:szCs w:val="24"/>
        </w:rPr>
        <w:t>uygulamaları, etkilerini ve ailenin özelliklerine ilişkin bilgileri içerebilir.</w:t>
      </w:r>
    </w:p>
    <w:p w:rsidR="00E9380B" w:rsidRPr="00684B20" w:rsidRDefault="00E9380B" w:rsidP="00BD5361">
      <w:pPr>
        <w:widowControl/>
        <w:jc w:val="both"/>
        <w:rPr>
          <w:rFonts w:ascii="Times New Roman" w:hAnsi="Times New Roman" w:cs="Times New Roman"/>
          <w:sz w:val="24"/>
          <w:szCs w:val="24"/>
        </w:rPr>
      </w:pPr>
      <w:r w:rsidRPr="00684B20">
        <w:rPr>
          <w:rFonts w:ascii="Times New Roman" w:hAnsi="Times New Roman" w:cs="Times New Roman"/>
          <w:sz w:val="24"/>
          <w:szCs w:val="24"/>
        </w:rPr>
        <w:t>2. Standart Testler: Standart testler seçilirken, bireyin yaşı ve özellikleri ile testin</w:t>
      </w:r>
      <w:r w:rsidR="000660AC" w:rsidRPr="00684B20">
        <w:rPr>
          <w:rFonts w:ascii="Times New Roman" w:hAnsi="Times New Roman" w:cs="Times New Roman"/>
          <w:sz w:val="24"/>
          <w:szCs w:val="24"/>
        </w:rPr>
        <w:t xml:space="preserve"> </w:t>
      </w:r>
      <w:r w:rsidRPr="00684B20">
        <w:rPr>
          <w:rFonts w:ascii="Times New Roman" w:hAnsi="Times New Roman" w:cs="Times New Roman"/>
          <w:sz w:val="24"/>
          <w:szCs w:val="24"/>
        </w:rPr>
        <w:t>özellikleri, testin geçerli ve güvenilir olmasına dikkat edilmelidir.</w:t>
      </w:r>
    </w:p>
    <w:p w:rsidR="00E9380B" w:rsidRPr="00684B20" w:rsidRDefault="00E9380B" w:rsidP="00BD5361">
      <w:pPr>
        <w:widowControl/>
        <w:jc w:val="both"/>
        <w:rPr>
          <w:rFonts w:ascii="Times New Roman" w:hAnsi="Times New Roman" w:cs="Times New Roman"/>
          <w:sz w:val="24"/>
          <w:szCs w:val="24"/>
        </w:rPr>
      </w:pPr>
      <w:r w:rsidRPr="00684B20">
        <w:rPr>
          <w:rFonts w:ascii="Times New Roman" w:hAnsi="Times New Roman" w:cs="Times New Roman"/>
          <w:sz w:val="24"/>
          <w:szCs w:val="24"/>
        </w:rPr>
        <w:t>3. Görüşmeler: Yapılan görüşmelerle, bireyin iletişim becerileri, gelişim ve öğrenme</w:t>
      </w:r>
      <w:r w:rsidR="000660AC" w:rsidRPr="00684B20">
        <w:rPr>
          <w:rFonts w:ascii="Times New Roman" w:hAnsi="Times New Roman" w:cs="Times New Roman"/>
          <w:sz w:val="24"/>
          <w:szCs w:val="24"/>
        </w:rPr>
        <w:t xml:space="preserve"> </w:t>
      </w:r>
      <w:r w:rsidRPr="00684B20">
        <w:rPr>
          <w:rFonts w:ascii="Times New Roman" w:hAnsi="Times New Roman" w:cs="Times New Roman"/>
          <w:sz w:val="24"/>
          <w:szCs w:val="24"/>
        </w:rPr>
        <w:t>özelliklerine yönelik bilgi sağlanır. Bireyin çevresindeki aile, sınıf öğretmeni, özel</w:t>
      </w:r>
      <w:r w:rsidR="005F6C4C">
        <w:rPr>
          <w:rFonts w:ascii="Times New Roman" w:hAnsi="Times New Roman" w:cs="Times New Roman"/>
          <w:sz w:val="24"/>
          <w:szCs w:val="24"/>
        </w:rPr>
        <w:t xml:space="preserve"> </w:t>
      </w:r>
      <w:r w:rsidRPr="00684B20">
        <w:rPr>
          <w:rFonts w:ascii="Times New Roman" w:hAnsi="Times New Roman" w:cs="Times New Roman"/>
          <w:sz w:val="24"/>
          <w:szCs w:val="24"/>
        </w:rPr>
        <w:t>eğitim öğretmeni, günlük bakımla ilgilenen kişi ya da ilgili diğer kişilerle görüşmeler</w:t>
      </w:r>
      <w:r w:rsidR="000660AC" w:rsidRPr="00684B20">
        <w:rPr>
          <w:rFonts w:ascii="Times New Roman" w:hAnsi="Times New Roman" w:cs="Times New Roman"/>
          <w:sz w:val="24"/>
          <w:szCs w:val="24"/>
        </w:rPr>
        <w:t xml:space="preserve"> </w:t>
      </w:r>
      <w:r w:rsidRPr="00684B20">
        <w:rPr>
          <w:rFonts w:ascii="Times New Roman" w:hAnsi="Times New Roman" w:cs="Times New Roman"/>
          <w:sz w:val="24"/>
          <w:szCs w:val="24"/>
        </w:rPr>
        <w:t>yapılabilir. Görüşmelerde; önceki uygulamalar ve etkileri, bireyin öğrenme ş</w:t>
      </w:r>
      <w:r w:rsidR="00B073DD" w:rsidRPr="00684B20">
        <w:rPr>
          <w:rFonts w:ascii="Times New Roman" w:hAnsi="Times New Roman" w:cs="Times New Roman"/>
          <w:sz w:val="24"/>
          <w:szCs w:val="24"/>
        </w:rPr>
        <w:t xml:space="preserve">ekli </w:t>
      </w:r>
      <w:r w:rsidRPr="00684B20">
        <w:rPr>
          <w:rFonts w:ascii="Times New Roman" w:hAnsi="Times New Roman" w:cs="Times New Roman"/>
          <w:sz w:val="24"/>
          <w:szCs w:val="24"/>
        </w:rPr>
        <w:t>bireyin evde, okulda ve topluluk içinde iletişimi, çeşitli durumlarda iletişimi kullanma</w:t>
      </w:r>
      <w:r w:rsidR="000660AC" w:rsidRPr="00684B20">
        <w:rPr>
          <w:rFonts w:ascii="Times New Roman" w:hAnsi="Times New Roman" w:cs="Times New Roman"/>
          <w:sz w:val="24"/>
          <w:szCs w:val="24"/>
        </w:rPr>
        <w:t xml:space="preserve"> </w:t>
      </w:r>
      <w:r w:rsidRPr="00684B20">
        <w:rPr>
          <w:rFonts w:ascii="Times New Roman" w:hAnsi="Times New Roman" w:cs="Times New Roman"/>
          <w:sz w:val="24"/>
          <w:szCs w:val="24"/>
        </w:rPr>
        <w:t>becerileri konusunda bilgi alınabilir.</w:t>
      </w:r>
    </w:p>
    <w:p w:rsidR="00E9380B" w:rsidRPr="00684B20" w:rsidRDefault="00E9380B" w:rsidP="00BD5361">
      <w:pPr>
        <w:widowControl/>
        <w:jc w:val="both"/>
        <w:rPr>
          <w:rFonts w:ascii="Times New Roman" w:hAnsi="Times New Roman" w:cs="Times New Roman"/>
          <w:sz w:val="24"/>
          <w:szCs w:val="24"/>
        </w:rPr>
      </w:pPr>
      <w:r w:rsidRPr="00684B20">
        <w:rPr>
          <w:rFonts w:ascii="Times New Roman" w:hAnsi="Times New Roman" w:cs="Times New Roman"/>
          <w:sz w:val="24"/>
          <w:szCs w:val="24"/>
        </w:rPr>
        <w:lastRenderedPageBreak/>
        <w:t>4. Kontrol Listesi: Uzmanlar tarafından hazırlanan kontrol listeleri, bireyin çevresindeki</w:t>
      </w:r>
      <w:r w:rsidR="005F6C4C">
        <w:rPr>
          <w:rFonts w:ascii="Times New Roman" w:hAnsi="Times New Roman" w:cs="Times New Roman"/>
          <w:sz w:val="24"/>
          <w:szCs w:val="24"/>
        </w:rPr>
        <w:t xml:space="preserve"> </w:t>
      </w:r>
      <w:r w:rsidRPr="00684B20">
        <w:rPr>
          <w:rFonts w:ascii="Times New Roman" w:hAnsi="Times New Roman" w:cs="Times New Roman"/>
          <w:sz w:val="24"/>
          <w:szCs w:val="24"/>
        </w:rPr>
        <w:t>insanların, bireyi nasıl algıladıklarına ilişkin genel bir bilgi verir. Bireyin dil becerileri,</w:t>
      </w:r>
      <w:r w:rsidR="005F6C4C">
        <w:rPr>
          <w:rFonts w:ascii="Times New Roman" w:hAnsi="Times New Roman" w:cs="Times New Roman"/>
          <w:sz w:val="24"/>
          <w:szCs w:val="24"/>
        </w:rPr>
        <w:t xml:space="preserve"> </w:t>
      </w:r>
      <w:r w:rsidRPr="00684B20">
        <w:rPr>
          <w:rFonts w:ascii="Times New Roman" w:hAnsi="Times New Roman" w:cs="Times New Roman"/>
          <w:sz w:val="24"/>
          <w:szCs w:val="24"/>
        </w:rPr>
        <w:t>bilişsel sosyal gelişimi konularında kontrol listelerinden yararlanılabilir.</w:t>
      </w:r>
    </w:p>
    <w:p w:rsidR="00E9380B" w:rsidRPr="00684B20" w:rsidRDefault="00E9380B" w:rsidP="00BD5361">
      <w:pPr>
        <w:widowControl/>
        <w:jc w:val="both"/>
        <w:rPr>
          <w:rFonts w:ascii="Times New Roman" w:hAnsi="Times New Roman" w:cs="Times New Roman"/>
          <w:sz w:val="24"/>
          <w:szCs w:val="24"/>
        </w:rPr>
      </w:pPr>
      <w:r w:rsidRPr="00684B20">
        <w:rPr>
          <w:rFonts w:ascii="Times New Roman" w:hAnsi="Times New Roman" w:cs="Times New Roman"/>
          <w:sz w:val="24"/>
          <w:szCs w:val="24"/>
        </w:rPr>
        <w:t>5. Gözlem</w:t>
      </w:r>
      <w:r w:rsidRPr="00684B20">
        <w:rPr>
          <w:rFonts w:ascii="Times New Roman" w:hAnsi="Times New Roman" w:cs="Times New Roman"/>
          <w:b/>
          <w:bCs/>
          <w:sz w:val="24"/>
          <w:szCs w:val="24"/>
        </w:rPr>
        <w:t xml:space="preserve">: </w:t>
      </w:r>
      <w:r w:rsidRPr="00684B20">
        <w:rPr>
          <w:rFonts w:ascii="Times New Roman" w:hAnsi="Times New Roman" w:cs="Times New Roman"/>
          <w:sz w:val="24"/>
          <w:szCs w:val="24"/>
        </w:rPr>
        <w:t>Doğal ortamlarda bireyin iletişim performansına ilişkin bilgi toplama sürecini</w:t>
      </w:r>
      <w:r w:rsidR="005F6C4C">
        <w:rPr>
          <w:rFonts w:ascii="Times New Roman" w:hAnsi="Times New Roman" w:cs="Times New Roman"/>
          <w:sz w:val="24"/>
          <w:szCs w:val="24"/>
        </w:rPr>
        <w:t xml:space="preserve"> </w:t>
      </w:r>
      <w:r w:rsidRPr="00684B20">
        <w:rPr>
          <w:rFonts w:ascii="Times New Roman" w:hAnsi="Times New Roman" w:cs="Times New Roman"/>
          <w:sz w:val="24"/>
          <w:szCs w:val="24"/>
        </w:rPr>
        <w:t>kapsar. Gözlemlerde bireyin performansı ve iletişimini etkileyen çevresel</w:t>
      </w:r>
      <w:r w:rsidR="005F6C4C">
        <w:rPr>
          <w:rFonts w:ascii="Times New Roman" w:hAnsi="Times New Roman" w:cs="Times New Roman"/>
          <w:sz w:val="24"/>
          <w:szCs w:val="24"/>
        </w:rPr>
        <w:t xml:space="preserve"> </w:t>
      </w:r>
      <w:r w:rsidRPr="00684B20">
        <w:rPr>
          <w:rFonts w:ascii="Times New Roman" w:hAnsi="Times New Roman" w:cs="Times New Roman"/>
          <w:sz w:val="24"/>
          <w:szCs w:val="24"/>
        </w:rPr>
        <w:t>değişkenlerin ne olduğu, nasıl ortaya çıktığı göz önünde bulundurulmalıdır. Çocuklara</w:t>
      </w:r>
      <w:r w:rsidR="005F6C4C">
        <w:rPr>
          <w:rFonts w:ascii="Times New Roman" w:hAnsi="Times New Roman" w:cs="Times New Roman"/>
          <w:sz w:val="24"/>
          <w:szCs w:val="24"/>
        </w:rPr>
        <w:t xml:space="preserve"> </w:t>
      </w:r>
      <w:r w:rsidRPr="00684B20">
        <w:rPr>
          <w:rFonts w:ascii="Times New Roman" w:hAnsi="Times New Roman" w:cs="Times New Roman"/>
          <w:sz w:val="24"/>
          <w:szCs w:val="24"/>
        </w:rPr>
        <w:t>yönelik gözlem yapılırken oyun temelli değerlendirme yapılabilir. Oyun temelli</w:t>
      </w:r>
      <w:r w:rsidR="005F6C4C">
        <w:rPr>
          <w:rFonts w:ascii="Times New Roman" w:hAnsi="Times New Roman" w:cs="Times New Roman"/>
          <w:sz w:val="24"/>
          <w:szCs w:val="24"/>
        </w:rPr>
        <w:t xml:space="preserve"> </w:t>
      </w:r>
      <w:r w:rsidRPr="00684B20">
        <w:rPr>
          <w:rFonts w:ascii="Times New Roman" w:hAnsi="Times New Roman" w:cs="Times New Roman"/>
          <w:sz w:val="24"/>
          <w:szCs w:val="24"/>
        </w:rPr>
        <w:t>değerlendirme, çocuğun</w:t>
      </w:r>
      <w:r w:rsidR="005F6C4C">
        <w:rPr>
          <w:rFonts w:ascii="Times New Roman" w:hAnsi="Times New Roman" w:cs="Times New Roman"/>
          <w:sz w:val="24"/>
          <w:szCs w:val="24"/>
        </w:rPr>
        <w:t xml:space="preserve"> </w:t>
      </w:r>
      <w:r w:rsidRPr="00684B20">
        <w:rPr>
          <w:rFonts w:ascii="Times New Roman" w:hAnsi="Times New Roman" w:cs="Times New Roman"/>
          <w:sz w:val="24"/>
          <w:szCs w:val="24"/>
        </w:rPr>
        <w:t>yapılandırılmış veya yapılandırılmamış oyun içerisinde</w:t>
      </w:r>
      <w:r w:rsidR="005F6C4C">
        <w:rPr>
          <w:rFonts w:ascii="Times New Roman" w:hAnsi="Times New Roman" w:cs="Times New Roman"/>
          <w:sz w:val="24"/>
          <w:szCs w:val="24"/>
        </w:rPr>
        <w:t xml:space="preserve"> </w:t>
      </w:r>
      <w:r w:rsidRPr="00684B20">
        <w:rPr>
          <w:rFonts w:ascii="Times New Roman" w:hAnsi="Times New Roman" w:cs="Times New Roman"/>
          <w:sz w:val="24"/>
          <w:szCs w:val="24"/>
        </w:rPr>
        <w:t>gözlemlenmesidir. Bu tür bir değerlendirmede bilişsel, sosyal, duygusal dil ve</w:t>
      </w:r>
      <w:r w:rsidR="005F6C4C">
        <w:rPr>
          <w:rFonts w:ascii="Times New Roman" w:hAnsi="Times New Roman" w:cs="Times New Roman"/>
          <w:sz w:val="24"/>
          <w:szCs w:val="24"/>
        </w:rPr>
        <w:t xml:space="preserve"> </w:t>
      </w:r>
      <w:r w:rsidRPr="00684B20">
        <w:rPr>
          <w:rFonts w:ascii="Times New Roman" w:hAnsi="Times New Roman" w:cs="Times New Roman"/>
          <w:sz w:val="24"/>
          <w:szCs w:val="24"/>
        </w:rPr>
        <w:t>konuşma becerileri, gelişme düzeyi, öğrenme şekli, farklı durumlarda farklı bireylerle</w:t>
      </w:r>
      <w:r w:rsidR="005F6C4C">
        <w:rPr>
          <w:rFonts w:ascii="Times New Roman" w:hAnsi="Times New Roman" w:cs="Times New Roman"/>
          <w:sz w:val="24"/>
          <w:szCs w:val="24"/>
        </w:rPr>
        <w:t xml:space="preserve"> </w:t>
      </w:r>
      <w:r w:rsidRPr="00684B20">
        <w:rPr>
          <w:rFonts w:ascii="Times New Roman" w:hAnsi="Times New Roman" w:cs="Times New Roman"/>
          <w:sz w:val="24"/>
          <w:szCs w:val="24"/>
        </w:rPr>
        <w:t>etkileşim, küçük ve büyük motor becerileri, oyun davranışı, aile ve çocuk etkileşimi</w:t>
      </w:r>
      <w:r w:rsidR="005F6C4C">
        <w:rPr>
          <w:rFonts w:ascii="Times New Roman" w:hAnsi="Times New Roman" w:cs="Times New Roman"/>
          <w:sz w:val="24"/>
          <w:szCs w:val="24"/>
        </w:rPr>
        <w:t xml:space="preserve"> </w:t>
      </w:r>
      <w:r w:rsidRPr="00684B20">
        <w:rPr>
          <w:rFonts w:ascii="Times New Roman" w:hAnsi="Times New Roman" w:cs="Times New Roman"/>
          <w:sz w:val="24"/>
          <w:szCs w:val="24"/>
        </w:rPr>
        <w:t>dikkate alınır. Yetişkinlere yönelik uygulamalarda yaşa ve kişiye uygun yöntemler</w:t>
      </w:r>
      <w:r w:rsidR="005F6C4C">
        <w:rPr>
          <w:rFonts w:ascii="Times New Roman" w:hAnsi="Times New Roman" w:cs="Times New Roman"/>
          <w:sz w:val="24"/>
          <w:szCs w:val="24"/>
        </w:rPr>
        <w:t xml:space="preserve"> </w:t>
      </w:r>
      <w:r w:rsidRPr="00684B20">
        <w:rPr>
          <w:rFonts w:ascii="Times New Roman" w:hAnsi="Times New Roman" w:cs="Times New Roman"/>
          <w:sz w:val="24"/>
          <w:szCs w:val="24"/>
        </w:rPr>
        <w:t>kullanılmalıdır.</w:t>
      </w:r>
    </w:p>
    <w:p w:rsidR="00E9380B" w:rsidRPr="00684B20" w:rsidRDefault="00E9380B" w:rsidP="00BD5361">
      <w:pPr>
        <w:widowControl/>
        <w:jc w:val="both"/>
        <w:rPr>
          <w:rFonts w:ascii="Times New Roman" w:hAnsi="Times New Roman" w:cs="Times New Roman"/>
          <w:sz w:val="24"/>
          <w:szCs w:val="24"/>
        </w:rPr>
      </w:pPr>
      <w:r w:rsidRPr="00684B20">
        <w:rPr>
          <w:rFonts w:ascii="Times New Roman" w:hAnsi="Times New Roman" w:cs="Times New Roman"/>
          <w:sz w:val="24"/>
          <w:szCs w:val="24"/>
        </w:rPr>
        <w:t>6. Ürün Dosyası (Portfolyo) Değerlendirme</w:t>
      </w:r>
      <w:r w:rsidRPr="00684B20">
        <w:rPr>
          <w:rFonts w:ascii="Times New Roman" w:hAnsi="Times New Roman" w:cs="Times New Roman"/>
          <w:b/>
          <w:bCs/>
          <w:sz w:val="24"/>
          <w:szCs w:val="24"/>
        </w:rPr>
        <w:t xml:space="preserve">: </w:t>
      </w:r>
      <w:r w:rsidRPr="00684B20">
        <w:rPr>
          <w:rFonts w:ascii="Times New Roman" w:hAnsi="Times New Roman" w:cs="Times New Roman"/>
          <w:sz w:val="24"/>
          <w:szCs w:val="24"/>
        </w:rPr>
        <w:t>Ürün dosyası değerlendirmesi bireyin</w:t>
      </w:r>
      <w:r w:rsidR="005F6C4C">
        <w:rPr>
          <w:rFonts w:ascii="Times New Roman" w:hAnsi="Times New Roman" w:cs="Times New Roman"/>
          <w:sz w:val="24"/>
          <w:szCs w:val="24"/>
        </w:rPr>
        <w:t xml:space="preserve"> </w:t>
      </w:r>
      <w:r w:rsidRPr="00684B20">
        <w:rPr>
          <w:rFonts w:ascii="Times New Roman" w:hAnsi="Times New Roman" w:cs="Times New Roman"/>
          <w:sz w:val="24"/>
          <w:szCs w:val="24"/>
        </w:rPr>
        <w:t>iletişim becerilerindeki gelişimini ve ilerlemesini değerlendirmek için kullanılabilir.</w:t>
      </w:r>
      <w:r w:rsidR="005F6C4C">
        <w:rPr>
          <w:rFonts w:ascii="Times New Roman" w:hAnsi="Times New Roman" w:cs="Times New Roman"/>
          <w:sz w:val="24"/>
          <w:szCs w:val="24"/>
        </w:rPr>
        <w:t xml:space="preserve"> </w:t>
      </w:r>
      <w:r w:rsidRPr="00684B20">
        <w:rPr>
          <w:rFonts w:ascii="Times New Roman" w:hAnsi="Times New Roman" w:cs="Times New Roman"/>
          <w:sz w:val="24"/>
          <w:szCs w:val="24"/>
        </w:rPr>
        <w:t>Öğrencinin iletişim becerilerini değerlendirecek dil örneklerini, çeşitli ortamlarda birey</w:t>
      </w:r>
      <w:r w:rsidR="005F6C4C">
        <w:rPr>
          <w:rFonts w:ascii="Times New Roman" w:hAnsi="Times New Roman" w:cs="Times New Roman"/>
          <w:sz w:val="24"/>
          <w:szCs w:val="24"/>
        </w:rPr>
        <w:t xml:space="preserve"> </w:t>
      </w:r>
      <w:r w:rsidRPr="00684B20">
        <w:rPr>
          <w:rFonts w:ascii="Times New Roman" w:hAnsi="Times New Roman" w:cs="Times New Roman"/>
          <w:sz w:val="24"/>
          <w:szCs w:val="24"/>
        </w:rPr>
        <w:t>gözlemlerinin özetlerini, her bir örneğe ilişkin görsel ya da işitsel kayıtları, öğrencinin</w:t>
      </w:r>
      <w:r w:rsidR="005F6C4C">
        <w:rPr>
          <w:rFonts w:ascii="Times New Roman" w:hAnsi="Times New Roman" w:cs="Times New Roman"/>
          <w:sz w:val="24"/>
          <w:szCs w:val="24"/>
        </w:rPr>
        <w:t xml:space="preserve"> </w:t>
      </w:r>
      <w:r w:rsidRPr="00684B20">
        <w:rPr>
          <w:rFonts w:ascii="Times New Roman" w:hAnsi="Times New Roman" w:cs="Times New Roman"/>
          <w:sz w:val="24"/>
          <w:szCs w:val="24"/>
        </w:rPr>
        <w:t>öz değerlendirmesini ve öğrenci çalışmalarından bazı örnekleri içerebilir. Örneğin;</w:t>
      </w:r>
      <w:r w:rsidR="005F6C4C">
        <w:rPr>
          <w:rFonts w:ascii="Times New Roman" w:hAnsi="Times New Roman" w:cs="Times New Roman"/>
          <w:sz w:val="24"/>
          <w:szCs w:val="24"/>
        </w:rPr>
        <w:t xml:space="preserve"> </w:t>
      </w:r>
      <w:r w:rsidRPr="00684B20">
        <w:rPr>
          <w:rFonts w:ascii="Times New Roman" w:hAnsi="Times New Roman" w:cs="Times New Roman"/>
          <w:sz w:val="24"/>
          <w:szCs w:val="24"/>
        </w:rPr>
        <w:t>bireyin ses kaydı alınabilir. Video kamera ile diğer insanlarla olan iletişimi kaydedip</w:t>
      </w:r>
      <w:r w:rsidR="005F6C4C">
        <w:rPr>
          <w:rFonts w:ascii="Times New Roman" w:hAnsi="Times New Roman" w:cs="Times New Roman"/>
          <w:sz w:val="24"/>
          <w:szCs w:val="24"/>
        </w:rPr>
        <w:t xml:space="preserve"> </w:t>
      </w:r>
      <w:r w:rsidRPr="00684B20">
        <w:rPr>
          <w:rFonts w:ascii="Times New Roman" w:hAnsi="Times New Roman" w:cs="Times New Roman"/>
          <w:sz w:val="24"/>
          <w:szCs w:val="24"/>
        </w:rPr>
        <w:t>gözlemlenebilir.</w:t>
      </w:r>
    </w:p>
    <w:p w:rsidR="00E9380B" w:rsidRPr="00684B20" w:rsidRDefault="00E9380B" w:rsidP="00BD5361">
      <w:pPr>
        <w:widowControl/>
        <w:jc w:val="both"/>
        <w:rPr>
          <w:rFonts w:ascii="Times New Roman" w:hAnsi="Times New Roman" w:cs="Times New Roman"/>
          <w:sz w:val="24"/>
          <w:szCs w:val="24"/>
        </w:rPr>
      </w:pPr>
      <w:r w:rsidRPr="00684B20">
        <w:rPr>
          <w:rFonts w:ascii="Times New Roman" w:hAnsi="Times New Roman" w:cs="Times New Roman"/>
          <w:sz w:val="24"/>
          <w:szCs w:val="24"/>
        </w:rPr>
        <w:t>Dil ve konuşma güçlüğünün değerlendirilmesi sürecinde;</w:t>
      </w:r>
    </w:p>
    <w:p w:rsidR="00E9380B" w:rsidRPr="00684B20" w:rsidRDefault="00E9380B" w:rsidP="00BD5361">
      <w:pPr>
        <w:widowControl/>
        <w:jc w:val="both"/>
        <w:rPr>
          <w:rFonts w:ascii="Times New Roman" w:hAnsi="Times New Roman" w:cs="Times New Roman"/>
          <w:sz w:val="24"/>
          <w:szCs w:val="24"/>
        </w:rPr>
      </w:pPr>
      <w:proofErr w:type="gramStart"/>
      <w:r w:rsidRPr="00684B20">
        <w:rPr>
          <w:rFonts w:ascii="Times New Roman" w:hAnsi="Times New Roman" w:cs="Times New Roman"/>
          <w:sz w:val="24"/>
          <w:szCs w:val="24"/>
        </w:rPr>
        <w:t>a</w:t>
      </w:r>
      <w:proofErr w:type="gramEnd"/>
      <w:r w:rsidRPr="00684B20">
        <w:rPr>
          <w:rFonts w:ascii="Times New Roman" w:hAnsi="Times New Roman" w:cs="Times New Roman"/>
          <w:sz w:val="24"/>
          <w:szCs w:val="24"/>
        </w:rPr>
        <w:t>. Bireyin kişisel bilgileri ve dil ve konuşma güçlüğü ile ilgili geçmişi hakkında bilgi</w:t>
      </w:r>
      <w:r w:rsidR="005F6C4C">
        <w:rPr>
          <w:rFonts w:ascii="Times New Roman" w:hAnsi="Times New Roman" w:cs="Times New Roman"/>
          <w:sz w:val="24"/>
          <w:szCs w:val="24"/>
        </w:rPr>
        <w:t xml:space="preserve"> </w:t>
      </w:r>
      <w:r w:rsidRPr="00684B20">
        <w:rPr>
          <w:rFonts w:ascii="Times New Roman" w:hAnsi="Times New Roman" w:cs="Times New Roman"/>
          <w:sz w:val="24"/>
          <w:szCs w:val="24"/>
        </w:rPr>
        <w:t>alınmalıdır.</w:t>
      </w:r>
    </w:p>
    <w:p w:rsidR="00E9380B" w:rsidRPr="00684B20" w:rsidRDefault="00E9380B" w:rsidP="00BD5361">
      <w:pPr>
        <w:widowControl/>
        <w:jc w:val="both"/>
        <w:rPr>
          <w:rFonts w:ascii="Times New Roman" w:hAnsi="Times New Roman" w:cs="Times New Roman"/>
          <w:sz w:val="24"/>
          <w:szCs w:val="24"/>
        </w:rPr>
      </w:pPr>
      <w:proofErr w:type="gramStart"/>
      <w:r w:rsidRPr="00684B20">
        <w:rPr>
          <w:rFonts w:ascii="Times New Roman" w:hAnsi="Times New Roman" w:cs="Times New Roman"/>
          <w:sz w:val="24"/>
          <w:szCs w:val="24"/>
        </w:rPr>
        <w:t>b</w:t>
      </w:r>
      <w:proofErr w:type="gramEnd"/>
      <w:r w:rsidRPr="00684B20">
        <w:rPr>
          <w:rFonts w:ascii="Times New Roman" w:hAnsi="Times New Roman" w:cs="Times New Roman"/>
          <w:sz w:val="24"/>
          <w:szCs w:val="24"/>
        </w:rPr>
        <w:t>. Birey ve ailesinin iletişimleri doğal ve farklı ortamlarda gözlemlenmeli ve görüşme</w:t>
      </w:r>
      <w:r w:rsidR="005F6C4C">
        <w:rPr>
          <w:rFonts w:ascii="Times New Roman" w:hAnsi="Times New Roman" w:cs="Times New Roman"/>
          <w:sz w:val="24"/>
          <w:szCs w:val="24"/>
        </w:rPr>
        <w:t xml:space="preserve"> </w:t>
      </w:r>
      <w:r w:rsidRPr="00684B20">
        <w:rPr>
          <w:rFonts w:ascii="Times New Roman" w:hAnsi="Times New Roman" w:cs="Times New Roman"/>
          <w:sz w:val="24"/>
          <w:szCs w:val="24"/>
        </w:rPr>
        <w:t>yapılmalıdır.</w:t>
      </w:r>
    </w:p>
    <w:p w:rsidR="00CD4D37" w:rsidRPr="00684B20" w:rsidRDefault="00CD4D37" w:rsidP="00BD5361">
      <w:pPr>
        <w:widowControl/>
        <w:jc w:val="both"/>
        <w:rPr>
          <w:rFonts w:ascii="Times New Roman" w:hAnsi="Times New Roman" w:cs="Times New Roman"/>
          <w:sz w:val="24"/>
          <w:szCs w:val="24"/>
        </w:rPr>
      </w:pPr>
    </w:p>
    <w:p w:rsidR="00907CA4" w:rsidRPr="002C7DEA" w:rsidRDefault="0073338A" w:rsidP="00C72930">
      <w:pPr>
        <w:pStyle w:val="ListeParagraf"/>
        <w:numPr>
          <w:ilvl w:val="0"/>
          <w:numId w:val="49"/>
        </w:numPr>
      </w:pPr>
      <w:r w:rsidRPr="002C7DEA">
        <w:rPr>
          <w:b/>
          <w:kern w:val="24"/>
          <w:lang w:eastAsia="en-US"/>
        </w:rPr>
        <w:t>ÖĞRETMENLERE ÖNERİLER</w:t>
      </w:r>
    </w:p>
    <w:p w:rsidR="000913D3" w:rsidRPr="00684B20" w:rsidRDefault="000913D3" w:rsidP="00CD4D37">
      <w:pPr>
        <w:pStyle w:val="ListeParagraf"/>
        <w:spacing w:after="0"/>
        <w:ind w:left="142" w:firstLine="575"/>
        <w:jc w:val="both"/>
      </w:pPr>
      <w:r w:rsidRPr="00684B20">
        <w:t xml:space="preserve">Dil ve konuşma </w:t>
      </w:r>
      <w:r w:rsidR="00A77AE3" w:rsidRPr="00684B20">
        <w:t>bozukluklarının</w:t>
      </w:r>
      <w:r w:rsidRPr="00684B20">
        <w:t xml:space="preserve"> erken teşhis edilmesi ve bu </w:t>
      </w:r>
      <w:r w:rsidR="00A77AE3" w:rsidRPr="00684B20">
        <w:t>bozukluklara</w:t>
      </w:r>
      <w:r w:rsidRPr="00684B20">
        <w:t xml:space="preserve"> erken müdahalede bulunmak çocuğun okul performansı için son derece önemlidir. Dil ve konuşma güçlüğü olan çocuğun öğrenme yaşantısında öğretmenin gözlemleri ve yaklaşımları büyük önem taşımaktadır. Öğretmen dil ve konuşma güçlüğü yaşayan çocukları fark etmeli ve bu çocukların eğitim ortamında yaşayacağı risklere yönelik gerekli tedbirleri alarak onları derslerde desteklemelidir. Bu destekler öğrencilerin sosyal kabul ve iletişim sorunları olabileceği gibi ders programı, kullanılan materyallerin ve yöntemlerin yeterli ve etkili olup olmadığını kontrol etmeyi ve bu konuda gerekli değişiklikleri yapmayı da içermektedir.</w:t>
      </w:r>
    </w:p>
    <w:p w:rsidR="000913D3" w:rsidRPr="00684B20" w:rsidRDefault="00660B06" w:rsidP="00CD4D37">
      <w:pPr>
        <w:pStyle w:val="ListeParagraf"/>
        <w:spacing w:after="0"/>
        <w:ind w:left="142" w:firstLine="575"/>
        <w:jc w:val="both"/>
      </w:pPr>
      <w:r w:rsidRPr="00684B20">
        <w:t xml:space="preserve">Dil ve konuşma güçlüğü olan bireyler için sadece eğitimsel düzenlemelerin yapılması yeterli olmayabilir. Özellikle tıbbi destek ve ya daha farklı bir eğitimsel destek gerektiren durumlarda </w:t>
      </w:r>
      <w:r w:rsidR="000913D3" w:rsidRPr="00684B20">
        <w:t>önce rehber öğretmeni ve okul yönetimini bilgilendirmeli sonra da aile ile iletişime geçmelidir. Ailenin de görüş ve onayı alınarak çocuk değerlendirilmek üzere RAM’a yönlendirilmelidir. Bu süreçte öğretmenler, çocuğun değerlendirme istek formunda RAM tarafından istenilen gelişim alanlarını dikkatli bir şekilde doldurmalı ve değerlendirme sürecine katkı sağlayabilecek kendi gözlem ve değerlendirmelerini içeren ayrıntılı bir rapor sunmalıdır.</w:t>
      </w:r>
    </w:p>
    <w:p w:rsidR="00660B06" w:rsidRPr="00684B20" w:rsidRDefault="000913D3" w:rsidP="00CD4D37">
      <w:pPr>
        <w:pStyle w:val="ListeParagraf"/>
        <w:spacing w:after="0"/>
        <w:ind w:left="142" w:firstLine="575"/>
        <w:jc w:val="both"/>
      </w:pPr>
      <w:r w:rsidRPr="00684B20">
        <w:t xml:space="preserve">Öğretmenler </w:t>
      </w:r>
      <w:r w:rsidR="00660B06" w:rsidRPr="00684B20">
        <w:t>dil ve konuşma güçlüğünde tanı</w:t>
      </w:r>
      <w:r w:rsidRPr="00684B20">
        <w:t xml:space="preserve"> almış öğrencileri için mutlaka işlevsel BEP hazırlamalı ve öğrencilerin akademik ve sosyal gelişimlerini yakından takip etmelidirler. Ayrıca </w:t>
      </w:r>
      <w:r w:rsidR="00660B06" w:rsidRPr="00684B20">
        <w:t xml:space="preserve">dil ve konuşma güçlüğü tanısı almış </w:t>
      </w:r>
      <w:r w:rsidRPr="00684B20">
        <w:t xml:space="preserve">öğrencilerin başarılı oldukları beceriler öne çıkarılarak başarıyı tatmaları sağlanmalı ve öğrencilerin kendine güven ve </w:t>
      </w:r>
      <w:proofErr w:type="gramStart"/>
      <w:r w:rsidRPr="00684B20">
        <w:t>motivasyonları</w:t>
      </w:r>
      <w:proofErr w:type="gramEnd"/>
      <w:r w:rsidRPr="00684B20">
        <w:t xml:space="preserve"> artırılmalıdır. Süreç içinde eğer öğrenci destek eğitim almakta ise destek </w:t>
      </w:r>
      <w:r w:rsidRPr="00684B20">
        <w:lastRenderedPageBreak/>
        <w:t>eğitim sağlayan öğretmen ile sürekli iletişim halinde olmak öğrencinin akademik gelişimi için çok önemlidir. Bunun yanı sıra öğretmenler aileler ile iletişimi sürdürmeli ve ailelerin öğrencilerin eğitim sürecine aktif katılımları konusunda yönlendirme yapmalı ve tavsiyeler vermelidirler.</w:t>
      </w:r>
    </w:p>
    <w:p w:rsidR="007A4EA0" w:rsidRPr="00CB0792" w:rsidRDefault="007214BD" w:rsidP="00CB0792">
      <w:pPr>
        <w:pStyle w:val="ListeParagraf"/>
        <w:spacing w:after="0"/>
        <w:ind w:left="142" w:firstLine="575"/>
        <w:jc w:val="both"/>
      </w:pPr>
      <w:r w:rsidRPr="00684B20">
        <w:t xml:space="preserve">Dil ve konuşma güçlüğü olan bireyler için eğitim ortamına yönelik öğretimsel uyarlamalar ve değişiklikler (sınıf ortamı, öğretim yöntemi, öğretmenin yönergelerin niteliği, etkinliğin tamamlanması için verilen süre, etkinlik sayısı, etkinliğin/ çalışmanın tekrar yapılması için süre verilmesi, grup çalışmaları vb.) </w:t>
      </w:r>
      <w:proofErr w:type="gramStart"/>
      <w:r w:rsidRPr="00684B20">
        <w:t>yapılmalıdır.</w:t>
      </w:r>
      <w:r w:rsidR="002B3F85" w:rsidRPr="00684B20">
        <w:t>Öğrenme</w:t>
      </w:r>
      <w:proofErr w:type="gramEnd"/>
      <w:r w:rsidR="002B3F85" w:rsidRPr="00684B20">
        <w:t xml:space="preserve"> ve öğretme sürecinde uygun strateji, yöntem, araç gereç ve materyaller seçilmelidir.Bireyin sosyal etkinliklere katılımı ve sosyal ortamlarda bulunması teşvik edilerek sözel iletişimi desteklenmelidir.</w:t>
      </w:r>
    </w:p>
    <w:p w:rsidR="00BD5361" w:rsidRPr="00684B20" w:rsidRDefault="00BD5361" w:rsidP="00BD5361">
      <w:pPr>
        <w:ind w:left="360" w:firstLine="348"/>
        <w:jc w:val="both"/>
        <w:rPr>
          <w:rFonts w:ascii="Times New Roman" w:hAnsi="Times New Roman" w:cs="Times New Roman"/>
          <w:b/>
          <w:sz w:val="24"/>
          <w:szCs w:val="24"/>
          <w:lang w:val="en-US"/>
        </w:rPr>
      </w:pPr>
    </w:p>
    <w:p w:rsidR="007A4EA0" w:rsidRPr="00684B20" w:rsidRDefault="007A4EA0" w:rsidP="00BD5361">
      <w:pPr>
        <w:ind w:left="360" w:firstLine="348"/>
        <w:jc w:val="both"/>
        <w:rPr>
          <w:rFonts w:ascii="Times New Roman" w:hAnsi="Times New Roman" w:cs="Times New Roman"/>
          <w:b/>
          <w:sz w:val="24"/>
          <w:szCs w:val="24"/>
          <w:lang w:val="en-US"/>
        </w:rPr>
      </w:pPr>
      <w:r w:rsidRPr="00684B20">
        <w:rPr>
          <w:rFonts w:ascii="Times New Roman" w:hAnsi="Times New Roman" w:cs="Times New Roman"/>
          <w:b/>
          <w:sz w:val="24"/>
          <w:szCs w:val="24"/>
          <w:lang w:val="en-US"/>
        </w:rPr>
        <w:t>KAYNAKLAR:</w:t>
      </w:r>
    </w:p>
    <w:p w:rsidR="00D37447" w:rsidRPr="00684B20" w:rsidRDefault="00D37447" w:rsidP="00BD5361">
      <w:pPr>
        <w:ind w:left="360" w:firstLine="348"/>
        <w:jc w:val="both"/>
        <w:rPr>
          <w:rFonts w:ascii="Times New Roman" w:hAnsi="Times New Roman" w:cs="Times New Roman"/>
          <w:b/>
          <w:sz w:val="24"/>
          <w:szCs w:val="24"/>
          <w:lang w:val="en-US"/>
        </w:rPr>
      </w:pPr>
    </w:p>
    <w:p w:rsidR="00D37447" w:rsidRDefault="00D37447" w:rsidP="000C0291">
      <w:pPr>
        <w:pStyle w:val="ListeParagraf"/>
        <w:numPr>
          <w:ilvl w:val="0"/>
          <w:numId w:val="3"/>
        </w:numPr>
        <w:autoSpaceDE w:val="0"/>
        <w:autoSpaceDN w:val="0"/>
        <w:adjustRightInd w:val="0"/>
        <w:spacing w:before="0" w:beforeAutospacing="0" w:after="120" w:afterAutospacing="0"/>
        <w:ind w:left="426" w:hanging="69"/>
        <w:jc w:val="both"/>
      </w:pPr>
      <w:r w:rsidRPr="00684B20">
        <w:t xml:space="preserve">American Speech-Language-HearingAssociation. Erişim: 25.07.12. </w:t>
      </w:r>
      <w:r w:rsidRPr="00684B20">
        <w:rPr>
          <w:i/>
        </w:rPr>
        <w:t xml:space="preserve">Terminologypertainingtofluencyandfluencydisorders: Guidelines. </w:t>
      </w:r>
      <w:hyperlink r:id="rId11">
        <w:r w:rsidRPr="00684B20">
          <w:t>http://www.asha.org/docs/html/GL1999-00063.html</w:t>
        </w:r>
      </w:hyperlink>
    </w:p>
    <w:p w:rsidR="008F5442" w:rsidRDefault="008F5442" w:rsidP="000C0291">
      <w:pPr>
        <w:pStyle w:val="ListeParagraf"/>
        <w:numPr>
          <w:ilvl w:val="0"/>
          <w:numId w:val="3"/>
        </w:numPr>
        <w:spacing w:before="0" w:beforeAutospacing="0" w:after="0" w:afterAutospacing="0"/>
        <w:contextualSpacing/>
        <w:jc w:val="both"/>
      </w:pPr>
      <w:r w:rsidRPr="00684B20">
        <w:t xml:space="preserve">American Speech-Language-Hearing Association. (2004b). Preferred practice patterns for the profession of speech-language pathology [Preferred Practice Patterns]. Available from </w:t>
      </w:r>
      <w:hyperlink r:id="rId12" w:history="1">
        <w:r w:rsidRPr="00684B20">
          <w:rPr>
            <w:rStyle w:val="Kpr"/>
            <w:color w:val="auto"/>
          </w:rPr>
          <w:t>www.asha.org/policy</w:t>
        </w:r>
      </w:hyperlink>
      <w:r w:rsidRPr="00684B20">
        <w:t>.</w:t>
      </w:r>
    </w:p>
    <w:p w:rsidR="00CB0792" w:rsidRPr="00684B20" w:rsidRDefault="00CB0792" w:rsidP="00CB0792">
      <w:pPr>
        <w:pStyle w:val="ListeParagraf"/>
        <w:spacing w:before="0" w:beforeAutospacing="0" w:after="0" w:afterAutospacing="0"/>
        <w:ind w:left="720"/>
        <w:contextualSpacing/>
        <w:jc w:val="both"/>
      </w:pPr>
    </w:p>
    <w:p w:rsidR="008F5442" w:rsidRPr="00684B20" w:rsidRDefault="008F5442" w:rsidP="000C0291">
      <w:pPr>
        <w:pStyle w:val="ListeParagraf"/>
        <w:numPr>
          <w:ilvl w:val="0"/>
          <w:numId w:val="3"/>
        </w:numPr>
        <w:spacing w:before="0" w:beforeAutospacing="0" w:after="0" w:afterAutospacing="0"/>
        <w:contextualSpacing/>
        <w:jc w:val="both"/>
      </w:pPr>
      <w:r w:rsidRPr="00684B20">
        <w:t>American Speech-Language-Hearing Association. (2016). Code of ethics [Ethics]. Available from www.asha.org/policy/</w:t>
      </w:r>
    </w:p>
    <w:p w:rsidR="008F5442" w:rsidRPr="00684B20" w:rsidRDefault="008F5442" w:rsidP="008F5442">
      <w:pPr>
        <w:pStyle w:val="ListeParagraf"/>
        <w:autoSpaceDE w:val="0"/>
        <w:autoSpaceDN w:val="0"/>
        <w:adjustRightInd w:val="0"/>
        <w:spacing w:before="0" w:beforeAutospacing="0" w:after="120" w:afterAutospacing="0"/>
        <w:ind w:left="426"/>
        <w:jc w:val="both"/>
      </w:pPr>
    </w:p>
    <w:p w:rsidR="00CB0792" w:rsidRDefault="00DA0FEC" w:rsidP="000C0291">
      <w:pPr>
        <w:pStyle w:val="ListeParagraf"/>
        <w:numPr>
          <w:ilvl w:val="0"/>
          <w:numId w:val="3"/>
        </w:numPr>
        <w:jc w:val="both"/>
      </w:pPr>
      <w:r w:rsidRPr="00DA0FEC">
        <w:t>APA (2013). Diagnostic and Statistical Manual of Mental Disorders, 5th edition (DSM 5). Washington, DC, American Psychiatric Association.</w:t>
      </w:r>
    </w:p>
    <w:p w:rsidR="00CB0792" w:rsidRPr="00DA0FEC" w:rsidRDefault="00CB0792" w:rsidP="00CB0792">
      <w:pPr>
        <w:jc w:val="both"/>
      </w:pPr>
    </w:p>
    <w:p w:rsidR="00CB0792" w:rsidRPr="00CB0792" w:rsidRDefault="00DA0FEC" w:rsidP="000C0291">
      <w:pPr>
        <w:pStyle w:val="ListeParagraf"/>
        <w:numPr>
          <w:ilvl w:val="0"/>
          <w:numId w:val="3"/>
        </w:numPr>
      </w:pPr>
      <w:r w:rsidRPr="00684B20">
        <w:rPr>
          <w:shd w:val="clear" w:color="auto" w:fill="FFFFFF"/>
        </w:rPr>
        <w:t>Argiris, A</w:t>
      </w:r>
      <w:proofErr w:type="gramStart"/>
      <w:r w:rsidRPr="00684B20">
        <w:rPr>
          <w:shd w:val="clear" w:color="auto" w:fill="FFFFFF"/>
        </w:rPr>
        <w:t>.,</w:t>
      </w:r>
      <w:proofErr w:type="gramEnd"/>
      <w:r w:rsidRPr="00684B20">
        <w:rPr>
          <w:shd w:val="clear" w:color="auto" w:fill="FFFFFF"/>
        </w:rPr>
        <w:t xml:space="preserve"> Karamouzis, M. V., Raben, D., &amp; Ferris, R. L. (2008). Head and neck cancer. </w:t>
      </w:r>
      <w:r w:rsidRPr="00684B20">
        <w:rPr>
          <w:i/>
          <w:iCs/>
          <w:shd w:val="clear" w:color="auto" w:fill="FFFFFF"/>
        </w:rPr>
        <w:t>The Lancet</w:t>
      </w:r>
      <w:r w:rsidRPr="00684B20">
        <w:rPr>
          <w:shd w:val="clear" w:color="auto" w:fill="FFFFFF"/>
        </w:rPr>
        <w:t>, </w:t>
      </w:r>
      <w:r w:rsidRPr="00684B20">
        <w:rPr>
          <w:i/>
          <w:iCs/>
          <w:shd w:val="clear" w:color="auto" w:fill="FFFFFF"/>
        </w:rPr>
        <w:t>371</w:t>
      </w:r>
      <w:r w:rsidRPr="00684B20">
        <w:rPr>
          <w:shd w:val="clear" w:color="auto" w:fill="FFFFFF"/>
        </w:rPr>
        <w:t>(9625), 1695-1709</w:t>
      </w:r>
      <w:r w:rsidR="00CD4D37" w:rsidRPr="00684B20">
        <w:rPr>
          <w:iCs/>
        </w:rPr>
        <w:t>Bele, I.V. (2005). Reliability in perceptual analysis</w:t>
      </w:r>
      <w:r w:rsidR="00CD4D37" w:rsidRPr="00684B20">
        <w:rPr>
          <w:i/>
          <w:iCs/>
        </w:rPr>
        <w:t xml:space="preserve">, Journal of voice. </w:t>
      </w:r>
      <w:r w:rsidR="00CD4D37" w:rsidRPr="00684B20">
        <w:rPr>
          <w:iCs/>
        </w:rPr>
        <w:t>19 (4),555-573.</w:t>
      </w:r>
      <w:r w:rsidR="00CD4D37" w:rsidRPr="00684B20">
        <w:rPr>
          <w:i/>
          <w:iCs/>
        </w:rPr>
        <w:t xml:space="preserve"> </w:t>
      </w:r>
    </w:p>
    <w:p w:rsidR="00CB0792" w:rsidRPr="00684B20" w:rsidRDefault="00CB0792" w:rsidP="00CB0792"/>
    <w:p w:rsidR="00CD4D37" w:rsidRDefault="00CD4D37" w:rsidP="000C0291">
      <w:pPr>
        <w:pStyle w:val="ListeParagraf"/>
        <w:numPr>
          <w:ilvl w:val="0"/>
          <w:numId w:val="3"/>
        </w:numPr>
      </w:pPr>
      <w:r w:rsidRPr="00684B20">
        <w:t xml:space="preserve">Bellis, T.J. (2011). Assessment and Management of Central Auditopring Processing Disorders. In the Educational Setting From Science to Practice. Plural Publishing. San Diego. </w:t>
      </w:r>
    </w:p>
    <w:p w:rsidR="00CB0792" w:rsidRPr="00684B20" w:rsidRDefault="00CB0792" w:rsidP="00CB0792"/>
    <w:p w:rsidR="00CD4D37" w:rsidRDefault="00DA0FEC" w:rsidP="000C0291">
      <w:pPr>
        <w:pStyle w:val="ListeParagraf"/>
        <w:numPr>
          <w:ilvl w:val="0"/>
          <w:numId w:val="3"/>
        </w:numPr>
        <w:spacing w:before="0" w:beforeAutospacing="0" w:after="120" w:afterAutospacing="0"/>
        <w:ind w:left="426" w:hanging="69"/>
        <w:jc w:val="both"/>
      </w:pPr>
      <w:r w:rsidRPr="00684B20">
        <w:rPr>
          <w:shd w:val="clear" w:color="auto" w:fill="FFFFFF"/>
        </w:rPr>
        <w:t>Duffy, J. R. (2013). </w:t>
      </w:r>
      <w:r w:rsidRPr="00684B20">
        <w:rPr>
          <w:i/>
          <w:iCs/>
          <w:shd w:val="clear" w:color="auto" w:fill="FFFFFF"/>
        </w:rPr>
        <w:t>Motor Speech Disorders-E-Book: Substrates, Differential Diagnosis, and Management</w:t>
      </w:r>
      <w:r w:rsidRPr="00684B20">
        <w:rPr>
          <w:shd w:val="clear" w:color="auto" w:fill="FFFFFF"/>
        </w:rPr>
        <w:t xml:space="preserve">. Elsevier Health </w:t>
      </w:r>
      <w:proofErr w:type="gramStart"/>
      <w:r w:rsidRPr="00684B20">
        <w:rPr>
          <w:shd w:val="clear" w:color="auto" w:fill="FFFFFF"/>
        </w:rPr>
        <w:t>Sciences.</w:t>
      </w:r>
      <w:r w:rsidR="00CD4D37" w:rsidRPr="00684B20">
        <w:t>Guitar</w:t>
      </w:r>
      <w:proofErr w:type="gramEnd"/>
      <w:r w:rsidR="00CD4D37" w:rsidRPr="00684B20">
        <w:t>, B. (2006). Stuttering: An IntegratedApproachtoIts Nature andTreatment. Lippincott Williams &amp;Wilkins.</w:t>
      </w:r>
    </w:p>
    <w:p w:rsidR="00CB0792" w:rsidRPr="00684B20" w:rsidRDefault="00CB0792" w:rsidP="00CB0792">
      <w:pPr>
        <w:spacing w:after="120"/>
        <w:jc w:val="both"/>
      </w:pPr>
    </w:p>
    <w:p w:rsidR="00CD4D37" w:rsidRPr="00684B20" w:rsidRDefault="00CD4D37" w:rsidP="000C0291">
      <w:pPr>
        <w:numPr>
          <w:ilvl w:val="0"/>
          <w:numId w:val="3"/>
        </w:numPr>
        <w:tabs>
          <w:tab w:val="left" w:pos="220"/>
          <w:tab w:val="left" w:pos="720"/>
        </w:tabs>
        <w:spacing w:after="320"/>
        <w:rPr>
          <w:rFonts w:ascii="Times New Roman" w:hAnsi="Times New Roman" w:cs="Times New Roman"/>
          <w:iCs/>
          <w:sz w:val="24"/>
          <w:szCs w:val="24"/>
        </w:rPr>
      </w:pPr>
      <w:r w:rsidRPr="00684B20">
        <w:rPr>
          <w:rFonts w:ascii="Times New Roman" w:hAnsi="Times New Roman" w:cs="Times New Roman"/>
          <w:iCs/>
          <w:sz w:val="24"/>
          <w:szCs w:val="24"/>
        </w:rPr>
        <w:t>Freeman, M</w:t>
      </w:r>
      <w:proofErr w:type="gramStart"/>
      <w:r w:rsidRPr="00684B20">
        <w:rPr>
          <w:rFonts w:ascii="Times New Roman" w:hAnsi="Times New Roman" w:cs="Times New Roman"/>
          <w:iCs/>
          <w:sz w:val="24"/>
          <w:szCs w:val="24"/>
        </w:rPr>
        <w:t>.,</w:t>
      </w:r>
      <w:proofErr w:type="gramEnd"/>
      <w:r w:rsidRPr="00684B20">
        <w:rPr>
          <w:rFonts w:ascii="Times New Roman" w:hAnsi="Times New Roman" w:cs="Times New Roman"/>
          <w:iCs/>
          <w:sz w:val="24"/>
          <w:szCs w:val="24"/>
        </w:rPr>
        <w:t xml:space="preserve"> Fawcus, M. (2000). Voice Disorders and Their Management. 6- 79.Whurr Publishers. </w:t>
      </w:r>
      <w:r w:rsidRPr="00684B20">
        <w:rPr>
          <w:rFonts w:ascii="MS Mincho" w:eastAsia="MS Mincho" w:hAnsi="MS Mincho" w:cs="MS Mincho" w:hint="eastAsia"/>
          <w:iCs/>
          <w:sz w:val="24"/>
          <w:szCs w:val="24"/>
        </w:rPr>
        <w:t> </w:t>
      </w:r>
    </w:p>
    <w:p w:rsidR="008F5442" w:rsidRPr="00CB0792" w:rsidRDefault="008F5442" w:rsidP="000C0291">
      <w:pPr>
        <w:pStyle w:val="ListeParagraf"/>
        <w:numPr>
          <w:ilvl w:val="0"/>
          <w:numId w:val="3"/>
        </w:numPr>
        <w:spacing w:before="0" w:beforeAutospacing="0" w:after="0" w:afterAutospacing="0"/>
        <w:contextualSpacing/>
        <w:jc w:val="both"/>
      </w:pPr>
      <w:r w:rsidRPr="00684B20">
        <w:rPr>
          <w:shd w:val="clear" w:color="auto" w:fill="FFFFFF"/>
        </w:rPr>
        <w:lastRenderedPageBreak/>
        <w:t>Groher, M. E</w:t>
      </w:r>
      <w:proofErr w:type="gramStart"/>
      <w:r w:rsidRPr="00684B20">
        <w:rPr>
          <w:shd w:val="clear" w:color="auto" w:fill="FFFFFF"/>
        </w:rPr>
        <w:t>.,</w:t>
      </w:r>
      <w:proofErr w:type="gramEnd"/>
      <w:r w:rsidRPr="00684B20">
        <w:rPr>
          <w:shd w:val="clear" w:color="auto" w:fill="FFFFFF"/>
        </w:rPr>
        <w:t xml:space="preserve"> &amp; Crary, M. A. (2015). </w:t>
      </w:r>
      <w:r w:rsidRPr="00684B20">
        <w:rPr>
          <w:i/>
          <w:iCs/>
          <w:shd w:val="clear" w:color="auto" w:fill="FFFFFF"/>
        </w:rPr>
        <w:t>Dysphagia: clinical management in adults and children</w:t>
      </w:r>
      <w:r w:rsidRPr="00684B20">
        <w:rPr>
          <w:shd w:val="clear" w:color="auto" w:fill="FFFFFF"/>
        </w:rPr>
        <w:t>. Elsevier Health Sciences.</w:t>
      </w:r>
    </w:p>
    <w:p w:rsidR="00CB0792" w:rsidRPr="00684B20" w:rsidRDefault="00CB0792" w:rsidP="00CB0792">
      <w:pPr>
        <w:pStyle w:val="ListeParagraf"/>
        <w:spacing w:before="0" w:beforeAutospacing="0" w:after="0" w:afterAutospacing="0"/>
        <w:ind w:left="720"/>
        <w:contextualSpacing/>
        <w:jc w:val="both"/>
      </w:pPr>
    </w:p>
    <w:p w:rsidR="00CD4D37" w:rsidRPr="00CB0792" w:rsidRDefault="00CD4D37" w:rsidP="000C0291">
      <w:pPr>
        <w:pStyle w:val="ListeParagraf"/>
        <w:numPr>
          <w:ilvl w:val="0"/>
          <w:numId w:val="3"/>
        </w:numPr>
        <w:ind w:left="426" w:hanging="69"/>
      </w:pPr>
      <w:r w:rsidRPr="00684B20">
        <w:rPr>
          <w:shd w:val="clear" w:color="auto" w:fill="FFFFFF"/>
        </w:rPr>
        <w:t>Hallowell, B</w:t>
      </w:r>
      <w:proofErr w:type="gramStart"/>
      <w:r w:rsidRPr="00684B20">
        <w:rPr>
          <w:shd w:val="clear" w:color="auto" w:fill="FFFFFF"/>
        </w:rPr>
        <w:t>.,</w:t>
      </w:r>
      <w:proofErr w:type="gramEnd"/>
      <w:r w:rsidRPr="00684B20">
        <w:rPr>
          <w:shd w:val="clear" w:color="auto" w:fill="FFFFFF"/>
        </w:rPr>
        <w:t>Chapey, R., &amp;Chapey, R. (2008). Language interventionstrategies in aphasiaandrelatedneurogeniccommunicationdisorders.</w:t>
      </w:r>
    </w:p>
    <w:p w:rsidR="00CB0792" w:rsidRPr="00684B20" w:rsidRDefault="00CB0792" w:rsidP="00CB0792"/>
    <w:p w:rsidR="00CD4D37" w:rsidRPr="00684B20" w:rsidRDefault="00CD4D37" w:rsidP="000C0291">
      <w:pPr>
        <w:numPr>
          <w:ilvl w:val="0"/>
          <w:numId w:val="3"/>
        </w:numPr>
        <w:tabs>
          <w:tab w:val="left" w:pos="220"/>
          <w:tab w:val="left" w:pos="720"/>
        </w:tabs>
        <w:spacing w:after="320"/>
        <w:rPr>
          <w:rFonts w:ascii="Times New Roman" w:hAnsi="Times New Roman" w:cs="Times New Roman"/>
          <w:i/>
          <w:iCs/>
          <w:sz w:val="24"/>
          <w:szCs w:val="24"/>
        </w:rPr>
      </w:pPr>
      <w:r w:rsidRPr="00684B20">
        <w:rPr>
          <w:rFonts w:ascii="Times New Roman" w:hAnsi="Times New Roman" w:cs="Times New Roman"/>
          <w:iCs/>
          <w:sz w:val="24"/>
          <w:szCs w:val="24"/>
        </w:rPr>
        <w:t>Heather, M</w:t>
      </w:r>
      <w:proofErr w:type="gramStart"/>
      <w:r w:rsidRPr="00684B20">
        <w:rPr>
          <w:rFonts w:ascii="Times New Roman" w:hAnsi="Times New Roman" w:cs="Times New Roman"/>
          <w:iCs/>
          <w:sz w:val="24"/>
          <w:szCs w:val="24"/>
        </w:rPr>
        <w:t>.,</w:t>
      </w:r>
      <w:proofErr w:type="gramEnd"/>
      <w:r w:rsidRPr="00684B20">
        <w:rPr>
          <w:rFonts w:ascii="Times New Roman" w:hAnsi="Times New Roman" w:cs="Times New Roman"/>
          <w:iCs/>
          <w:sz w:val="24"/>
          <w:szCs w:val="24"/>
        </w:rPr>
        <w:t xml:space="preserve"> Starmer, M.A., Donna, C., Tippett, M.P.H., Kimberly, T., Webster, M.A. (2008). Effects of Laryngeal Cancer on Voice and Swallowing</w:t>
      </w:r>
      <w:r w:rsidRPr="00684B20">
        <w:rPr>
          <w:rFonts w:ascii="Times New Roman" w:hAnsi="Times New Roman" w:cs="Times New Roman"/>
          <w:i/>
          <w:iCs/>
          <w:sz w:val="24"/>
          <w:szCs w:val="24"/>
        </w:rPr>
        <w:t xml:space="preserve">. Otolaryngologic Clinics of North America, </w:t>
      </w:r>
      <w:r w:rsidRPr="00684B20">
        <w:rPr>
          <w:rFonts w:ascii="Times New Roman" w:hAnsi="Times New Roman" w:cs="Times New Roman"/>
          <w:iCs/>
          <w:sz w:val="24"/>
          <w:szCs w:val="24"/>
        </w:rPr>
        <w:t>41 (4), 793-818.</w:t>
      </w:r>
      <w:r w:rsidRPr="00684B20">
        <w:rPr>
          <w:rFonts w:ascii="Times New Roman" w:hAnsi="Times New Roman" w:cs="Times New Roman"/>
          <w:i/>
          <w:iCs/>
          <w:sz w:val="24"/>
          <w:szCs w:val="24"/>
        </w:rPr>
        <w:t xml:space="preserve"> </w:t>
      </w:r>
      <w:r w:rsidRPr="00684B20">
        <w:rPr>
          <w:rFonts w:ascii="MS Mincho" w:eastAsia="MS Mincho" w:hAnsi="MS Mincho" w:cs="MS Mincho" w:hint="eastAsia"/>
          <w:i/>
          <w:iCs/>
          <w:sz w:val="24"/>
          <w:szCs w:val="24"/>
        </w:rPr>
        <w:t> </w:t>
      </w:r>
    </w:p>
    <w:p w:rsidR="00DA0FEC" w:rsidRPr="00CB0792" w:rsidRDefault="00DA0FEC" w:rsidP="000C0291">
      <w:pPr>
        <w:pStyle w:val="ListeParagraf"/>
        <w:numPr>
          <w:ilvl w:val="0"/>
          <w:numId w:val="3"/>
        </w:numPr>
      </w:pPr>
      <w:r w:rsidRPr="00684B20">
        <w:rPr>
          <w:shd w:val="clear" w:color="auto" w:fill="FFFFFF"/>
        </w:rPr>
        <w:t>Hılgers, F. J</w:t>
      </w:r>
      <w:proofErr w:type="gramStart"/>
      <w:r w:rsidRPr="00684B20">
        <w:rPr>
          <w:shd w:val="clear" w:color="auto" w:fill="FFFFFF"/>
        </w:rPr>
        <w:t>.,</w:t>
      </w:r>
      <w:proofErr w:type="gramEnd"/>
      <w:r w:rsidRPr="00684B20">
        <w:rPr>
          <w:shd w:val="clear" w:color="auto" w:fill="FFFFFF"/>
        </w:rPr>
        <w:t xml:space="preserve"> &amp; Balm, A. J. (1993). Long</w:t>
      </w:r>
      <w:r w:rsidRPr="00684B20">
        <w:rPr>
          <w:rFonts w:ascii="Cambria Math" w:hAnsi="Cambria Math" w:cs="Cambria Math"/>
          <w:shd w:val="clear" w:color="auto" w:fill="FFFFFF"/>
        </w:rPr>
        <w:t>‐</w:t>
      </w:r>
      <w:r w:rsidRPr="00684B20">
        <w:rPr>
          <w:shd w:val="clear" w:color="auto" w:fill="FFFFFF"/>
        </w:rPr>
        <w:t>term results of vocal rehabilitation after total laryngectomy with the low</w:t>
      </w:r>
      <w:r w:rsidRPr="00684B20">
        <w:rPr>
          <w:rFonts w:ascii="Cambria Math" w:hAnsi="Cambria Math" w:cs="Cambria Math"/>
          <w:shd w:val="clear" w:color="auto" w:fill="FFFFFF"/>
        </w:rPr>
        <w:t>‐</w:t>
      </w:r>
      <w:r w:rsidRPr="00684B20">
        <w:rPr>
          <w:shd w:val="clear" w:color="auto" w:fill="FFFFFF"/>
        </w:rPr>
        <w:t>resistance, indwelling ProvoxTM Voice prosthesis system. </w:t>
      </w:r>
      <w:r w:rsidRPr="00684B20">
        <w:rPr>
          <w:i/>
          <w:iCs/>
          <w:shd w:val="clear" w:color="auto" w:fill="FFFFFF"/>
        </w:rPr>
        <w:t>Clinical Otolaryngology</w:t>
      </w:r>
      <w:r w:rsidRPr="00684B20">
        <w:rPr>
          <w:shd w:val="clear" w:color="auto" w:fill="FFFFFF"/>
        </w:rPr>
        <w:t>, </w:t>
      </w:r>
      <w:r w:rsidRPr="00684B20">
        <w:rPr>
          <w:i/>
          <w:iCs/>
          <w:shd w:val="clear" w:color="auto" w:fill="FFFFFF"/>
        </w:rPr>
        <w:t>18</w:t>
      </w:r>
      <w:r w:rsidRPr="00684B20">
        <w:rPr>
          <w:shd w:val="clear" w:color="auto" w:fill="FFFFFF"/>
        </w:rPr>
        <w:t>(6), 517-523.</w:t>
      </w:r>
    </w:p>
    <w:p w:rsidR="00CB0792" w:rsidRPr="00DA0FEC" w:rsidRDefault="00CB0792" w:rsidP="00CB0792">
      <w:pPr>
        <w:ind w:left="360"/>
      </w:pPr>
    </w:p>
    <w:p w:rsidR="00CD4D37" w:rsidRDefault="00CD4D37" w:rsidP="000C0291">
      <w:pPr>
        <w:pStyle w:val="ListeParagraf"/>
        <w:numPr>
          <w:ilvl w:val="0"/>
          <w:numId w:val="3"/>
        </w:numPr>
      </w:pPr>
      <w:r w:rsidRPr="00684B20">
        <w:t>Humes, L.E. &amp; Bess, F.E. (2014). Audiology and Communication Disorders. An Overview. Lippincott Williams &amp; Wilkins, Wolters Kluwer. China.</w:t>
      </w:r>
    </w:p>
    <w:p w:rsidR="00CB0792" w:rsidRPr="00684B20" w:rsidRDefault="00CB0792" w:rsidP="00CB0792"/>
    <w:p w:rsidR="00D37447" w:rsidRPr="00CB0792" w:rsidRDefault="00D37447" w:rsidP="000C0291">
      <w:pPr>
        <w:pStyle w:val="ListeParagraf"/>
        <w:numPr>
          <w:ilvl w:val="0"/>
          <w:numId w:val="3"/>
        </w:numPr>
        <w:autoSpaceDE w:val="0"/>
        <w:autoSpaceDN w:val="0"/>
        <w:adjustRightInd w:val="0"/>
        <w:spacing w:before="0" w:beforeAutospacing="0" w:after="120" w:afterAutospacing="0"/>
        <w:ind w:left="426" w:hanging="69"/>
        <w:jc w:val="both"/>
      </w:pPr>
      <w:r w:rsidRPr="00684B20">
        <w:rPr>
          <w:lang w:val="en-US"/>
        </w:rPr>
        <w:t xml:space="preserve">ICF-The International Classification of Functioning, Disability and Health. </w:t>
      </w:r>
      <w:proofErr w:type="gramStart"/>
      <w:r w:rsidRPr="00684B20">
        <w:rPr>
          <w:shd w:val="clear" w:color="auto" w:fill="FFFFFF"/>
        </w:rPr>
        <w:t xml:space="preserve">World </w:t>
      </w:r>
      <w:r w:rsidR="00DA0FEC">
        <w:rPr>
          <w:shd w:val="clear" w:color="auto" w:fill="FFFFFF"/>
        </w:rPr>
        <w:t xml:space="preserve">    </w:t>
      </w:r>
      <w:r w:rsidRPr="00684B20">
        <w:rPr>
          <w:shd w:val="clear" w:color="auto" w:fill="FFFFFF"/>
        </w:rPr>
        <w:t>HealthOrganization</w:t>
      </w:r>
      <w:proofErr w:type="gramEnd"/>
      <w:r w:rsidRPr="00684B20">
        <w:rPr>
          <w:shd w:val="clear" w:color="auto" w:fill="FFFFFF"/>
        </w:rPr>
        <w:t xml:space="preserve">, </w:t>
      </w:r>
      <w:r w:rsidRPr="00684B20">
        <w:rPr>
          <w:lang w:val="en-US"/>
        </w:rPr>
        <w:t>2001.</w:t>
      </w:r>
    </w:p>
    <w:p w:rsidR="00CB0792" w:rsidRPr="00684B20" w:rsidRDefault="00CB0792" w:rsidP="00CB0792">
      <w:pPr>
        <w:spacing w:after="120"/>
        <w:jc w:val="both"/>
      </w:pPr>
    </w:p>
    <w:p w:rsidR="00CB0792" w:rsidRPr="00CB0792" w:rsidRDefault="00DA0FEC" w:rsidP="000C0291">
      <w:pPr>
        <w:pStyle w:val="ListeParagraf"/>
        <w:numPr>
          <w:ilvl w:val="0"/>
          <w:numId w:val="3"/>
        </w:numPr>
        <w:ind w:left="426" w:hanging="69"/>
      </w:pPr>
      <w:r>
        <w:rPr>
          <w:iCs/>
        </w:rPr>
        <w:t>Jemal, A</w:t>
      </w:r>
      <w:proofErr w:type="gramStart"/>
      <w:r>
        <w:rPr>
          <w:iCs/>
        </w:rPr>
        <w:t>.,</w:t>
      </w:r>
      <w:proofErr w:type="gramEnd"/>
      <w:r w:rsidR="00CD4D37" w:rsidRPr="00684B20">
        <w:rPr>
          <w:iCs/>
        </w:rPr>
        <w:t>Tiwani, R.C., Murray, T. (2004). Cancer Istatistics, CA Cancer</w:t>
      </w:r>
      <w:r w:rsidR="00CD4D37" w:rsidRPr="00684B20">
        <w:rPr>
          <w:i/>
          <w:iCs/>
        </w:rPr>
        <w:t xml:space="preserve"> J Clin. </w:t>
      </w:r>
      <w:r w:rsidR="00CD4D37" w:rsidRPr="00684B20">
        <w:rPr>
          <w:iCs/>
        </w:rPr>
        <w:t>54,8-29</w:t>
      </w:r>
      <w:r>
        <w:rPr>
          <w:iCs/>
        </w:rPr>
        <w:t>.</w:t>
      </w:r>
    </w:p>
    <w:p w:rsidR="00CB0792" w:rsidRPr="00DA0FEC" w:rsidRDefault="00CB0792" w:rsidP="00CB0792"/>
    <w:p w:rsidR="00DA0FEC" w:rsidRDefault="00DA0FEC" w:rsidP="000C0291">
      <w:pPr>
        <w:pStyle w:val="ListeParagraf"/>
        <w:numPr>
          <w:ilvl w:val="0"/>
          <w:numId w:val="3"/>
        </w:numPr>
        <w:rPr>
          <w:shd w:val="clear" w:color="auto" w:fill="FFFFFF"/>
        </w:rPr>
      </w:pPr>
      <w:r w:rsidRPr="00DA0FEC">
        <w:rPr>
          <w:shd w:val="clear" w:color="auto" w:fill="FFFFFF"/>
        </w:rPr>
        <w:t>Josephs, K. A</w:t>
      </w:r>
      <w:proofErr w:type="gramStart"/>
      <w:r w:rsidRPr="00DA0FEC">
        <w:rPr>
          <w:shd w:val="clear" w:color="auto" w:fill="FFFFFF"/>
        </w:rPr>
        <w:t>.,</w:t>
      </w:r>
      <w:proofErr w:type="gramEnd"/>
      <w:r w:rsidRPr="00DA0FEC">
        <w:rPr>
          <w:shd w:val="clear" w:color="auto" w:fill="FFFFFF"/>
        </w:rPr>
        <w:t xml:space="preserve"> Duffy, J. R., Strand, E. A., Whitwell, J. L., Layton, K. F., Parisi, J. E., ... &amp; Dickson, D. W. (2006). Clinicopathological and imaging correlates of progressive aphasia and apraxia of speech. </w:t>
      </w:r>
      <w:r w:rsidRPr="00DA0FEC">
        <w:rPr>
          <w:i/>
          <w:iCs/>
          <w:shd w:val="clear" w:color="auto" w:fill="FFFFFF"/>
        </w:rPr>
        <w:t>Brain</w:t>
      </w:r>
      <w:r w:rsidRPr="00DA0FEC">
        <w:rPr>
          <w:shd w:val="clear" w:color="auto" w:fill="FFFFFF"/>
        </w:rPr>
        <w:t>, </w:t>
      </w:r>
      <w:r w:rsidRPr="00DA0FEC">
        <w:rPr>
          <w:i/>
          <w:iCs/>
          <w:shd w:val="clear" w:color="auto" w:fill="FFFFFF"/>
        </w:rPr>
        <w:t>129</w:t>
      </w:r>
      <w:r w:rsidRPr="00DA0FEC">
        <w:rPr>
          <w:shd w:val="clear" w:color="auto" w:fill="FFFFFF"/>
        </w:rPr>
        <w:t>(6), 1385-1398</w:t>
      </w:r>
      <w:r w:rsidR="00CB0792">
        <w:rPr>
          <w:shd w:val="clear" w:color="auto" w:fill="FFFFFF"/>
        </w:rPr>
        <w:t>.</w:t>
      </w:r>
    </w:p>
    <w:p w:rsidR="00CB0792" w:rsidRPr="00CB0792" w:rsidRDefault="00CB0792" w:rsidP="00CB0792">
      <w:pPr>
        <w:rPr>
          <w:shd w:val="clear" w:color="auto" w:fill="FFFFFF"/>
        </w:rPr>
      </w:pPr>
    </w:p>
    <w:p w:rsidR="00CD4D37" w:rsidRDefault="00CD4D37" w:rsidP="000C0291">
      <w:pPr>
        <w:pStyle w:val="ListeParagraf"/>
        <w:numPr>
          <w:ilvl w:val="0"/>
          <w:numId w:val="3"/>
        </w:numPr>
        <w:ind w:left="426" w:hanging="69"/>
      </w:pPr>
      <w:r w:rsidRPr="00684B20">
        <w:rPr>
          <w:iCs/>
        </w:rPr>
        <w:t>Kent, BD</w:t>
      </w:r>
      <w:proofErr w:type="gramStart"/>
      <w:r w:rsidRPr="00684B20">
        <w:rPr>
          <w:iCs/>
        </w:rPr>
        <w:t>.,</w:t>
      </w:r>
      <w:proofErr w:type="gramEnd"/>
      <w:r w:rsidRPr="00684B20">
        <w:rPr>
          <w:iCs/>
        </w:rPr>
        <w:t xml:space="preserve"> Ball, M.J. (2000).</w:t>
      </w:r>
      <w:r w:rsidRPr="00684B20">
        <w:rPr>
          <w:i/>
          <w:iCs/>
        </w:rPr>
        <w:t xml:space="preserve"> </w:t>
      </w:r>
      <w:r w:rsidRPr="00684B20">
        <w:rPr>
          <w:iCs/>
        </w:rPr>
        <w:t>Voice Quality Measurement, 3-135. Singular Publishing Group</w:t>
      </w:r>
      <w:r w:rsidRPr="00684B20">
        <w:t xml:space="preserve"> Kummer, A. (2008) </w:t>
      </w:r>
      <w:r w:rsidRPr="00684B20">
        <w:rPr>
          <w:i/>
        </w:rPr>
        <w:t>CleftPalate&amp;CraniofacialAnomalies: Effects on Speech and</w:t>
      </w:r>
      <w:r w:rsidR="00DA0FEC">
        <w:rPr>
          <w:i/>
        </w:rPr>
        <w:t xml:space="preserve"> </w:t>
      </w:r>
      <w:r w:rsidRPr="00684B20">
        <w:rPr>
          <w:i/>
        </w:rPr>
        <w:t xml:space="preserve">Resonance </w:t>
      </w:r>
      <w:r w:rsidRPr="00684B20">
        <w:t>Thomson Delmar Learnıng</w:t>
      </w:r>
      <w:r w:rsidR="00DA0FEC">
        <w:t>.</w:t>
      </w:r>
    </w:p>
    <w:p w:rsidR="00DA0FEC" w:rsidRPr="00684B20" w:rsidRDefault="00DA0FEC" w:rsidP="00DA0FEC">
      <w:pPr>
        <w:pStyle w:val="ListeParagraf"/>
        <w:ind w:left="426"/>
      </w:pPr>
    </w:p>
    <w:p w:rsidR="008F5442" w:rsidRPr="00CB0792" w:rsidRDefault="008F5442" w:rsidP="000C0291">
      <w:pPr>
        <w:pStyle w:val="ListeParagraf"/>
        <w:numPr>
          <w:ilvl w:val="0"/>
          <w:numId w:val="3"/>
        </w:numPr>
        <w:spacing w:before="0" w:beforeAutospacing="0" w:after="0" w:afterAutospacing="0"/>
        <w:contextualSpacing/>
        <w:jc w:val="both"/>
      </w:pPr>
      <w:r w:rsidRPr="00684B20">
        <w:rPr>
          <w:shd w:val="clear" w:color="auto" w:fill="FFFFFF"/>
        </w:rPr>
        <w:t>Logemann, J. A. (1994). Evaluation and treatment of swallowing disorders. </w:t>
      </w:r>
      <w:r w:rsidRPr="00684B20">
        <w:rPr>
          <w:i/>
          <w:iCs/>
          <w:shd w:val="clear" w:color="auto" w:fill="FFFFFF"/>
        </w:rPr>
        <w:t>American Journal of Speech-Language Pathology</w:t>
      </w:r>
      <w:r w:rsidRPr="00684B20">
        <w:rPr>
          <w:shd w:val="clear" w:color="auto" w:fill="FFFFFF"/>
        </w:rPr>
        <w:t>, </w:t>
      </w:r>
      <w:r w:rsidRPr="00684B20">
        <w:rPr>
          <w:i/>
          <w:iCs/>
          <w:shd w:val="clear" w:color="auto" w:fill="FFFFFF"/>
        </w:rPr>
        <w:t>3</w:t>
      </w:r>
      <w:r w:rsidRPr="00684B20">
        <w:rPr>
          <w:shd w:val="clear" w:color="auto" w:fill="FFFFFF"/>
        </w:rPr>
        <w:t>(3), 41-44.</w:t>
      </w:r>
    </w:p>
    <w:p w:rsidR="00CB0792" w:rsidRPr="00684B20" w:rsidRDefault="00CB0792" w:rsidP="00CB0792">
      <w:pPr>
        <w:contextualSpacing/>
        <w:jc w:val="both"/>
      </w:pPr>
    </w:p>
    <w:p w:rsidR="00CD4D37" w:rsidRPr="00CB0792" w:rsidRDefault="005A6507" w:rsidP="000C0291">
      <w:pPr>
        <w:pStyle w:val="ListeParagraf"/>
        <w:numPr>
          <w:ilvl w:val="0"/>
          <w:numId w:val="3"/>
        </w:numPr>
        <w:ind w:left="426" w:hanging="69"/>
      </w:pPr>
      <w:r w:rsidRPr="00684B20">
        <w:t>Maviş, İ</w:t>
      </w:r>
      <w:proofErr w:type="gramStart"/>
      <w:r w:rsidRPr="00684B20">
        <w:t>.,</w:t>
      </w:r>
      <w:proofErr w:type="gramEnd"/>
      <w:r w:rsidRPr="00684B20">
        <w:t xml:space="preserve"> Topbaş, S., 2007, Afazi Apraksi Dizartri, Ankara: Detay Yayıncılık.</w:t>
      </w:r>
      <w:r w:rsidR="00CD4D37" w:rsidRPr="00684B20">
        <w:rPr>
          <w:shd w:val="clear" w:color="auto" w:fill="FFFFFF"/>
        </w:rPr>
        <w:t>MEB Destek Eğitim Programları 2009.</w:t>
      </w:r>
    </w:p>
    <w:p w:rsidR="00CB0792" w:rsidRDefault="00CB0792" w:rsidP="00CB0792">
      <w:pPr>
        <w:pStyle w:val="ListeParagraf"/>
      </w:pPr>
    </w:p>
    <w:p w:rsidR="00CB0792" w:rsidRDefault="00CD4D37" w:rsidP="000C0291">
      <w:pPr>
        <w:pStyle w:val="ListeParagraf"/>
        <w:numPr>
          <w:ilvl w:val="0"/>
          <w:numId w:val="3"/>
        </w:numPr>
        <w:ind w:left="426" w:hanging="69"/>
      </w:pPr>
      <w:r w:rsidRPr="00CB0792">
        <w:rPr>
          <w:rFonts w:eastAsia="Bookman Old Style"/>
          <w:lang w:val="en-US"/>
        </w:rPr>
        <w:t>Özcebe, E. &amp; Noyan-Erbaş, A. (2016). Erken Müdahalede İlk Aşama: Tanılama. Baysal</w:t>
      </w:r>
      <w:r w:rsidR="00711783" w:rsidRPr="00CB0792">
        <w:rPr>
          <w:rFonts w:eastAsia="Bookman Old Style"/>
          <w:lang w:val="en-US"/>
        </w:rPr>
        <w:t xml:space="preserve"> </w:t>
      </w:r>
      <w:r w:rsidRPr="00CB0792">
        <w:rPr>
          <w:rFonts w:eastAsia="Bookman Old Style"/>
          <w:lang w:val="en-US"/>
        </w:rPr>
        <w:t>Metin, N. &amp; Güçiz Doğan (Ed.), Dil ve Konuşma Bozukluklarında Erken Tanı ve Müdahale (s.157-187</w:t>
      </w:r>
      <w:r w:rsidR="00684B20" w:rsidRPr="00CB0792">
        <w:rPr>
          <w:rFonts w:eastAsia="Bookman Old Style"/>
          <w:lang w:val="en-US"/>
        </w:rPr>
        <w:t>, 189</w:t>
      </w:r>
      <w:r w:rsidRPr="00CB0792">
        <w:rPr>
          <w:rFonts w:eastAsia="Bookman Old Style"/>
          <w:lang w:val="en-US"/>
        </w:rPr>
        <w:t xml:space="preserve">). Hacettepe Üniversitesi Yayınları, 2016. </w:t>
      </w:r>
      <w:r w:rsidR="00684B20" w:rsidRPr="00CB0792">
        <w:t>ISBN:978-975-491-425-2.</w:t>
      </w:r>
    </w:p>
    <w:p w:rsidR="00CB0792" w:rsidRPr="00CB0792" w:rsidRDefault="00CB0792" w:rsidP="00CB0792"/>
    <w:p w:rsidR="00DA0FEC" w:rsidRDefault="00DA0FEC" w:rsidP="000C0291">
      <w:pPr>
        <w:pStyle w:val="ListeParagraf"/>
        <w:numPr>
          <w:ilvl w:val="0"/>
          <w:numId w:val="3"/>
        </w:numPr>
        <w:jc w:val="both"/>
      </w:pPr>
      <w:r w:rsidRPr="00DA0FEC">
        <w:t>Oetting, J.B</w:t>
      </w:r>
      <w:proofErr w:type="gramStart"/>
      <w:r w:rsidRPr="00DA0FEC">
        <w:t>.,</w:t>
      </w:r>
      <w:proofErr w:type="gramEnd"/>
      <w:r w:rsidRPr="00DA0FEC">
        <w:t xml:space="preserve"> Hadley, P. (2009). Morphosyntax in child language disorders. In: Schwartz RG, editor. The handbook of child language disorders. New York, NY: Psychological Press.</w:t>
      </w:r>
    </w:p>
    <w:p w:rsidR="00CB0792" w:rsidRPr="00DA0FEC" w:rsidRDefault="00CB0792" w:rsidP="00CB0792">
      <w:pPr>
        <w:jc w:val="both"/>
      </w:pPr>
    </w:p>
    <w:p w:rsidR="00D37447" w:rsidRDefault="00CD4D37" w:rsidP="000C0291">
      <w:pPr>
        <w:pStyle w:val="ListeParagraf"/>
        <w:numPr>
          <w:ilvl w:val="0"/>
          <w:numId w:val="3"/>
        </w:numPr>
        <w:autoSpaceDE w:val="0"/>
        <w:autoSpaceDN w:val="0"/>
        <w:adjustRightInd w:val="0"/>
        <w:spacing w:before="0" w:beforeAutospacing="0" w:after="120" w:afterAutospacing="0"/>
        <w:ind w:left="426" w:hanging="69"/>
        <w:jc w:val="both"/>
      </w:pPr>
      <w:r w:rsidRPr="00684B20">
        <w:t xml:space="preserve">Özgür, F.F. ve Kaburoğlu, H. (2015)  </w:t>
      </w:r>
      <w:r w:rsidRPr="00684B20">
        <w:rPr>
          <w:i/>
        </w:rPr>
        <w:t>Dudak-Damak Yarıkları</w:t>
      </w:r>
      <w:r w:rsidRPr="00684B20">
        <w:t xml:space="preserve">. ATLAS KİTAPÇILIK </w:t>
      </w:r>
      <w:r w:rsidR="00D37447" w:rsidRPr="00684B20">
        <w:t>Sheehan, Joseph G. (1970.) STUTTERING: ResearchandTherapy. HarperandRow. NY.</w:t>
      </w:r>
    </w:p>
    <w:p w:rsidR="00CB0792" w:rsidRPr="00684B20" w:rsidRDefault="00CB0792" w:rsidP="00CB0792">
      <w:pPr>
        <w:spacing w:after="120"/>
        <w:jc w:val="both"/>
      </w:pPr>
    </w:p>
    <w:p w:rsidR="005A6507" w:rsidRDefault="005A6507" w:rsidP="000C0291">
      <w:pPr>
        <w:pStyle w:val="ListeParagraf"/>
        <w:numPr>
          <w:ilvl w:val="0"/>
          <w:numId w:val="3"/>
        </w:numPr>
        <w:jc w:val="both"/>
      </w:pPr>
      <w:r w:rsidRPr="00684B20">
        <w:t xml:space="preserve">Paul, R. (2012). </w:t>
      </w:r>
      <w:r w:rsidRPr="00684B20">
        <w:rPr>
          <w:iCs/>
        </w:rPr>
        <w:t>Language disorders from infancy through adolescence</w:t>
      </w:r>
      <w:r w:rsidRPr="00684B20">
        <w:t xml:space="preserve"> (1st ed.). Ss.Louis, Miss</w:t>
      </w:r>
      <w:proofErr w:type="gramStart"/>
      <w:r w:rsidRPr="00684B20">
        <w:t>.:</w:t>
      </w:r>
      <w:proofErr w:type="gramEnd"/>
      <w:r w:rsidRPr="00684B20">
        <w:t xml:space="preserve"> Mosby Inc.</w:t>
      </w:r>
    </w:p>
    <w:p w:rsidR="00CB0792" w:rsidRPr="00684B20" w:rsidRDefault="00CB0792" w:rsidP="00CB0792">
      <w:pPr>
        <w:jc w:val="both"/>
      </w:pPr>
    </w:p>
    <w:p w:rsidR="008F5442" w:rsidRDefault="008F5442" w:rsidP="000C0291">
      <w:pPr>
        <w:pStyle w:val="ListeParagraf"/>
        <w:numPr>
          <w:ilvl w:val="0"/>
          <w:numId w:val="3"/>
        </w:numPr>
        <w:jc w:val="both"/>
      </w:pPr>
      <w:r w:rsidRPr="008F5442">
        <w:t>Pennington, B.F</w:t>
      </w:r>
      <w:proofErr w:type="gramStart"/>
      <w:r w:rsidRPr="008F5442">
        <w:t>.,</w:t>
      </w:r>
      <w:proofErr w:type="gramEnd"/>
      <w:r w:rsidRPr="008F5442">
        <w:t xml:space="preserve"> Bishop, D.V. (2009). Relations among speech, language, and reading disorders. Annu Rev Psychol, 60: 283-306. doi: 10.1146/</w:t>
      </w:r>
      <w:proofErr w:type="gramStart"/>
      <w:r w:rsidRPr="008F5442">
        <w:t>annurev.psych</w:t>
      </w:r>
      <w:proofErr w:type="gramEnd"/>
      <w:r w:rsidRPr="008F5442">
        <w:t>.60.110707.163548</w:t>
      </w:r>
      <w:r w:rsidR="00CB0792">
        <w:t>.</w:t>
      </w:r>
    </w:p>
    <w:p w:rsidR="00CB0792" w:rsidRPr="008F5442" w:rsidRDefault="00CB0792" w:rsidP="00CB0792">
      <w:pPr>
        <w:jc w:val="both"/>
      </w:pPr>
    </w:p>
    <w:p w:rsidR="008F5442" w:rsidRDefault="008F5442" w:rsidP="000C0291">
      <w:pPr>
        <w:pStyle w:val="ListeParagraf"/>
        <w:widowControl w:val="0"/>
        <w:numPr>
          <w:ilvl w:val="0"/>
          <w:numId w:val="3"/>
        </w:numPr>
        <w:autoSpaceDE w:val="0"/>
        <w:autoSpaceDN w:val="0"/>
        <w:adjustRightInd w:val="0"/>
        <w:spacing w:before="0" w:beforeAutospacing="0" w:after="240" w:afterAutospacing="0"/>
        <w:contextualSpacing/>
      </w:pPr>
      <w:r w:rsidRPr="00684B20">
        <w:t xml:space="preserve">Pennington L, </w:t>
      </w:r>
      <w:r w:rsidRPr="00684B20">
        <w:rPr>
          <w:bCs/>
        </w:rPr>
        <w:t>Goldbart J, Marshall J (2007) Direct speech and language therapy for children with cerebral palsy: findings from a systematic review.</w:t>
      </w:r>
      <w:r w:rsidRPr="00684B20">
        <w:t xml:space="preserve"> Developmental Medicine &amp; Child Neurology, Volume 47, Issue 1</w:t>
      </w:r>
      <w:r w:rsidR="00CB0792">
        <w:t>.</w:t>
      </w:r>
    </w:p>
    <w:p w:rsidR="00CB0792" w:rsidRPr="00684B20" w:rsidRDefault="00CB0792" w:rsidP="00CB0792">
      <w:pPr>
        <w:spacing w:after="240"/>
        <w:contextualSpacing/>
      </w:pPr>
    </w:p>
    <w:p w:rsidR="00CB0792" w:rsidRDefault="008F5442" w:rsidP="000C0291">
      <w:pPr>
        <w:pStyle w:val="ListeParagraf"/>
        <w:widowControl w:val="0"/>
        <w:numPr>
          <w:ilvl w:val="0"/>
          <w:numId w:val="3"/>
        </w:numPr>
        <w:autoSpaceDE w:val="0"/>
        <w:autoSpaceDN w:val="0"/>
        <w:adjustRightInd w:val="0"/>
        <w:spacing w:before="0" w:beforeAutospacing="0" w:after="240" w:afterAutospacing="0"/>
        <w:contextualSpacing/>
      </w:pPr>
      <w:r w:rsidRPr="00684B20">
        <w:rPr>
          <w:bCs/>
        </w:rPr>
        <w:t>Pennington L, Goldbart J, Marshall J (2005) Speech and language therapy to improve the communication skills of children with cerebral palsy (Review).</w:t>
      </w:r>
      <w:r w:rsidRPr="00684B20">
        <w:rPr>
          <w:i/>
          <w:iCs/>
        </w:rPr>
        <w:t xml:space="preserve"> The Cochrane Library</w:t>
      </w:r>
      <w:r w:rsidRPr="00684B20">
        <w:t>, Issue 4</w:t>
      </w:r>
      <w:r w:rsidR="00CB0792">
        <w:t>.</w:t>
      </w:r>
    </w:p>
    <w:p w:rsidR="008F5442" w:rsidRPr="00684B20" w:rsidRDefault="008F5442" w:rsidP="00CB0792">
      <w:pPr>
        <w:spacing w:after="240"/>
        <w:contextualSpacing/>
      </w:pPr>
      <w:r w:rsidRPr="00684B20">
        <w:t xml:space="preserve"> </w:t>
      </w:r>
    </w:p>
    <w:p w:rsidR="00CB0792" w:rsidRDefault="008F5442" w:rsidP="000C0291">
      <w:pPr>
        <w:pStyle w:val="ListeParagraf"/>
        <w:widowControl w:val="0"/>
        <w:numPr>
          <w:ilvl w:val="0"/>
          <w:numId w:val="3"/>
        </w:numPr>
        <w:autoSpaceDE w:val="0"/>
        <w:autoSpaceDN w:val="0"/>
        <w:adjustRightInd w:val="0"/>
        <w:spacing w:before="0" w:beforeAutospacing="0" w:after="240" w:afterAutospacing="0"/>
        <w:contextualSpacing/>
      </w:pPr>
      <w:r w:rsidRPr="00684B20">
        <w:t>Rackauskaite G, Uldall P W, Bech B H &amp; Østergaard J R (2015) Management of cerebral palsy varies by healthcare region. Danish Medical Journal.62(11):A5152</w:t>
      </w:r>
      <w:r w:rsidR="00CB0792">
        <w:t>.</w:t>
      </w:r>
    </w:p>
    <w:p w:rsidR="008F5442" w:rsidRPr="00684B20" w:rsidRDefault="008F5442" w:rsidP="00CB0792">
      <w:pPr>
        <w:spacing w:after="240"/>
        <w:contextualSpacing/>
      </w:pPr>
      <w:r w:rsidRPr="00684B20">
        <w:t xml:space="preserve"> </w:t>
      </w:r>
    </w:p>
    <w:p w:rsidR="008F5442" w:rsidRDefault="008F5442" w:rsidP="000C0291">
      <w:pPr>
        <w:pStyle w:val="ListeParagraf"/>
        <w:numPr>
          <w:ilvl w:val="0"/>
          <w:numId w:val="3"/>
        </w:numPr>
        <w:jc w:val="both"/>
      </w:pPr>
      <w:r w:rsidRPr="008F5442">
        <w:t>Schuele C.M</w:t>
      </w:r>
      <w:proofErr w:type="gramStart"/>
      <w:r w:rsidRPr="008F5442">
        <w:t>.,</w:t>
      </w:r>
      <w:proofErr w:type="gramEnd"/>
      <w:r w:rsidRPr="008F5442">
        <w:t xml:space="preserve"> Boudreau D. (2008). Phonological awareness intervention: beyond the basics. Lang Speech Hear Serv Sch, 39(1): 3-20.</w:t>
      </w:r>
    </w:p>
    <w:p w:rsidR="00CB0792" w:rsidRPr="008F5442" w:rsidRDefault="00CB0792" w:rsidP="00CB0792">
      <w:pPr>
        <w:jc w:val="both"/>
      </w:pPr>
    </w:p>
    <w:p w:rsidR="00DA0FEC" w:rsidRDefault="00DA0FEC" w:rsidP="000C0291">
      <w:pPr>
        <w:pStyle w:val="ListeParagraf"/>
        <w:numPr>
          <w:ilvl w:val="0"/>
          <w:numId w:val="3"/>
        </w:numPr>
        <w:rPr>
          <w:shd w:val="clear" w:color="auto" w:fill="FFFFFF"/>
        </w:rPr>
      </w:pPr>
      <w:r w:rsidRPr="00DA0FEC">
        <w:rPr>
          <w:shd w:val="clear" w:color="auto" w:fill="FFFFFF"/>
        </w:rPr>
        <w:t>Singer, M. I</w:t>
      </w:r>
      <w:proofErr w:type="gramStart"/>
      <w:r w:rsidRPr="00DA0FEC">
        <w:rPr>
          <w:shd w:val="clear" w:color="auto" w:fill="FFFFFF"/>
        </w:rPr>
        <w:t>.,</w:t>
      </w:r>
      <w:proofErr w:type="gramEnd"/>
      <w:r w:rsidRPr="00DA0FEC">
        <w:rPr>
          <w:shd w:val="clear" w:color="auto" w:fill="FFFFFF"/>
        </w:rPr>
        <w:t xml:space="preserve"> &amp; Blom, E. D. (1981). Selective myotomy for voice restoration after total laryngectomy. </w:t>
      </w:r>
      <w:r w:rsidRPr="00DA0FEC">
        <w:rPr>
          <w:i/>
          <w:iCs/>
          <w:shd w:val="clear" w:color="auto" w:fill="FFFFFF"/>
        </w:rPr>
        <w:t>Archives of Otolaryngology</w:t>
      </w:r>
      <w:r w:rsidRPr="00DA0FEC">
        <w:rPr>
          <w:shd w:val="clear" w:color="auto" w:fill="FFFFFF"/>
        </w:rPr>
        <w:t>, </w:t>
      </w:r>
      <w:r w:rsidRPr="00DA0FEC">
        <w:rPr>
          <w:i/>
          <w:iCs/>
          <w:shd w:val="clear" w:color="auto" w:fill="FFFFFF"/>
        </w:rPr>
        <w:t>107</w:t>
      </w:r>
      <w:r w:rsidRPr="00DA0FEC">
        <w:rPr>
          <w:shd w:val="clear" w:color="auto" w:fill="FFFFFF"/>
        </w:rPr>
        <w:t>(11), 670-673.</w:t>
      </w:r>
    </w:p>
    <w:p w:rsidR="00CB0792" w:rsidRPr="00CB0792" w:rsidRDefault="00CB0792" w:rsidP="00CB0792">
      <w:pPr>
        <w:pStyle w:val="ListeParagraf"/>
        <w:rPr>
          <w:shd w:val="clear" w:color="auto" w:fill="FFFFFF"/>
        </w:rPr>
      </w:pPr>
    </w:p>
    <w:p w:rsidR="00CB0792" w:rsidRPr="00CB0792" w:rsidRDefault="00CB0792" w:rsidP="00CB0792">
      <w:pPr>
        <w:rPr>
          <w:shd w:val="clear" w:color="auto" w:fill="FFFFFF"/>
        </w:rPr>
      </w:pPr>
    </w:p>
    <w:p w:rsidR="00CB0792" w:rsidRPr="00CB0792" w:rsidRDefault="00CD4D37" w:rsidP="000C0291">
      <w:pPr>
        <w:numPr>
          <w:ilvl w:val="0"/>
          <w:numId w:val="3"/>
        </w:numPr>
        <w:tabs>
          <w:tab w:val="left" w:pos="220"/>
          <w:tab w:val="left" w:pos="720"/>
        </w:tabs>
        <w:spacing w:after="320"/>
        <w:rPr>
          <w:rFonts w:ascii="Times New Roman" w:hAnsi="Times New Roman" w:cs="Times New Roman"/>
          <w:i/>
          <w:iCs/>
          <w:sz w:val="24"/>
          <w:szCs w:val="24"/>
        </w:rPr>
      </w:pPr>
      <w:r w:rsidRPr="00684B20">
        <w:rPr>
          <w:rFonts w:ascii="Times New Roman" w:hAnsi="Times New Roman" w:cs="Times New Roman"/>
          <w:iCs/>
          <w:sz w:val="24"/>
          <w:szCs w:val="24"/>
        </w:rPr>
        <w:t>Sparano, A</w:t>
      </w:r>
      <w:proofErr w:type="gramStart"/>
      <w:r w:rsidRPr="00684B20">
        <w:rPr>
          <w:rFonts w:ascii="Times New Roman" w:hAnsi="Times New Roman" w:cs="Times New Roman"/>
          <w:iCs/>
          <w:sz w:val="24"/>
          <w:szCs w:val="24"/>
        </w:rPr>
        <w:t>.,</w:t>
      </w:r>
      <w:proofErr w:type="gramEnd"/>
      <w:r w:rsidRPr="00684B20">
        <w:rPr>
          <w:rFonts w:ascii="Times New Roman" w:hAnsi="Times New Roman" w:cs="Times New Roman"/>
          <w:iCs/>
          <w:sz w:val="24"/>
          <w:szCs w:val="24"/>
        </w:rPr>
        <w:t xml:space="preserve"> Ruiz, C.,Weinstein, G.S. (2004). Voice rehabilitation after external partial laryngeal surgery.</w:t>
      </w:r>
      <w:r w:rsidRPr="00684B20">
        <w:rPr>
          <w:rFonts w:ascii="Times New Roman" w:hAnsi="Times New Roman" w:cs="Times New Roman"/>
          <w:i/>
          <w:iCs/>
          <w:sz w:val="24"/>
          <w:szCs w:val="24"/>
        </w:rPr>
        <w:t xml:space="preserve"> Otolaryngologic Clinics of North America, </w:t>
      </w:r>
      <w:r w:rsidR="00CB0792">
        <w:rPr>
          <w:rFonts w:ascii="Times New Roman" w:hAnsi="Times New Roman" w:cs="Times New Roman"/>
          <w:iCs/>
          <w:sz w:val="24"/>
          <w:szCs w:val="24"/>
        </w:rPr>
        <w:t>37 (3), 637-653.</w:t>
      </w:r>
    </w:p>
    <w:p w:rsidR="00CB0792" w:rsidRPr="00CB0792" w:rsidRDefault="005A6507" w:rsidP="000C0291">
      <w:pPr>
        <w:pStyle w:val="ListeParagraf"/>
        <w:numPr>
          <w:ilvl w:val="0"/>
          <w:numId w:val="3"/>
        </w:numPr>
        <w:tabs>
          <w:tab w:val="left" w:pos="220"/>
          <w:tab w:val="left" w:pos="720"/>
        </w:tabs>
        <w:spacing w:after="320"/>
        <w:rPr>
          <w:i/>
          <w:iCs/>
        </w:rPr>
      </w:pPr>
      <w:r w:rsidRPr="00CB0792">
        <w:rPr>
          <w:shd w:val="clear" w:color="auto" w:fill="FFFFFF"/>
        </w:rPr>
        <w:t>Spreen, O</w:t>
      </w:r>
      <w:proofErr w:type="gramStart"/>
      <w:r w:rsidRPr="00CB0792">
        <w:rPr>
          <w:shd w:val="clear" w:color="auto" w:fill="FFFFFF"/>
        </w:rPr>
        <w:t>.,</w:t>
      </w:r>
      <w:proofErr w:type="gramEnd"/>
      <w:r w:rsidRPr="00CB0792">
        <w:rPr>
          <w:shd w:val="clear" w:color="auto" w:fill="FFFFFF"/>
        </w:rPr>
        <w:t xml:space="preserve"> &amp; Risser, A. H. (2003). </w:t>
      </w:r>
      <w:r w:rsidRPr="00CB0792">
        <w:rPr>
          <w:i/>
          <w:iCs/>
          <w:shd w:val="clear" w:color="auto" w:fill="FFFFFF"/>
        </w:rPr>
        <w:t>Assessment of aphasia</w:t>
      </w:r>
      <w:r w:rsidRPr="00CB0792">
        <w:rPr>
          <w:shd w:val="clear" w:color="auto" w:fill="FFFFFF"/>
        </w:rPr>
        <w:t>. Oxford University Press.</w:t>
      </w:r>
    </w:p>
    <w:p w:rsidR="00CB0792" w:rsidRPr="00CB0792" w:rsidRDefault="00CB0792" w:rsidP="00CB0792">
      <w:pPr>
        <w:tabs>
          <w:tab w:val="left" w:pos="220"/>
          <w:tab w:val="left" w:pos="720"/>
        </w:tabs>
        <w:spacing w:after="320"/>
        <w:ind w:left="360"/>
        <w:rPr>
          <w:i/>
          <w:iCs/>
        </w:rPr>
      </w:pPr>
    </w:p>
    <w:p w:rsidR="005A6507" w:rsidRPr="00CB0792" w:rsidRDefault="005A6507" w:rsidP="000C0291">
      <w:pPr>
        <w:pStyle w:val="ListeParagraf"/>
        <w:numPr>
          <w:ilvl w:val="0"/>
          <w:numId w:val="3"/>
        </w:numPr>
        <w:rPr>
          <w:i/>
          <w:iCs/>
          <w:shd w:val="clear" w:color="auto" w:fill="FFFFFF"/>
        </w:rPr>
      </w:pPr>
      <w:r w:rsidRPr="00684B20">
        <w:rPr>
          <w:shd w:val="clear" w:color="auto" w:fill="FFFFFF"/>
        </w:rPr>
        <w:t>Papathanasiou, I</w:t>
      </w:r>
      <w:proofErr w:type="gramStart"/>
      <w:r w:rsidRPr="00684B20">
        <w:rPr>
          <w:shd w:val="clear" w:color="auto" w:fill="FFFFFF"/>
        </w:rPr>
        <w:t>.,</w:t>
      </w:r>
      <w:proofErr w:type="gramEnd"/>
      <w:r w:rsidRPr="00684B20">
        <w:rPr>
          <w:shd w:val="clear" w:color="auto" w:fill="FFFFFF"/>
        </w:rPr>
        <w:t xml:space="preserve"> &amp; Coppens, P. (2016). </w:t>
      </w:r>
      <w:r w:rsidRPr="00684B20">
        <w:rPr>
          <w:i/>
          <w:iCs/>
          <w:shd w:val="clear" w:color="auto" w:fill="FFFFFF"/>
        </w:rPr>
        <w:t>Aphasia and related neurogenic communication disorders</w:t>
      </w:r>
      <w:r w:rsidRPr="00684B20">
        <w:rPr>
          <w:shd w:val="clear" w:color="auto" w:fill="FFFFFF"/>
        </w:rPr>
        <w:t>. Jones &amp; Bartlett Publishers.</w:t>
      </w:r>
    </w:p>
    <w:p w:rsidR="00CB0792" w:rsidRPr="00CB0792" w:rsidRDefault="00CB0792" w:rsidP="00CB0792">
      <w:pPr>
        <w:rPr>
          <w:i/>
          <w:iCs/>
          <w:shd w:val="clear" w:color="auto" w:fill="FFFFFF"/>
        </w:rPr>
      </w:pPr>
    </w:p>
    <w:p w:rsidR="00CB0792" w:rsidRDefault="00CD4D37" w:rsidP="000C0291">
      <w:pPr>
        <w:pStyle w:val="ListeParagraf"/>
        <w:numPr>
          <w:ilvl w:val="0"/>
          <w:numId w:val="3"/>
        </w:numPr>
        <w:jc w:val="both"/>
      </w:pPr>
      <w:r w:rsidRPr="00684B20">
        <w:t>Topbaş, S. (2005). Dil ve Kavram Gelişimi. Kök Yayıncılık. Ankara.</w:t>
      </w:r>
    </w:p>
    <w:p w:rsidR="00CB0792" w:rsidRPr="00684B20" w:rsidRDefault="00CB0792" w:rsidP="00CB0792">
      <w:pPr>
        <w:jc w:val="both"/>
      </w:pPr>
    </w:p>
    <w:p w:rsidR="00CB0792" w:rsidRDefault="005A6507" w:rsidP="000C0291">
      <w:pPr>
        <w:pStyle w:val="ListeParagraf"/>
        <w:numPr>
          <w:ilvl w:val="0"/>
          <w:numId w:val="3"/>
        </w:numPr>
        <w:jc w:val="both"/>
      </w:pPr>
      <w:r w:rsidRPr="00684B20">
        <w:t>Turan F. ve Topçu, ZG.(2016). İletişim ve Dil Gelişimi, Doğum Öncesinden Ergenliğe Çocuk</w:t>
      </w:r>
      <w:r w:rsidRPr="00684B20">
        <w:tab/>
        <w:t xml:space="preserve">Gelişimi, </w:t>
      </w:r>
      <w:proofErr w:type="gramStart"/>
      <w:r w:rsidRPr="00684B20">
        <w:t>Editör:Nilgün</w:t>
      </w:r>
      <w:proofErr w:type="gramEnd"/>
      <w:r w:rsidRPr="00684B20">
        <w:t xml:space="preserve"> Baysal Metin, Sayfa Sayısı 367. sayfa:123-163. Pegem Akademi Yayıncılık. ISBN:978-605-318-592-5.</w:t>
      </w:r>
    </w:p>
    <w:p w:rsidR="00CB0792" w:rsidRDefault="00CB0792" w:rsidP="00CB0792">
      <w:pPr>
        <w:pStyle w:val="ListeParagraf"/>
      </w:pPr>
    </w:p>
    <w:p w:rsidR="00CB0792" w:rsidRPr="00684B20" w:rsidRDefault="00CB0792" w:rsidP="00CB0792">
      <w:pPr>
        <w:pStyle w:val="ListeParagraf"/>
        <w:ind w:left="720"/>
        <w:jc w:val="both"/>
      </w:pPr>
    </w:p>
    <w:p w:rsidR="005A6507" w:rsidRDefault="005A6507" w:rsidP="000C0291">
      <w:pPr>
        <w:pStyle w:val="ListeParagraf"/>
        <w:numPr>
          <w:ilvl w:val="0"/>
          <w:numId w:val="3"/>
        </w:numPr>
        <w:jc w:val="both"/>
      </w:pPr>
      <w:r w:rsidRPr="00684B20">
        <w:t xml:space="preserve">Turan F. (2012). İletişim Dil ve Konuşma Bozukluğu Olan Çocuklar (Ed.) Nilgün Metin. Özel </w:t>
      </w:r>
      <w:r w:rsidRPr="00684B20">
        <w:tab/>
        <w:t>Gereksinimli Çocuklar. Ankara: Maya Akademi Yayınevi.143-184</w:t>
      </w:r>
      <w:r w:rsidR="00CB0792">
        <w:t>.</w:t>
      </w:r>
    </w:p>
    <w:p w:rsidR="00CB0792" w:rsidRPr="00684B20" w:rsidRDefault="00CB0792" w:rsidP="00CB0792">
      <w:pPr>
        <w:jc w:val="both"/>
      </w:pPr>
    </w:p>
    <w:p w:rsidR="00CD4D37" w:rsidRDefault="00CD4D37" w:rsidP="000C0291">
      <w:pPr>
        <w:pStyle w:val="ListeParagraf"/>
        <w:numPr>
          <w:ilvl w:val="0"/>
          <w:numId w:val="3"/>
        </w:numPr>
        <w:jc w:val="both"/>
      </w:pPr>
      <w:r w:rsidRPr="00684B20">
        <w:t>Tuncer, M.&amp; Özcebe, E. (2012). Oynuyorum Eğleniyorum Doğru Söylüyorum. Konuşma Sesi Bozukluklarına Yönelik Terapi Seti. Detay Yayıncılık. Ankara.</w:t>
      </w:r>
    </w:p>
    <w:p w:rsidR="00CB0792" w:rsidRPr="00684B20" w:rsidRDefault="00CB0792" w:rsidP="00CB0792">
      <w:pPr>
        <w:jc w:val="both"/>
      </w:pPr>
    </w:p>
    <w:p w:rsidR="00D37447" w:rsidRPr="00684B20" w:rsidRDefault="00CD4D37" w:rsidP="000C0291">
      <w:pPr>
        <w:pStyle w:val="ListeParagraf"/>
        <w:numPr>
          <w:ilvl w:val="0"/>
          <w:numId w:val="3"/>
        </w:numPr>
        <w:spacing w:before="0" w:beforeAutospacing="0" w:after="120" w:afterAutospacing="0"/>
        <w:ind w:left="426" w:hanging="69"/>
        <w:jc w:val="both"/>
      </w:pPr>
      <w:r w:rsidRPr="00684B20">
        <w:rPr>
          <w:shd w:val="clear" w:color="auto" w:fill="FFFFFF"/>
        </w:rPr>
        <w:t>Tye-Murray, N. (2009). Foundations of Aural Rehabilitation: Children, Adults, and Their Family Members. Delmar Cengage Learning.  New- York.</w:t>
      </w:r>
      <w:r w:rsidR="00D37447" w:rsidRPr="00684B20">
        <w:t>Yairi, E</w:t>
      </w:r>
      <w:proofErr w:type="gramStart"/>
      <w:r w:rsidR="00D37447" w:rsidRPr="00684B20">
        <w:t>.,</w:t>
      </w:r>
      <w:proofErr w:type="gramEnd"/>
      <w:r w:rsidR="00D37447" w:rsidRPr="00684B20">
        <w:t xml:space="preserve">Ambrose, N. (2013). Epidemiology of stuttering: 21th Century advances. </w:t>
      </w:r>
      <w:r w:rsidR="00D37447" w:rsidRPr="00684B20">
        <w:rPr>
          <w:i/>
        </w:rPr>
        <w:t>Journal of FluencyDisorders</w:t>
      </w:r>
      <w:r w:rsidR="00D37447" w:rsidRPr="00684B20">
        <w:t>, 38, 66-87.</w:t>
      </w:r>
    </w:p>
    <w:p w:rsidR="00DA0FEC" w:rsidRPr="00DA0FEC" w:rsidRDefault="00DA0FEC" w:rsidP="000C0291">
      <w:pPr>
        <w:numPr>
          <w:ilvl w:val="0"/>
          <w:numId w:val="3"/>
        </w:numPr>
        <w:tabs>
          <w:tab w:val="left" w:pos="220"/>
          <w:tab w:val="left" w:pos="720"/>
        </w:tabs>
        <w:spacing w:after="320"/>
        <w:rPr>
          <w:rFonts w:ascii="Times New Roman" w:hAnsi="Times New Roman" w:cs="Times New Roman"/>
          <w:i/>
          <w:iCs/>
          <w:sz w:val="24"/>
          <w:szCs w:val="24"/>
        </w:rPr>
      </w:pPr>
      <w:r w:rsidRPr="00684B20">
        <w:rPr>
          <w:rFonts w:ascii="Times New Roman" w:hAnsi="Times New Roman" w:cs="Times New Roman"/>
          <w:sz w:val="24"/>
          <w:szCs w:val="24"/>
          <w:shd w:val="clear" w:color="auto" w:fill="FFFFFF"/>
        </w:rPr>
        <w:t>Vokes, E. E</w:t>
      </w:r>
      <w:proofErr w:type="gramStart"/>
      <w:r w:rsidRPr="00684B20">
        <w:rPr>
          <w:rFonts w:ascii="Times New Roman" w:hAnsi="Times New Roman" w:cs="Times New Roman"/>
          <w:sz w:val="24"/>
          <w:szCs w:val="24"/>
          <w:shd w:val="clear" w:color="auto" w:fill="FFFFFF"/>
        </w:rPr>
        <w:t>.,</w:t>
      </w:r>
      <w:proofErr w:type="gramEnd"/>
      <w:r w:rsidRPr="00684B20">
        <w:rPr>
          <w:rFonts w:ascii="Times New Roman" w:hAnsi="Times New Roman" w:cs="Times New Roman"/>
          <w:sz w:val="24"/>
          <w:szCs w:val="24"/>
          <w:shd w:val="clear" w:color="auto" w:fill="FFFFFF"/>
        </w:rPr>
        <w:t xml:space="preserve"> Weichselbaum, R. R., Lippman, S. M., &amp; Hong, W. K. (1993). Head and neck cancer. </w:t>
      </w:r>
      <w:r w:rsidRPr="00684B20">
        <w:rPr>
          <w:rFonts w:ascii="Times New Roman" w:hAnsi="Times New Roman" w:cs="Times New Roman"/>
          <w:i/>
          <w:iCs/>
          <w:sz w:val="24"/>
          <w:szCs w:val="24"/>
          <w:shd w:val="clear" w:color="auto" w:fill="FFFFFF"/>
        </w:rPr>
        <w:t>New England Journal of Medicine</w:t>
      </w:r>
      <w:r w:rsidRPr="00684B20">
        <w:rPr>
          <w:rFonts w:ascii="Times New Roman" w:hAnsi="Times New Roman" w:cs="Times New Roman"/>
          <w:sz w:val="24"/>
          <w:szCs w:val="24"/>
          <w:shd w:val="clear" w:color="auto" w:fill="FFFFFF"/>
        </w:rPr>
        <w:t>, </w:t>
      </w:r>
      <w:r w:rsidRPr="00684B20">
        <w:rPr>
          <w:rFonts w:ascii="Times New Roman" w:hAnsi="Times New Roman" w:cs="Times New Roman"/>
          <w:i/>
          <w:iCs/>
          <w:sz w:val="24"/>
          <w:szCs w:val="24"/>
          <w:shd w:val="clear" w:color="auto" w:fill="FFFFFF"/>
        </w:rPr>
        <w:t>328</w:t>
      </w:r>
      <w:r w:rsidRPr="00684B20">
        <w:rPr>
          <w:rFonts w:ascii="Times New Roman" w:hAnsi="Times New Roman" w:cs="Times New Roman"/>
          <w:sz w:val="24"/>
          <w:szCs w:val="24"/>
          <w:shd w:val="clear" w:color="auto" w:fill="FFFFFF"/>
        </w:rPr>
        <w:t>(3), 184-194.</w:t>
      </w:r>
    </w:p>
    <w:p w:rsidR="00CD4D37" w:rsidRPr="00684B20" w:rsidRDefault="00CD4D37" w:rsidP="000C0291">
      <w:pPr>
        <w:numPr>
          <w:ilvl w:val="0"/>
          <w:numId w:val="3"/>
        </w:numPr>
        <w:tabs>
          <w:tab w:val="left" w:pos="220"/>
          <w:tab w:val="left" w:pos="720"/>
        </w:tabs>
        <w:spacing w:after="320"/>
        <w:rPr>
          <w:rFonts w:ascii="Times New Roman" w:hAnsi="Times New Roman" w:cs="Times New Roman"/>
          <w:i/>
          <w:iCs/>
          <w:sz w:val="24"/>
          <w:szCs w:val="24"/>
        </w:rPr>
      </w:pPr>
      <w:r w:rsidRPr="00684B20">
        <w:rPr>
          <w:rFonts w:ascii="Times New Roman" w:hAnsi="Times New Roman" w:cs="Times New Roman"/>
          <w:iCs/>
          <w:sz w:val="24"/>
          <w:szCs w:val="24"/>
        </w:rPr>
        <w:t>Webb, A.L</w:t>
      </w:r>
      <w:proofErr w:type="gramStart"/>
      <w:r w:rsidRPr="00684B20">
        <w:rPr>
          <w:rFonts w:ascii="Times New Roman" w:hAnsi="Times New Roman" w:cs="Times New Roman"/>
          <w:iCs/>
          <w:sz w:val="24"/>
          <w:szCs w:val="24"/>
        </w:rPr>
        <w:t>.,</w:t>
      </w:r>
      <w:proofErr w:type="gramEnd"/>
      <w:r w:rsidRPr="00684B20">
        <w:rPr>
          <w:rFonts w:ascii="Times New Roman" w:hAnsi="Times New Roman" w:cs="Times New Roman"/>
          <w:iCs/>
          <w:sz w:val="24"/>
          <w:szCs w:val="24"/>
        </w:rPr>
        <w:t xml:space="preserve"> Carding, P.N., Deary, I.J. (2003). The realibility of three perceptual evaluation scales for dysphonia</w:t>
      </w:r>
      <w:r w:rsidRPr="00684B20">
        <w:rPr>
          <w:rFonts w:ascii="Times New Roman" w:hAnsi="Times New Roman" w:cs="Times New Roman"/>
          <w:i/>
          <w:iCs/>
          <w:sz w:val="24"/>
          <w:szCs w:val="24"/>
        </w:rPr>
        <w:t xml:space="preserve">, Eur Arch Otorhinolaryngol. </w:t>
      </w:r>
      <w:r w:rsidRPr="00684B20">
        <w:rPr>
          <w:rFonts w:ascii="Times New Roman" w:hAnsi="Times New Roman" w:cs="Times New Roman"/>
          <w:iCs/>
          <w:sz w:val="24"/>
          <w:szCs w:val="24"/>
        </w:rPr>
        <w:t xml:space="preserve">261(8), 429-434. </w:t>
      </w:r>
      <w:r w:rsidRPr="00684B20">
        <w:rPr>
          <w:rFonts w:ascii="MS Mincho" w:eastAsia="MS Mincho" w:hAnsi="MS Mincho" w:cs="MS Mincho" w:hint="eastAsia"/>
          <w:iCs/>
          <w:sz w:val="24"/>
          <w:szCs w:val="24"/>
        </w:rPr>
        <w:t> </w:t>
      </w:r>
    </w:p>
    <w:p w:rsidR="00CD4D37" w:rsidRPr="00684B20" w:rsidRDefault="00CD4D37" w:rsidP="000C0291">
      <w:pPr>
        <w:numPr>
          <w:ilvl w:val="0"/>
          <w:numId w:val="3"/>
        </w:numPr>
        <w:tabs>
          <w:tab w:val="left" w:pos="220"/>
          <w:tab w:val="left" w:pos="720"/>
        </w:tabs>
        <w:spacing w:after="320"/>
        <w:rPr>
          <w:rFonts w:ascii="Times New Roman" w:hAnsi="Times New Roman" w:cs="Times New Roman"/>
          <w:i/>
          <w:iCs/>
          <w:sz w:val="24"/>
          <w:szCs w:val="24"/>
        </w:rPr>
      </w:pPr>
      <w:r w:rsidRPr="00684B20">
        <w:rPr>
          <w:rFonts w:ascii="Times New Roman" w:hAnsi="Times New Roman" w:cs="Times New Roman"/>
          <w:iCs/>
          <w:sz w:val="24"/>
          <w:szCs w:val="24"/>
        </w:rPr>
        <w:t>Wolfe, V</w:t>
      </w:r>
      <w:proofErr w:type="gramStart"/>
      <w:r w:rsidRPr="00684B20">
        <w:rPr>
          <w:rFonts w:ascii="Times New Roman" w:hAnsi="Times New Roman" w:cs="Times New Roman"/>
          <w:iCs/>
          <w:sz w:val="24"/>
          <w:szCs w:val="24"/>
        </w:rPr>
        <w:t>.,</w:t>
      </w:r>
      <w:proofErr w:type="gramEnd"/>
      <w:r w:rsidRPr="00684B20">
        <w:rPr>
          <w:rFonts w:ascii="Times New Roman" w:hAnsi="Times New Roman" w:cs="Times New Roman"/>
          <w:iCs/>
          <w:sz w:val="24"/>
          <w:szCs w:val="24"/>
        </w:rPr>
        <w:t xml:space="preserve"> Fitch, J., Cornell, R. (1995). Acoustic prediction of severity in commonly occurring voice problems</w:t>
      </w:r>
      <w:r w:rsidRPr="00684B20">
        <w:rPr>
          <w:rFonts w:ascii="Times New Roman" w:hAnsi="Times New Roman" w:cs="Times New Roman"/>
          <w:i/>
          <w:iCs/>
          <w:sz w:val="24"/>
          <w:szCs w:val="24"/>
        </w:rPr>
        <w:t xml:space="preserve">, J Speech Hear Res. </w:t>
      </w:r>
      <w:r w:rsidRPr="00684B20">
        <w:rPr>
          <w:rFonts w:ascii="Times New Roman" w:hAnsi="Times New Roman" w:cs="Times New Roman"/>
          <w:iCs/>
          <w:sz w:val="24"/>
          <w:szCs w:val="24"/>
        </w:rPr>
        <w:t>38(2), 273-9.</w:t>
      </w:r>
      <w:r w:rsidRPr="00684B20">
        <w:rPr>
          <w:rFonts w:ascii="Times New Roman" w:hAnsi="Times New Roman" w:cs="Times New Roman"/>
          <w:i/>
          <w:iCs/>
          <w:sz w:val="24"/>
          <w:szCs w:val="24"/>
        </w:rPr>
        <w:t xml:space="preserve"> </w:t>
      </w:r>
      <w:r w:rsidRPr="00684B20">
        <w:rPr>
          <w:rFonts w:ascii="MS Mincho" w:eastAsia="MS Mincho" w:hAnsi="MS Mincho" w:cs="MS Mincho" w:hint="eastAsia"/>
          <w:i/>
          <w:iCs/>
          <w:sz w:val="24"/>
          <w:szCs w:val="24"/>
        </w:rPr>
        <w:t> </w:t>
      </w:r>
    </w:p>
    <w:p w:rsidR="00D37447" w:rsidRDefault="00D37447" w:rsidP="000C0291">
      <w:pPr>
        <w:pStyle w:val="ListeParagraf"/>
        <w:numPr>
          <w:ilvl w:val="0"/>
          <w:numId w:val="3"/>
        </w:numPr>
        <w:spacing w:before="0" w:beforeAutospacing="0" w:after="120" w:afterAutospacing="0"/>
        <w:ind w:left="426" w:hanging="69"/>
        <w:jc w:val="both"/>
      </w:pPr>
      <w:r w:rsidRPr="00684B20">
        <w:t>Yairi, E</w:t>
      </w:r>
      <w:proofErr w:type="gramStart"/>
      <w:r w:rsidRPr="00684B20">
        <w:t>.,</w:t>
      </w:r>
      <w:proofErr w:type="gramEnd"/>
      <w:r w:rsidRPr="00684B20">
        <w:t>&amp;Seery, C. H. (2015). Stutteringfoundationsandclinicalapplications. Pearson.</w:t>
      </w:r>
    </w:p>
    <w:p w:rsidR="00CB0792" w:rsidRPr="00684B20" w:rsidRDefault="00CB0792" w:rsidP="00CB0792">
      <w:pPr>
        <w:pStyle w:val="ListeParagraf"/>
        <w:spacing w:before="0" w:beforeAutospacing="0" w:after="120" w:afterAutospacing="0"/>
        <w:ind w:left="426"/>
        <w:jc w:val="both"/>
      </w:pPr>
    </w:p>
    <w:p w:rsidR="00CD4D37" w:rsidRPr="00684B20" w:rsidRDefault="00CD4D37" w:rsidP="000C0291">
      <w:pPr>
        <w:numPr>
          <w:ilvl w:val="0"/>
          <w:numId w:val="3"/>
        </w:numPr>
        <w:tabs>
          <w:tab w:val="left" w:pos="220"/>
          <w:tab w:val="left" w:pos="720"/>
        </w:tabs>
        <w:spacing w:after="320"/>
        <w:rPr>
          <w:rFonts w:ascii="Times New Roman" w:hAnsi="Times New Roman" w:cs="Times New Roman"/>
          <w:iCs/>
          <w:sz w:val="24"/>
          <w:szCs w:val="24"/>
        </w:rPr>
      </w:pPr>
      <w:r w:rsidRPr="00684B20">
        <w:rPr>
          <w:rFonts w:ascii="Times New Roman" w:hAnsi="Times New Roman" w:cs="Times New Roman"/>
          <w:iCs/>
          <w:sz w:val="24"/>
          <w:szCs w:val="24"/>
        </w:rPr>
        <w:t>Yücetürk, A.V</w:t>
      </w:r>
      <w:proofErr w:type="gramStart"/>
      <w:r w:rsidRPr="00684B20">
        <w:rPr>
          <w:rFonts w:ascii="Times New Roman" w:hAnsi="Times New Roman" w:cs="Times New Roman"/>
          <w:iCs/>
          <w:sz w:val="24"/>
          <w:szCs w:val="24"/>
        </w:rPr>
        <w:t>.,</w:t>
      </w:r>
      <w:proofErr w:type="gramEnd"/>
      <w:r w:rsidRPr="00684B20">
        <w:rPr>
          <w:rFonts w:ascii="Times New Roman" w:hAnsi="Times New Roman" w:cs="Times New Roman"/>
          <w:iCs/>
          <w:sz w:val="24"/>
          <w:szCs w:val="24"/>
        </w:rPr>
        <w:t xml:space="preserve"> Günhan K. (2004). Multidimensional assessment of voice and speech after supracricoid laryngectomy</w:t>
      </w:r>
      <w:r w:rsidRPr="00684B20">
        <w:rPr>
          <w:rFonts w:ascii="Times New Roman" w:hAnsi="Times New Roman" w:cs="Times New Roman"/>
          <w:i/>
          <w:iCs/>
          <w:sz w:val="24"/>
          <w:szCs w:val="24"/>
        </w:rPr>
        <w:t xml:space="preserve">, The Journal of Laryngology and Otology. </w:t>
      </w:r>
      <w:r w:rsidRPr="00684B20">
        <w:rPr>
          <w:rFonts w:ascii="Times New Roman" w:hAnsi="Times New Roman" w:cs="Times New Roman"/>
          <w:iCs/>
          <w:sz w:val="24"/>
          <w:szCs w:val="24"/>
        </w:rPr>
        <w:t xml:space="preserve">118 (10), 791-795. </w:t>
      </w:r>
      <w:r w:rsidRPr="00684B20">
        <w:rPr>
          <w:rFonts w:ascii="MS Mincho" w:eastAsia="MS Mincho" w:hAnsi="MS Mincho" w:cs="MS Mincho" w:hint="eastAsia"/>
          <w:iCs/>
          <w:sz w:val="24"/>
          <w:szCs w:val="24"/>
        </w:rPr>
        <w:t> </w:t>
      </w:r>
    </w:p>
    <w:p w:rsidR="007A4EA0" w:rsidRPr="00684B20" w:rsidRDefault="007A4EA0" w:rsidP="00CD4D37">
      <w:pPr>
        <w:pStyle w:val="ListeParagraf"/>
        <w:ind w:left="426"/>
      </w:pPr>
    </w:p>
    <w:p w:rsidR="00F3628D" w:rsidRPr="00684B20" w:rsidRDefault="00F3628D" w:rsidP="00BD5361">
      <w:pPr>
        <w:ind w:left="426" w:hanging="69"/>
        <w:rPr>
          <w:rFonts w:ascii="Times New Roman" w:hAnsi="Times New Roman" w:cs="Times New Roman"/>
          <w:sz w:val="24"/>
          <w:szCs w:val="24"/>
        </w:rPr>
      </w:pPr>
    </w:p>
    <w:p w:rsidR="009D2220" w:rsidRPr="00684B20" w:rsidRDefault="009D2220" w:rsidP="00CD4D37">
      <w:pPr>
        <w:tabs>
          <w:tab w:val="left" w:pos="220"/>
          <w:tab w:val="left" w:pos="720"/>
        </w:tabs>
        <w:spacing w:after="320"/>
        <w:ind w:left="426"/>
        <w:rPr>
          <w:rFonts w:ascii="Times New Roman" w:hAnsi="Times New Roman" w:cs="Times New Roman"/>
          <w:iCs/>
          <w:sz w:val="24"/>
          <w:szCs w:val="24"/>
        </w:rPr>
      </w:pPr>
      <w:r w:rsidRPr="00684B20">
        <w:rPr>
          <w:rFonts w:ascii="MS Mincho" w:eastAsia="MS Mincho" w:hAnsi="MS Mincho" w:cs="MS Mincho" w:hint="eastAsia"/>
          <w:iCs/>
          <w:sz w:val="24"/>
          <w:szCs w:val="24"/>
        </w:rPr>
        <w:t> </w:t>
      </w:r>
    </w:p>
    <w:p w:rsidR="009D2220" w:rsidRPr="00684B20" w:rsidRDefault="009D2220" w:rsidP="00CD4D37">
      <w:pPr>
        <w:tabs>
          <w:tab w:val="left" w:pos="220"/>
          <w:tab w:val="left" w:pos="720"/>
        </w:tabs>
        <w:spacing w:after="320"/>
        <w:rPr>
          <w:rFonts w:ascii="Times New Roman" w:hAnsi="Times New Roman" w:cs="Times New Roman"/>
          <w:i/>
          <w:iCs/>
          <w:sz w:val="24"/>
          <w:szCs w:val="24"/>
        </w:rPr>
      </w:pPr>
      <w:r w:rsidRPr="00684B20">
        <w:rPr>
          <w:rFonts w:ascii="Times New Roman" w:hAnsi="Times New Roman" w:cs="Times New Roman"/>
          <w:iCs/>
          <w:sz w:val="24"/>
          <w:szCs w:val="24"/>
        </w:rPr>
        <w:t xml:space="preserve">. </w:t>
      </w:r>
      <w:r w:rsidRPr="00684B20">
        <w:rPr>
          <w:rFonts w:ascii="MS Mincho" w:eastAsia="MS Mincho" w:hAnsi="MS Mincho" w:cs="MS Mincho" w:hint="eastAsia"/>
          <w:iCs/>
          <w:sz w:val="24"/>
          <w:szCs w:val="24"/>
        </w:rPr>
        <w:t> </w:t>
      </w:r>
    </w:p>
    <w:p w:rsidR="009D2220" w:rsidRPr="00684B20" w:rsidRDefault="009D2220" w:rsidP="00CD4D37">
      <w:pPr>
        <w:tabs>
          <w:tab w:val="left" w:pos="220"/>
          <w:tab w:val="left" w:pos="720"/>
        </w:tabs>
        <w:spacing w:after="320"/>
        <w:ind w:left="426"/>
        <w:rPr>
          <w:rFonts w:ascii="Times New Roman" w:hAnsi="Times New Roman" w:cs="Times New Roman"/>
          <w:i/>
          <w:iCs/>
          <w:sz w:val="24"/>
          <w:szCs w:val="24"/>
        </w:rPr>
      </w:pPr>
      <w:r w:rsidRPr="00684B20">
        <w:rPr>
          <w:rFonts w:ascii="MS Mincho" w:eastAsia="MS Mincho" w:hAnsi="MS Mincho" w:cs="MS Mincho" w:hint="eastAsia"/>
          <w:i/>
          <w:iCs/>
          <w:sz w:val="24"/>
          <w:szCs w:val="24"/>
        </w:rPr>
        <w:t> </w:t>
      </w:r>
    </w:p>
    <w:p w:rsidR="008D0B50" w:rsidRPr="00684B20" w:rsidRDefault="008D0B50" w:rsidP="00BD5361">
      <w:pPr>
        <w:ind w:left="426" w:hanging="69"/>
        <w:rPr>
          <w:rFonts w:ascii="Times New Roman" w:hAnsi="Times New Roman" w:cs="Times New Roman"/>
          <w:sz w:val="24"/>
          <w:szCs w:val="24"/>
        </w:rPr>
      </w:pPr>
    </w:p>
    <w:p w:rsidR="005D1A99" w:rsidRPr="00684B20" w:rsidRDefault="005D1A99" w:rsidP="00BD5361">
      <w:pPr>
        <w:ind w:left="426" w:hanging="69"/>
        <w:rPr>
          <w:rFonts w:ascii="Times New Roman" w:hAnsi="Times New Roman" w:cs="Times New Roman"/>
          <w:sz w:val="24"/>
          <w:szCs w:val="24"/>
          <w:shd w:val="clear" w:color="auto" w:fill="FFFFFF"/>
        </w:rPr>
      </w:pPr>
    </w:p>
    <w:p w:rsidR="005D1A99" w:rsidRPr="00684B20" w:rsidRDefault="005D1A99" w:rsidP="00BD5361">
      <w:pPr>
        <w:ind w:left="426" w:hanging="69"/>
        <w:rPr>
          <w:rFonts w:ascii="Times New Roman" w:hAnsi="Times New Roman" w:cs="Times New Roman"/>
          <w:sz w:val="24"/>
          <w:szCs w:val="24"/>
          <w:shd w:val="clear" w:color="auto" w:fill="FFFFFF"/>
        </w:rPr>
      </w:pPr>
    </w:p>
    <w:p w:rsidR="005D1A99" w:rsidRPr="00684B20" w:rsidRDefault="005D1A99" w:rsidP="00BD5361">
      <w:pPr>
        <w:ind w:left="426" w:hanging="69"/>
        <w:rPr>
          <w:rFonts w:ascii="Times New Roman" w:hAnsi="Times New Roman" w:cs="Times New Roman"/>
          <w:sz w:val="24"/>
          <w:szCs w:val="24"/>
          <w:shd w:val="clear" w:color="auto" w:fill="FFFFFF"/>
        </w:rPr>
      </w:pPr>
    </w:p>
    <w:p w:rsidR="00986D41" w:rsidRPr="008F5442" w:rsidRDefault="005A6507" w:rsidP="008F5442">
      <w:pPr>
        <w:ind w:left="357"/>
        <w:rPr>
          <w:rFonts w:ascii="Times New Roman" w:hAnsi="Times New Roman" w:cs="Times New Roman"/>
          <w:sz w:val="24"/>
          <w:szCs w:val="24"/>
          <w:shd w:val="clear" w:color="auto" w:fill="FFFFFF"/>
        </w:rPr>
      </w:pPr>
      <w:r w:rsidRPr="00684B20">
        <w:rPr>
          <w:rFonts w:ascii="Times New Roman" w:hAnsi="Times New Roman" w:cs="Times New Roman"/>
          <w:sz w:val="24"/>
          <w:szCs w:val="24"/>
          <w:shd w:val="clear" w:color="auto" w:fill="FFFFFF"/>
        </w:rPr>
        <w:t xml:space="preserve"> </w:t>
      </w:r>
    </w:p>
    <w:sectPr w:rsidR="00986D41" w:rsidRPr="008F5442" w:rsidSect="00442176">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6FDD" w:rsidRDefault="004B6FDD" w:rsidP="009707C0">
      <w:r>
        <w:separator/>
      </w:r>
    </w:p>
  </w:endnote>
  <w:endnote w:type="continuationSeparator" w:id="0">
    <w:p w:rsidR="004B6FDD" w:rsidRDefault="004B6FDD" w:rsidP="00970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Segoe UI">
    <w:panose1 w:val="020B0502040204020203"/>
    <w:charset w:val="A2"/>
    <w:family w:val="swiss"/>
    <w:pitch w:val="variable"/>
    <w:sig w:usb0="E10022FF" w:usb1="C000E47F" w:usb2="00000029" w:usb3="00000000" w:csb0="000001DF" w:csb1="00000000"/>
  </w:font>
  <w:font w:name="+mn-ea">
    <w:panose1 w:val="00000000000000000000"/>
    <w:charset w:val="00"/>
    <w:family w:val="roman"/>
    <w:notTrueType/>
    <w:pitch w:val="default"/>
  </w:font>
  <w:font w:name="+mj-e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A2"/>
    <w:family w:val="roman"/>
    <w:pitch w:val="variable"/>
    <w:sig w:usb0="E00002FF" w:usb1="420024FF" w:usb2="00000000" w:usb3="00000000" w:csb0="0000019F" w:csb1="00000000"/>
  </w:font>
  <w:font w:name="Bookman Old Style">
    <w:panose1 w:val="02050604050505020204"/>
    <w:charset w:val="A2"/>
    <w:family w:val="roman"/>
    <w:pitch w:val="variable"/>
    <w:sig w:usb0="00000287" w:usb1="00000000" w:usb2="00000000" w:usb3="00000000" w:csb0="0000009F"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FE2" w:rsidRDefault="00CA7FE2">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5294239"/>
      <w:docPartObj>
        <w:docPartGallery w:val="Page Numbers (Bottom of Page)"/>
        <w:docPartUnique/>
      </w:docPartObj>
    </w:sdtPr>
    <w:sdtContent>
      <w:p w:rsidR="00CA7FE2" w:rsidRDefault="00CA7FE2">
        <w:pPr>
          <w:pStyle w:val="Altbilgi"/>
          <w:jc w:val="right"/>
        </w:pPr>
        <w:r>
          <w:fldChar w:fldCharType="begin"/>
        </w:r>
        <w:r>
          <w:instrText>PAGE   \* MERGEFORMAT</w:instrText>
        </w:r>
        <w:r>
          <w:fldChar w:fldCharType="separate"/>
        </w:r>
        <w:r w:rsidR="00814613">
          <w:rPr>
            <w:noProof/>
          </w:rPr>
          <w:t>26</w:t>
        </w:r>
        <w:r>
          <w:fldChar w:fldCharType="end"/>
        </w:r>
      </w:p>
    </w:sdtContent>
  </w:sdt>
  <w:p w:rsidR="00CA7FE2" w:rsidRDefault="00CA7FE2">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FE2" w:rsidRDefault="00CA7FE2">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6FDD" w:rsidRDefault="004B6FDD" w:rsidP="009707C0">
      <w:r>
        <w:separator/>
      </w:r>
    </w:p>
  </w:footnote>
  <w:footnote w:type="continuationSeparator" w:id="0">
    <w:p w:rsidR="004B6FDD" w:rsidRDefault="004B6FDD" w:rsidP="009707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FE2" w:rsidRDefault="00CA7FE2">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FE2" w:rsidRDefault="00CA7FE2">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FE2" w:rsidRDefault="00CA7FE2">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24B59"/>
    <w:multiLevelType w:val="multilevel"/>
    <w:tmpl w:val="D0A4B08C"/>
    <w:lvl w:ilvl="0">
      <w:start w:val="15"/>
      <w:numFmt w:val="decimal"/>
      <w:lvlText w:val="%1."/>
      <w:lvlJc w:val="left"/>
      <w:pPr>
        <w:ind w:left="660" w:hanging="660"/>
      </w:pPr>
      <w:rPr>
        <w:rFonts w:hint="default"/>
      </w:rPr>
    </w:lvl>
    <w:lvl w:ilvl="1">
      <w:start w:val="1"/>
      <w:numFmt w:val="decimal"/>
      <w:lvlText w:val="%1.%2."/>
      <w:lvlJc w:val="left"/>
      <w:pPr>
        <w:ind w:left="1194" w:hanging="660"/>
      </w:pPr>
      <w:rPr>
        <w:rFonts w:hint="default"/>
      </w:rPr>
    </w:lvl>
    <w:lvl w:ilvl="2">
      <w:start w:val="2"/>
      <w:numFmt w:val="decimal"/>
      <w:lvlText w:val="%1.%2.%3."/>
      <w:lvlJc w:val="left"/>
      <w:pPr>
        <w:ind w:left="1788" w:hanging="720"/>
      </w:pPr>
      <w:rPr>
        <w:rFonts w:hint="default"/>
      </w:rPr>
    </w:lvl>
    <w:lvl w:ilvl="3">
      <w:start w:val="1"/>
      <w:numFmt w:val="decimal"/>
      <w:lvlText w:val="%1.%2.%3.%4."/>
      <w:lvlJc w:val="left"/>
      <w:pPr>
        <w:ind w:left="2322" w:hanging="72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3750" w:hanging="108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178" w:hanging="1440"/>
      </w:pPr>
      <w:rPr>
        <w:rFonts w:hint="default"/>
      </w:rPr>
    </w:lvl>
    <w:lvl w:ilvl="8">
      <w:start w:val="1"/>
      <w:numFmt w:val="decimal"/>
      <w:lvlText w:val="%1.%2.%3.%4.%5.%6.%7.%8.%9."/>
      <w:lvlJc w:val="left"/>
      <w:pPr>
        <w:ind w:left="6072" w:hanging="1800"/>
      </w:pPr>
      <w:rPr>
        <w:rFonts w:hint="default"/>
      </w:rPr>
    </w:lvl>
  </w:abstractNum>
  <w:abstractNum w:abstractNumId="1">
    <w:nsid w:val="0D360325"/>
    <w:multiLevelType w:val="multilevel"/>
    <w:tmpl w:val="99CCCB82"/>
    <w:lvl w:ilvl="0">
      <w:start w:val="6"/>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11CE4B61"/>
    <w:multiLevelType w:val="hybridMultilevel"/>
    <w:tmpl w:val="1F543F08"/>
    <w:lvl w:ilvl="0" w:tplc="A17E117A">
      <w:start w:val="1"/>
      <w:numFmt w:val="bullet"/>
      <w:lvlText w:val=""/>
      <w:lvlJc w:val="left"/>
      <w:pPr>
        <w:tabs>
          <w:tab w:val="num" w:pos="720"/>
        </w:tabs>
        <w:ind w:left="720" w:hanging="360"/>
      </w:pPr>
      <w:rPr>
        <w:rFonts w:ascii="Wingdings 2" w:hAnsi="Wingdings 2" w:hint="default"/>
      </w:rPr>
    </w:lvl>
    <w:lvl w:ilvl="1" w:tplc="D8FE2CB8">
      <w:numFmt w:val="bullet"/>
      <w:lvlText w:val=""/>
      <w:lvlJc w:val="left"/>
      <w:pPr>
        <w:tabs>
          <w:tab w:val="num" w:pos="1440"/>
        </w:tabs>
        <w:ind w:left="1440" w:hanging="360"/>
      </w:pPr>
      <w:rPr>
        <w:rFonts w:ascii="Wingdings 2" w:hAnsi="Wingdings 2" w:hint="default"/>
      </w:rPr>
    </w:lvl>
    <w:lvl w:ilvl="2" w:tplc="0064712E" w:tentative="1">
      <w:start w:val="1"/>
      <w:numFmt w:val="bullet"/>
      <w:lvlText w:val=""/>
      <w:lvlJc w:val="left"/>
      <w:pPr>
        <w:tabs>
          <w:tab w:val="num" w:pos="2160"/>
        </w:tabs>
        <w:ind w:left="2160" w:hanging="360"/>
      </w:pPr>
      <w:rPr>
        <w:rFonts w:ascii="Wingdings 2" w:hAnsi="Wingdings 2" w:hint="default"/>
      </w:rPr>
    </w:lvl>
    <w:lvl w:ilvl="3" w:tplc="7C6A7C16" w:tentative="1">
      <w:start w:val="1"/>
      <w:numFmt w:val="bullet"/>
      <w:lvlText w:val=""/>
      <w:lvlJc w:val="left"/>
      <w:pPr>
        <w:tabs>
          <w:tab w:val="num" w:pos="2880"/>
        </w:tabs>
        <w:ind w:left="2880" w:hanging="360"/>
      </w:pPr>
      <w:rPr>
        <w:rFonts w:ascii="Wingdings 2" w:hAnsi="Wingdings 2" w:hint="default"/>
      </w:rPr>
    </w:lvl>
    <w:lvl w:ilvl="4" w:tplc="BFCC7044" w:tentative="1">
      <w:start w:val="1"/>
      <w:numFmt w:val="bullet"/>
      <w:lvlText w:val=""/>
      <w:lvlJc w:val="left"/>
      <w:pPr>
        <w:tabs>
          <w:tab w:val="num" w:pos="3600"/>
        </w:tabs>
        <w:ind w:left="3600" w:hanging="360"/>
      </w:pPr>
      <w:rPr>
        <w:rFonts w:ascii="Wingdings 2" w:hAnsi="Wingdings 2" w:hint="default"/>
      </w:rPr>
    </w:lvl>
    <w:lvl w:ilvl="5" w:tplc="526E94E8" w:tentative="1">
      <w:start w:val="1"/>
      <w:numFmt w:val="bullet"/>
      <w:lvlText w:val=""/>
      <w:lvlJc w:val="left"/>
      <w:pPr>
        <w:tabs>
          <w:tab w:val="num" w:pos="4320"/>
        </w:tabs>
        <w:ind w:left="4320" w:hanging="360"/>
      </w:pPr>
      <w:rPr>
        <w:rFonts w:ascii="Wingdings 2" w:hAnsi="Wingdings 2" w:hint="default"/>
      </w:rPr>
    </w:lvl>
    <w:lvl w:ilvl="6" w:tplc="320C3D66" w:tentative="1">
      <w:start w:val="1"/>
      <w:numFmt w:val="bullet"/>
      <w:lvlText w:val=""/>
      <w:lvlJc w:val="left"/>
      <w:pPr>
        <w:tabs>
          <w:tab w:val="num" w:pos="5040"/>
        </w:tabs>
        <w:ind w:left="5040" w:hanging="360"/>
      </w:pPr>
      <w:rPr>
        <w:rFonts w:ascii="Wingdings 2" w:hAnsi="Wingdings 2" w:hint="default"/>
      </w:rPr>
    </w:lvl>
    <w:lvl w:ilvl="7" w:tplc="EAFA373A" w:tentative="1">
      <w:start w:val="1"/>
      <w:numFmt w:val="bullet"/>
      <w:lvlText w:val=""/>
      <w:lvlJc w:val="left"/>
      <w:pPr>
        <w:tabs>
          <w:tab w:val="num" w:pos="5760"/>
        </w:tabs>
        <w:ind w:left="5760" w:hanging="360"/>
      </w:pPr>
      <w:rPr>
        <w:rFonts w:ascii="Wingdings 2" w:hAnsi="Wingdings 2" w:hint="default"/>
      </w:rPr>
    </w:lvl>
    <w:lvl w:ilvl="8" w:tplc="240A1B80" w:tentative="1">
      <w:start w:val="1"/>
      <w:numFmt w:val="bullet"/>
      <w:lvlText w:val=""/>
      <w:lvlJc w:val="left"/>
      <w:pPr>
        <w:tabs>
          <w:tab w:val="num" w:pos="6480"/>
        </w:tabs>
        <w:ind w:left="6480" w:hanging="360"/>
      </w:pPr>
      <w:rPr>
        <w:rFonts w:ascii="Wingdings 2" w:hAnsi="Wingdings 2" w:hint="default"/>
      </w:rPr>
    </w:lvl>
  </w:abstractNum>
  <w:abstractNum w:abstractNumId="3">
    <w:nsid w:val="13537DEF"/>
    <w:multiLevelType w:val="multilevel"/>
    <w:tmpl w:val="3B48BFD0"/>
    <w:lvl w:ilvl="0">
      <w:start w:val="11"/>
      <w:numFmt w:val="decimal"/>
      <w:lvlText w:val="%1."/>
      <w:lvlJc w:val="left"/>
      <w:pPr>
        <w:ind w:left="480" w:hanging="480"/>
      </w:pPr>
      <w:rPr>
        <w:rFonts w:hint="default"/>
      </w:rPr>
    </w:lvl>
    <w:lvl w:ilvl="1">
      <w:start w:val="2"/>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nsid w:val="13944D71"/>
    <w:multiLevelType w:val="hybridMultilevel"/>
    <w:tmpl w:val="5BBA6710"/>
    <w:lvl w:ilvl="0" w:tplc="4BDA4132">
      <w:start w:val="1"/>
      <w:numFmt w:val="bullet"/>
      <w:lvlText w:val=""/>
      <w:lvlJc w:val="left"/>
      <w:pPr>
        <w:tabs>
          <w:tab w:val="num" w:pos="720"/>
        </w:tabs>
        <w:ind w:left="720" w:hanging="360"/>
      </w:pPr>
      <w:rPr>
        <w:rFonts w:ascii="Wingdings 2" w:hAnsi="Wingdings 2" w:hint="default"/>
      </w:rPr>
    </w:lvl>
    <w:lvl w:ilvl="1" w:tplc="8634F28C">
      <w:numFmt w:val="bullet"/>
      <w:lvlText w:val=""/>
      <w:lvlJc w:val="left"/>
      <w:pPr>
        <w:tabs>
          <w:tab w:val="num" w:pos="1440"/>
        </w:tabs>
        <w:ind w:left="1440" w:hanging="360"/>
      </w:pPr>
      <w:rPr>
        <w:rFonts w:ascii="Wingdings 2" w:hAnsi="Wingdings 2" w:hint="default"/>
      </w:rPr>
    </w:lvl>
    <w:lvl w:ilvl="2" w:tplc="8DF2EA38" w:tentative="1">
      <w:start w:val="1"/>
      <w:numFmt w:val="bullet"/>
      <w:lvlText w:val=""/>
      <w:lvlJc w:val="left"/>
      <w:pPr>
        <w:tabs>
          <w:tab w:val="num" w:pos="2160"/>
        </w:tabs>
        <w:ind w:left="2160" w:hanging="360"/>
      </w:pPr>
      <w:rPr>
        <w:rFonts w:ascii="Wingdings 2" w:hAnsi="Wingdings 2" w:hint="default"/>
      </w:rPr>
    </w:lvl>
    <w:lvl w:ilvl="3" w:tplc="1CBA826E" w:tentative="1">
      <w:start w:val="1"/>
      <w:numFmt w:val="bullet"/>
      <w:lvlText w:val=""/>
      <w:lvlJc w:val="left"/>
      <w:pPr>
        <w:tabs>
          <w:tab w:val="num" w:pos="2880"/>
        </w:tabs>
        <w:ind w:left="2880" w:hanging="360"/>
      </w:pPr>
      <w:rPr>
        <w:rFonts w:ascii="Wingdings 2" w:hAnsi="Wingdings 2" w:hint="default"/>
      </w:rPr>
    </w:lvl>
    <w:lvl w:ilvl="4" w:tplc="3410B6FE" w:tentative="1">
      <w:start w:val="1"/>
      <w:numFmt w:val="bullet"/>
      <w:lvlText w:val=""/>
      <w:lvlJc w:val="left"/>
      <w:pPr>
        <w:tabs>
          <w:tab w:val="num" w:pos="3600"/>
        </w:tabs>
        <w:ind w:left="3600" w:hanging="360"/>
      </w:pPr>
      <w:rPr>
        <w:rFonts w:ascii="Wingdings 2" w:hAnsi="Wingdings 2" w:hint="default"/>
      </w:rPr>
    </w:lvl>
    <w:lvl w:ilvl="5" w:tplc="9C10AEF2" w:tentative="1">
      <w:start w:val="1"/>
      <w:numFmt w:val="bullet"/>
      <w:lvlText w:val=""/>
      <w:lvlJc w:val="left"/>
      <w:pPr>
        <w:tabs>
          <w:tab w:val="num" w:pos="4320"/>
        </w:tabs>
        <w:ind w:left="4320" w:hanging="360"/>
      </w:pPr>
      <w:rPr>
        <w:rFonts w:ascii="Wingdings 2" w:hAnsi="Wingdings 2" w:hint="default"/>
      </w:rPr>
    </w:lvl>
    <w:lvl w:ilvl="6" w:tplc="11DCA6A0" w:tentative="1">
      <w:start w:val="1"/>
      <w:numFmt w:val="bullet"/>
      <w:lvlText w:val=""/>
      <w:lvlJc w:val="left"/>
      <w:pPr>
        <w:tabs>
          <w:tab w:val="num" w:pos="5040"/>
        </w:tabs>
        <w:ind w:left="5040" w:hanging="360"/>
      </w:pPr>
      <w:rPr>
        <w:rFonts w:ascii="Wingdings 2" w:hAnsi="Wingdings 2" w:hint="default"/>
      </w:rPr>
    </w:lvl>
    <w:lvl w:ilvl="7" w:tplc="D81E70D0" w:tentative="1">
      <w:start w:val="1"/>
      <w:numFmt w:val="bullet"/>
      <w:lvlText w:val=""/>
      <w:lvlJc w:val="left"/>
      <w:pPr>
        <w:tabs>
          <w:tab w:val="num" w:pos="5760"/>
        </w:tabs>
        <w:ind w:left="5760" w:hanging="360"/>
      </w:pPr>
      <w:rPr>
        <w:rFonts w:ascii="Wingdings 2" w:hAnsi="Wingdings 2" w:hint="default"/>
      </w:rPr>
    </w:lvl>
    <w:lvl w:ilvl="8" w:tplc="6AACA2C0" w:tentative="1">
      <w:start w:val="1"/>
      <w:numFmt w:val="bullet"/>
      <w:lvlText w:val=""/>
      <w:lvlJc w:val="left"/>
      <w:pPr>
        <w:tabs>
          <w:tab w:val="num" w:pos="6480"/>
        </w:tabs>
        <w:ind w:left="6480" w:hanging="360"/>
      </w:pPr>
      <w:rPr>
        <w:rFonts w:ascii="Wingdings 2" w:hAnsi="Wingdings 2" w:hint="default"/>
      </w:rPr>
    </w:lvl>
  </w:abstractNum>
  <w:abstractNum w:abstractNumId="5">
    <w:nsid w:val="14B110F6"/>
    <w:multiLevelType w:val="hybridMultilevel"/>
    <w:tmpl w:val="DA06A11C"/>
    <w:lvl w:ilvl="0" w:tplc="E6C25C16">
      <w:start w:val="2"/>
      <w:numFmt w:val="bullet"/>
      <w:lvlText w:val="-"/>
      <w:lvlJc w:val="left"/>
      <w:pPr>
        <w:tabs>
          <w:tab w:val="num" w:pos="720"/>
        </w:tabs>
        <w:ind w:left="720" w:hanging="360"/>
      </w:pPr>
      <w:rPr>
        <w:rFonts w:ascii="Times New Roman" w:eastAsia="Times New Roman" w:hAnsi="Times New Roman" w:cs="Times New Roman" w:hint="default"/>
      </w:rPr>
    </w:lvl>
    <w:lvl w:ilvl="1" w:tplc="A118AAFC" w:tentative="1">
      <w:start w:val="1"/>
      <w:numFmt w:val="bullet"/>
      <w:lvlText w:val="•"/>
      <w:lvlJc w:val="left"/>
      <w:pPr>
        <w:tabs>
          <w:tab w:val="num" w:pos="1440"/>
        </w:tabs>
        <w:ind w:left="1440" w:hanging="360"/>
      </w:pPr>
      <w:rPr>
        <w:rFonts w:ascii="Arial" w:hAnsi="Arial" w:hint="default"/>
      </w:rPr>
    </w:lvl>
    <w:lvl w:ilvl="2" w:tplc="194A6E0E" w:tentative="1">
      <w:start w:val="1"/>
      <w:numFmt w:val="bullet"/>
      <w:lvlText w:val="•"/>
      <w:lvlJc w:val="left"/>
      <w:pPr>
        <w:tabs>
          <w:tab w:val="num" w:pos="2160"/>
        </w:tabs>
        <w:ind w:left="2160" w:hanging="360"/>
      </w:pPr>
      <w:rPr>
        <w:rFonts w:ascii="Arial" w:hAnsi="Arial" w:hint="default"/>
      </w:rPr>
    </w:lvl>
    <w:lvl w:ilvl="3" w:tplc="A034530E" w:tentative="1">
      <w:start w:val="1"/>
      <w:numFmt w:val="bullet"/>
      <w:lvlText w:val="•"/>
      <w:lvlJc w:val="left"/>
      <w:pPr>
        <w:tabs>
          <w:tab w:val="num" w:pos="2880"/>
        </w:tabs>
        <w:ind w:left="2880" w:hanging="360"/>
      </w:pPr>
      <w:rPr>
        <w:rFonts w:ascii="Arial" w:hAnsi="Arial" w:hint="default"/>
      </w:rPr>
    </w:lvl>
    <w:lvl w:ilvl="4" w:tplc="C42429CC" w:tentative="1">
      <w:start w:val="1"/>
      <w:numFmt w:val="bullet"/>
      <w:lvlText w:val="•"/>
      <w:lvlJc w:val="left"/>
      <w:pPr>
        <w:tabs>
          <w:tab w:val="num" w:pos="3600"/>
        </w:tabs>
        <w:ind w:left="3600" w:hanging="360"/>
      </w:pPr>
      <w:rPr>
        <w:rFonts w:ascii="Arial" w:hAnsi="Arial" w:hint="default"/>
      </w:rPr>
    </w:lvl>
    <w:lvl w:ilvl="5" w:tplc="E44AAB62" w:tentative="1">
      <w:start w:val="1"/>
      <w:numFmt w:val="bullet"/>
      <w:lvlText w:val="•"/>
      <w:lvlJc w:val="left"/>
      <w:pPr>
        <w:tabs>
          <w:tab w:val="num" w:pos="4320"/>
        </w:tabs>
        <w:ind w:left="4320" w:hanging="360"/>
      </w:pPr>
      <w:rPr>
        <w:rFonts w:ascii="Arial" w:hAnsi="Arial" w:hint="default"/>
      </w:rPr>
    </w:lvl>
    <w:lvl w:ilvl="6" w:tplc="59AA3A2A" w:tentative="1">
      <w:start w:val="1"/>
      <w:numFmt w:val="bullet"/>
      <w:lvlText w:val="•"/>
      <w:lvlJc w:val="left"/>
      <w:pPr>
        <w:tabs>
          <w:tab w:val="num" w:pos="5040"/>
        </w:tabs>
        <w:ind w:left="5040" w:hanging="360"/>
      </w:pPr>
      <w:rPr>
        <w:rFonts w:ascii="Arial" w:hAnsi="Arial" w:hint="default"/>
      </w:rPr>
    </w:lvl>
    <w:lvl w:ilvl="7" w:tplc="CA2ECC7A" w:tentative="1">
      <w:start w:val="1"/>
      <w:numFmt w:val="bullet"/>
      <w:lvlText w:val="•"/>
      <w:lvlJc w:val="left"/>
      <w:pPr>
        <w:tabs>
          <w:tab w:val="num" w:pos="5760"/>
        </w:tabs>
        <w:ind w:left="5760" w:hanging="360"/>
      </w:pPr>
      <w:rPr>
        <w:rFonts w:ascii="Arial" w:hAnsi="Arial" w:hint="default"/>
      </w:rPr>
    </w:lvl>
    <w:lvl w:ilvl="8" w:tplc="2190EBBC" w:tentative="1">
      <w:start w:val="1"/>
      <w:numFmt w:val="bullet"/>
      <w:lvlText w:val="•"/>
      <w:lvlJc w:val="left"/>
      <w:pPr>
        <w:tabs>
          <w:tab w:val="num" w:pos="6480"/>
        </w:tabs>
        <w:ind w:left="6480" w:hanging="360"/>
      </w:pPr>
      <w:rPr>
        <w:rFonts w:ascii="Arial" w:hAnsi="Arial" w:hint="default"/>
      </w:rPr>
    </w:lvl>
  </w:abstractNum>
  <w:abstractNum w:abstractNumId="6">
    <w:nsid w:val="17501998"/>
    <w:multiLevelType w:val="hybridMultilevel"/>
    <w:tmpl w:val="6C3C9806"/>
    <w:lvl w:ilvl="0" w:tplc="B10CB444">
      <w:start w:val="1"/>
      <w:numFmt w:val="decimal"/>
      <w:lvlText w:val="%1."/>
      <w:lvlJc w:val="left"/>
      <w:pPr>
        <w:ind w:left="720" w:hanging="360"/>
      </w:pPr>
      <w:rPr>
        <w:rFonts w:hint="default"/>
        <w:i w:val="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9CA02BE"/>
    <w:multiLevelType w:val="multilevel"/>
    <w:tmpl w:val="1A32558C"/>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8">
    <w:nsid w:val="201C17F5"/>
    <w:multiLevelType w:val="hybridMultilevel"/>
    <w:tmpl w:val="AE6E26EA"/>
    <w:lvl w:ilvl="0" w:tplc="7E48EF08">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9">
    <w:nsid w:val="233F6DE0"/>
    <w:multiLevelType w:val="hybridMultilevel"/>
    <w:tmpl w:val="EBBC2E2C"/>
    <w:lvl w:ilvl="0" w:tplc="9ECEB2E2">
      <w:start w:val="1"/>
      <w:numFmt w:val="lowerLetter"/>
      <w:lvlText w:val="%1)"/>
      <w:lvlJc w:val="left"/>
      <w:pPr>
        <w:tabs>
          <w:tab w:val="num" w:pos="720"/>
        </w:tabs>
        <w:ind w:left="720" w:hanging="360"/>
      </w:pPr>
    </w:lvl>
    <w:lvl w:ilvl="1" w:tplc="F3EC484C" w:tentative="1">
      <w:start w:val="1"/>
      <w:numFmt w:val="lowerLetter"/>
      <w:lvlText w:val="%2)"/>
      <w:lvlJc w:val="left"/>
      <w:pPr>
        <w:tabs>
          <w:tab w:val="num" w:pos="1440"/>
        </w:tabs>
        <w:ind w:left="1440" w:hanging="360"/>
      </w:pPr>
    </w:lvl>
    <w:lvl w:ilvl="2" w:tplc="1E48F854" w:tentative="1">
      <w:start w:val="1"/>
      <w:numFmt w:val="lowerLetter"/>
      <w:lvlText w:val="%3)"/>
      <w:lvlJc w:val="left"/>
      <w:pPr>
        <w:tabs>
          <w:tab w:val="num" w:pos="2160"/>
        </w:tabs>
        <w:ind w:left="2160" w:hanging="360"/>
      </w:pPr>
    </w:lvl>
    <w:lvl w:ilvl="3" w:tplc="4F143DF6" w:tentative="1">
      <w:start w:val="1"/>
      <w:numFmt w:val="lowerLetter"/>
      <w:lvlText w:val="%4)"/>
      <w:lvlJc w:val="left"/>
      <w:pPr>
        <w:tabs>
          <w:tab w:val="num" w:pos="2880"/>
        </w:tabs>
        <w:ind w:left="2880" w:hanging="360"/>
      </w:pPr>
    </w:lvl>
    <w:lvl w:ilvl="4" w:tplc="79CC0848" w:tentative="1">
      <w:start w:val="1"/>
      <w:numFmt w:val="lowerLetter"/>
      <w:lvlText w:val="%5)"/>
      <w:lvlJc w:val="left"/>
      <w:pPr>
        <w:tabs>
          <w:tab w:val="num" w:pos="3600"/>
        </w:tabs>
        <w:ind w:left="3600" w:hanging="360"/>
      </w:pPr>
    </w:lvl>
    <w:lvl w:ilvl="5" w:tplc="FA58B41C" w:tentative="1">
      <w:start w:val="1"/>
      <w:numFmt w:val="lowerLetter"/>
      <w:lvlText w:val="%6)"/>
      <w:lvlJc w:val="left"/>
      <w:pPr>
        <w:tabs>
          <w:tab w:val="num" w:pos="4320"/>
        </w:tabs>
        <w:ind w:left="4320" w:hanging="360"/>
      </w:pPr>
    </w:lvl>
    <w:lvl w:ilvl="6" w:tplc="2D92C070" w:tentative="1">
      <w:start w:val="1"/>
      <w:numFmt w:val="lowerLetter"/>
      <w:lvlText w:val="%7)"/>
      <w:lvlJc w:val="left"/>
      <w:pPr>
        <w:tabs>
          <w:tab w:val="num" w:pos="5040"/>
        </w:tabs>
        <w:ind w:left="5040" w:hanging="360"/>
      </w:pPr>
    </w:lvl>
    <w:lvl w:ilvl="7" w:tplc="0C5698E6" w:tentative="1">
      <w:start w:val="1"/>
      <w:numFmt w:val="lowerLetter"/>
      <w:lvlText w:val="%8)"/>
      <w:lvlJc w:val="left"/>
      <w:pPr>
        <w:tabs>
          <w:tab w:val="num" w:pos="5760"/>
        </w:tabs>
        <w:ind w:left="5760" w:hanging="360"/>
      </w:pPr>
    </w:lvl>
    <w:lvl w:ilvl="8" w:tplc="38C67C44" w:tentative="1">
      <w:start w:val="1"/>
      <w:numFmt w:val="lowerLetter"/>
      <w:lvlText w:val="%9)"/>
      <w:lvlJc w:val="left"/>
      <w:pPr>
        <w:tabs>
          <w:tab w:val="num" w:pos="6480"/>
        </w:tabs>
        <w:ind w:left="6480" w:hanging="360"/>
      </w:pPr>
    </w:lvl>
  </w:abstractNum>
  <w:abstractNum w:abstractNumId="10">
    <w:nsid w:val="23F10BB5"/>
    <w:multiLevelType w:val="hybridMultilevel"/>
    <w:tmpl w:val="A2A664E2"/>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2B742B30"/>
    <w:multiLevelType w:val="multilevel"/>
    <w:tmpl w:val="FD52D49C"/>
    <w:lvl w:ilvl="0">
      <w:start w:val="2"/>
      <w:numFmt w:val="decimal"/>
      <w:lvlText w:val="%1."/>
      <w:lvlJc w:val="left"/>
      <w:pPr>
        <w:ind w:left="495" w:hanging="495"/>
      </w:pPr>
      <w:rPr>
        <w:rFonts w:hint="default"/>
        <w:b/>
      </w:rPr>
    </w:lvl>
    <w:lvl w:ilvl="1">
      <w:start w:val="2"/>
      <w:numFmt w:val="decimal"/>
      <w:lvlText w:val="%1.%2."/>
      <w:lvlJc w:val="left"/>
      <w:pPr>
        <w:ind w:left="495" w:hanging="495"/>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2">
    <w:nsid w:val="2B872490"/>
    <w:multiLevelType w:val="multilevel"/>
    <w:tmpl w:val="D986690E"/>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nsid w:val="2EFB07CD"/>
    <w:multiLevelType w:val="hybridMultilevel"/>
    <w:tmpl w:val="084EF722"/>
    <w:lvl w:ilvl="0" w:tplc="5ABA1A22">
      <w:start w:val="1"/>
      <w:numFmt w:val="bullet"/>
      <w:lvlText w:val=""/>
      <w:lvlJc w:val="left"/>
      <w:pPr>
        <w:tabs>
          <w:tab w:val="num" w:pos="720"/>
        </w:tabs>
        <w:ind w:left="720" w:hanging="360"/>
      </w:pPr>
      <w:rPr>
        <w:rFonts w:ascii="Wingdings 2" w:hAnsi="Wingdings 2" w:hint="default"/>
      </w:rPr>
    </w:lvl>
    <w:lvl w:ilvl="1" w:tplc="01FA4418" w:tentative="1">
      <w:start w:val="1"/>
      <w:numFmt w:val="bullet"/>
      <w:lvlText w:val=""/>
      <w:lvlJc w:val="left"/>
      <w:pPr>
        <w:tabs>
          <w:tab w:val="num" w:pos="1440"/>
        </w:tabs>
        <w:ind w:left="1440" w:hanging="360"/>
      </w:pPr>
      <w:rPr>
        <w:rFonts w:ascii="Wingdings 2" w:hAnsi="Wingdings 2" w:hint="default"/>
      </w:rPr>
    </w:lvl>
    <w:lvl w:ilvl="2" w:tplc="A9ACBFC4" w:tentative="1">
      <w:start w:val="1"/>
      <w:numFmt w:val="bullet"/>
      <w:lvlText w:val=""/>
      <w:lvlJc w:val="left"/>
      <w:pPr>
        <w:tabs>
          <w:tab w:val="num" w:pos="2160"/>
        </w:tabs>
        <w:ind w:left="2160" w:hanging="360"/>
      </w:pPr>
      <w:rPr>
        <w:rFonts w:ascii="Wingdings 2" w:hAnsi="Wingdings 2" w:hint="default"/>
      </w:rPr>
    </w:lvl>
    <w:lvl w:ilvl="3" w:tplc="480A3E42" w:tentative="1">
      <w:start w:val="1"/>
      <w:numFmt w:val="bullet"/>
      <w:lvlText w:val=""/>
      <w:lvlJc w:val="left"/>
      <w:pPr>
        <w:tabs>
          <w:tab w:val="num" w:pos="2880"/>
        </w:tabs>
        <w:ind w:left="2880" w:hanging="360"/>
      </w:pPr>
      <w:rPr>
        <w:rFonts w:ascii="Wingdings 2" w:hAnsi="Wingdings 2" w:hint="default"/>
      </w:rPr>
    </w:lvl>
    <w:lvl w:ilvl="4" w:tplc="F1420FC2" w:tentative="1">
      <w:start w:val="1"/>
      <w:numFmt w:val="bullet"/>
      <w:lvlText w:val=""/>
      <w:lvlJc w:val="left"/>
      <w:pPr>
        <w:tabs>
          <w:tab w:val="num" w:pos="3600"/>
        </w:tabs>
        <w:ind w:left="3600" w:hanging="360"/>
      </w:pPr>
      <w:rPr>
        <w:rFonts w:ascii="Wingdings 2" w:hAnsi="Wingdings 2" w:hint="default"/>
      </w:rPr>
    </w:lvl>
    <w:lvl w:ilvl="5" w:tplc="D3CA9246" w:tentative="1">
      <w:start w:val="1"/>
      <w:numFmt w:val="bullet"/>
      <w:lvlText w:val=""/>
      <w:lvlJc w:val="left"/>
      <w:pPr>
        <w:tabs>
          <w:tab w:val="num" w:pos="4320"/>
        </w:tabs>
        <w:ind w:left="4320" w:hanging="360"/>
      </w:pPr>
      <w:rPr>
        <w:rFonts w:ascii="Wingdings 2" w:hAnsi="Wingdings 2" w:hint="default"/>
      </w:rPr>
    </w:lvl>
    <w:lvl w:ilvl="6" w:tplc="F6302150" w:tentative="1">
      <w:start w:val="1"/>
      <w:numFmt w:val="bullet"/>
      <w:lvlText w:val=""/>
      <w:lvlJc w:val="left"/>
      <w:pPr>
        <w:tabs>
          <w:tab w:val="num" w:pos="5040"/>
        </w:tabs>
        <w:ind w:left="5040" w:hanging="360"/>
      </w:pPr>
      <w:rPr>
        <w:rFonts w:ascii="Wingdings 2" w:hAnsi="Wingdings 2" w:hint="default"/>
      </w:rPr>
    </w:lvl>
    <w:lvl w:ilvl="7" w:tplc="73B2DF98" w:tentative="1">
      <w:start w:val="1"/>
      <w:numFmt w:val="bullet"/>
      <w:lvlText w:val=""/>
      <w:lvlJc w:val="left"/>
      <w:pPr>
        <w:tabs>
          <w:tab w:val="num" w:pos="5760"/>
        </w:tabs>
        <w:ind w:left="5760" w:hanging="360"/>
      </w:pPr>
      <w:rPr>
        <w:rFonts w:ascii="Wingdings 2" w:hAnsi="Wingdings 2" w:hint="default"/>
      </w:rPr>
    </w:lvl>
    <w:lvl w:ilvl="8" w:tplc="453EBE16" w:tentative="1">
      <w:start w:val="1"/>
      <w:numFmt w:val="bullet"/>
      <w:lvlText w:val=""/>
      <w:lvlJc w:val="left"/>
      <w:pPr>
        <w:tabs>
          <w:tab w:val="num" w:pos="6480"/>
        </w:tabs>
        <w:ind w:left="6480" w:hanging="360"/>
      </w:pPr>
      <w:rPr>
        <w:rFonts w:ascii="Wingdings 2" w:hAnsi="Wingdings 2" w:hint="default"/>
      </w:rPr>
    </w:lvl>
  </w:abstractNum>
  <w:abstractNum w:abstractNumId="14">
    <w:nsid w:val="2FF16992"/>
    <w:multiLevelType w:val="hybridMultilevel"/>
    <w:tmpl w:val="A2BC7460"/>
    <w:lvl w:ilvl="0" w:tplc="EBD0234A">
      <w:start w:val="1"/>
      <w:numFmt w:val="bullet"/>
      <w:lvlText w:val="•"/>
      <w:lvlJc w:val="left"/>
      <w:pPr>
        <w:ind w:left="720" w:hanging="360"/>
      </w:pPr>
      <w:rPr>
        <w:rFonts w:ascii="Arial" w:hAnsi="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30210F61"/>
    <w:multiLevelType w:val="hybridMultilevel"/>
    <w:tmpl w:val="E3466EE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32F5FA4"/>
    <w:multiLevelType w:val="hybridMultilevel"/>
    <w:tmpl w:val="89C6D738"/>
    <w:lvl w:ilvl="0" w:tplc="EBD0234A">
      <w:start w:val="1"/>
      <w:numFmt w:val="bullet"/>
      <w:lvlText w:val="•"/>
      <w:lvlJc w:val="left"/>
      <w:pPr>
        <w:ind w:left="720" w:hanging="360"/>
      </w:pPr>
      <w:rPr>
        <w:rFonts w:ascii="Arial" w:hAnsi="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35F6F14"/>
    <w:multiLevelType w:val="hybridMultilevel"/>
    <w:tmpl w:val="400EA7F8"/>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8">
    <w:nsid w:val="356773C4"/>
    <w:multiLevelType w:val="hybridMultilevel"/>
    <w:tmpl w:val="1340D9DE"/>
    <w:lvl w:ilvl="0" w:tplc="B98EFFA4">
      <w:start w:val="1"/>
      <w:numFmt w:val="upperLetter"/>
      <w:lvlText w:val="%1)"/>
      <w:lvlJc w:val="left"/>
      <w:pPr>
        <w:tabs>
          <w:tab w:val="num" w:pos="720"/>
        </w:tabs>
        <w:ind w:left="720" w:hanging="360"/>
      </w:pPr>
    </w:lvl>
    <w:lvl w:ilvl="1" w:tplc="D472D3D2" w:tentative="1">
      <w:start w:val="1"/>
      <w:numFmt w:val="upperLetter"/>
      <w:lvlText w:val="%2)"/>
      <w:lvlJc w:val="left"/>
      <w:pPr>
        <w:tabs>
          <w:tab w:val="num" w:pos="1440"/>
        </w:tabs>
        <w:ind w:left="1440" w:hanging="360"/>
      </w:pPr>
    </w:lvl>
    <w:lvl w:ilvl="2" w:tplc="A9301908" w:tentative="1">
      <w:start w:val="1"/>
      <w:numFmt w:val="upperLetter"/>
      <w:lvlText w:val="%3)"/>
      <w:lvlJc w:val="left"/>
      <w:pPr>
        <w:tabs>
          <w:tab w:val="num" w:pos="2160"/>
        </w:tabs>
        <w:ind w:left="2160" w:hanging="360"/>
      </w:pPr>
    </w:lvl>
    <w:lvl w:ilvl="3" w:tplc="A3B27D1A" w:tentative="1">
      <w:start w:val="1"/>
      <w:numFmt w:val="upperLetter"/>
      <w:lvlText w:val="%4)"/>
      <w:lvlJc w:val="left"/>
      <w:pPr>
        <w:tabs>
          <w:tab w:val="num" w:pos="2880"/>
        </w:tabs>
        <w:ind w:left="2880" w:hanging="360"/>
      </w:pPr>
    </w:lvl>
    <w:lvl w:ilvl="4" w:tplc="AEE0542E" w:tentative="1">
      <w:start w:val="1"/>
      <w:numFmt w:val="upperLetter"/>
      <w:lvlText w:val="%5)"/>
      <w:lvlJc w:val="left"/>
      <w:pPr>
        <w:tabs>
          <w:tab w:val="num" w:pos="3600"/>
        </w:tabs>
        <w:ind w:left="3600" w:hanging="360"/>
      </w:pPr>
    </w:lvl>
    <w:lvl w:ilvl="5" w:tplc="B942A8FA" w:tentative="1">
      <w:start w:val="1"/>
      <w:numFmt w:val="upperLetter"/>
      <w:lvlText w:val="%6)"/>
      <w:lvlJc w:val="left"/>
      <w:pPr>
        <w:tabs>
          <w:tab w:val="num" w:pos="4320"/>
        </w:tabs>
        <w:ind w:left="4320" w:hanging="360"/>
      </w:pPr>
    </w:lvl>
    <w:lvl w:ilvl="6" w:tplc="FF6EE77A" w:tentative="1">
      <w:start w:val="1"/>
      <w:numFmt w:val="upperLetter"/>
      <w:lvlText w:val="%7)"/>
      <w:lvlJc w:val="left"/>
      <w:pPr>
        <w:tabs>
          <w:tab w:val="num" w:pos="5040"/>
        </w:tabs>
        <w:ind w:left="5040" w:hanging="360"/>
      </w:pPr>
    </w:lvl>
    <w:lvl w:ilvl="7" w:tplc="BFDC0732" w:tentative="1">
      <w:start w:val="1"/>
      <w:numFmt w:val="upperLetter"/>
      <w:lvlText w:val="%8)"/>
      <w:lvlJc w:val="left"/>
      <w:pPr>
        <w:tabs>
          <w:tab w:val="num" w:pos="5760"/>
        </w:tabs>
        <w:ind w:left="5760" w:hanging="360"/>
      </w:pPr>
    </w:lvl>
    <w:lvl w:ilvl="8" w:tplc="7C1221E4" w:tentative="1">
      <w:start w:val="1"/>
      <w:numFmt w:val="upperLetter"/>
      <w:lvlText w:val="%9)"/>
      <w:lvlJc w:val="left"/>
      <w:pPr>
        <w:tabs>
          <w:tab w:val="num" w:pos="6480"/>
        </w:tabs>
        <w:ind w:left="6480" w:hanging="360"/>
      </w:pPr>
    </w:lvl>
  </w:abstractNum>
  <w:abstractNum w:abstractNumId="19">
    <w:nsid w:val="357C2560"/>
    <w:multiLevelType w:val="hybridMultilevel"/>
    <w:tmpl w:val="24DC7D1A"/>
    <w:lvl w:ilvl="0" w:tplc="D7F68F1C">
      <w:start w:val="1"/>
      <w:numFmt w:val="bullet"/>
      <w:lvlText w:val=""/>
      <w:lvlJc w:val="left"/>
      <w:pPr>
        <w:tabs>
          <w:tab w:val="num" w:pos="720"/>
        </w:tabs>
        <w:ind w:left="720" w:hanging="360"/>
      </w:pPr>
      <w:rPr>
        <w:rFonts w:ascii="Wingdings" w:hAnsi="Wingdings" w:hint="default"/>
      </w:rPr>
    </w:lvl>
    <w:lvl w:ilvl="1" w:tplc="B0902478">
      <w:start w:val="1051"/>
      <w:numFmt w:val="bullet"/>
      <w:lvlText w:val=""/>
      <w:lvlJc w:val="left"/>
      <w:pPr>
        <w:tabs>
          <w:tab w:val="num" w:pos="1440"/>
        </w:tabs>
        <w:ind w:left="1440" w:hanging="360"/>
      </w:pPr>
      <w:rPr>
        <w:rFonts w:ascii="Wingdings" w:hAnsi="Wingdings" w:hint="default"/>
      </w:rPr>
    </w:lvl>
    <w:lvl w:ilvl="2" w:tplc="5BA67A5E" w:tentative="1">
      <w:start w:val="1"/>
      <w:numFmt w:val="bullet"/>
      <w:lvlText w:val=""/>
      <w:lvlJc w:val="left"/>
      <w:pPr>
        <w:tabs>
          <w:tab w:val="num" w:pos="2160"/>
        </w:tabs>
        <w:ind w:left="2160" w:hanging="360"/>
      </w:pPr>
      <w:rPr>
        <w:rFonts w:ascii="Wingdings" w:hAnsi="Wingdings" w:hint="default"/>
      </w:rPr>
    </w:lvl>
    <w:lvl w:ilvl="3" w:tplc="F6D4CFBA" w:tentative="1">
      <w:start w:val="1"/>
      <w:numFmt w:val="bullet"/>
      <w:lvlText w:val=""/>
      <w:lvlJc w:val="left"/>
      <w:pPr>
        <w:tabs>
          <w:tab w:val="num" w:pos="2880"/>
        </w:tabs>
        <w:ind w:left="2880" w:hanging="360"/>
      </w:pPr>
      <w:rPr>
        <w:rFonts w:ascii="Wingdings" w:hAnsi="Wingdings" w:hint="default"/>
      </w:rPr>
    </w:lvl>
    <w:lvl w:ilvl="4" w:tplc="8AA09A96" w:tentative="1">
      <w:start w:val="1"/>
      <w:numFmt w:val="bullet"/>
      <w:lvlText w:val=""/>
      <w:lvlJc w:val="left"/>
      <w:pPr>
        <w:tabs>
          <w:tab w:val="num" w:pos="3600"/>
        </w:tabs>
        <w:ind w:left="3600" w:hanging="360"/>
      </w:pPr>
      <w:rPr>
        <w:rFonts w:ascii="Wingdings" w:hAnsi="Wingdings" w:hint="default"/>
      </w:rPr>
    </w:lvl>
    <w:lvl w:ilvl="5" w:tplc="F97A48F0" w:tentative="1">
      <w:start w:val="1"/>
      <w:numFmt w:val="bullet"/>
      <w:lvlText w:val=""/>
      <w:lvlJc w:val="left"/>
      <w:pPr>
        <w:tabs>
          <w:tab w:val="num" w:pos="4320"/>
        </w:tabs>
        <w:ind w:left="4320" w:hanging="360"/>
      </w:pPr>
      <w:rPr>
        <w:rFonts w:ascii="Wingdings" w:hAnsi="Wingdings" w:hint="default"/>
      </w:rPr>
    </w:lvl>
    <w:lvl w:ilvl="6" w:tplc="86C8336C" w:tentative="1">
      <w:start w:val="1"/>
      <w:numFmt w:val="bullet"/>
      <w:lvlText w:val=""/>
      <w:lvlJc w:val="left"/>
      <w:pPr>
        <w:tabs>
          <w:tab w:val="num" w:pos="5040"/>
        </w:tabs>
        <w:ind w:left="5040" w:hanging="360"/>
      </w:pPr>
      <w:rPr>
        <w:rFonts w:ascii="Wingdings" w:hAnsi="Wingdings" w:hint="default"/>
      </w:rPr>
    </w:lvl>
    <w:lvl w:ilvl="7" w:tplc="37BED644" w:tentative="1">
      <w:start w:val="1"/>
      <w:numFmt w:val="bullet"/>
      <w:lvlText w:val=""/>
      <w:lvlJc w:val="left"/>
      <w:pPr>
        <w:tabs>
          <w:tab w:val="num" w:pos="5760"/>
        </w:tabs>
        <w:ind w:left="5760" w:hanging="360"/>
      </w:pPr>
      <w:rPr>
        <w:rFonts w:ascii="Wingdings" w:hAnsi="Wingdings" w:hint="default"/>
      </w:rPr>
    </w:lvl>
    <w:lvl w:ilvl="8" w:tplc="9CB66E90" w:tentative="1">
      <w:start w:val="1"/>
      <w:numFmt w:val="bullet"/>
      <w:lvlText w:val=""/>
      <w:lvlJc w:val="left"/>
      <w:pPr>
        <w:tabs>
          <w:tab w:val="num" w:pos="6480"/>
        </w:tabs>
        <w:ind w:left="6480" w:hanging="360"/>
      </w:pPr>
      <w:rPr>
        <w:rFonts w:ascii="Wingdings" w:hAnsi="Wingdings" w:hint="default"/>
      </w:rPr>
    </w:lvl>
  </w:abstractNum>
  <w:abstractNum w:abstractNumId="20">
    <w:nsid w:val="365E04B3"/>
    <w:multiLevelType w:val="hybridMultilevel"/>
    <w:tmpl w:val="03D417C4"/>
    <w:lvl w:ilvl="0" w:tplc="33584050">
      <w:start w:val="1"/>
      <w:numFmt w:val="bullet"/>
      <w:lvlText w:val="•"/>
      <w:lvlJc w:val="left"/>
      <w:pPr>
        <w:tabs>
          <w:tab w:val="num" w:pos="720"/>
        </w:tabs>
        <w:ind w:left="720" w:hanging="360"/>
      </w:pPr>
      <w:rPr>
        <w:rFonts w:ascii="Arial" w:hAnsi="Arial" w:hint="default"/>
      </w:rPr>
    </w:lvl>
    <w:lvl w:ilvl="1" w:tplc="C4CEA3FC">
      <w:start w:val="1"/>
      <w:numFmt w:val="bullet"/>
      <w:lvlText w:val="•"/>
      <w:lvlJc w:val="left"/>
      <w:pPr>
        <w:tabs>
          <w:tab w:val="num" w:pos="1440"/>
        </w:tabs>
        <w:ind w:left="1440" w:hanging="360"/>
      </w:pPr>
      <w:rPr>
        <w:rFonts w:ascii="Arial" w:hAnsi="Arial" w:hint="default"/>
      </w:rPr>
    </w:lvl>
    <w:lvl w:ilvl="2" w:tplc="685AB7FC" w:tentative="1">
      <w:start w:val="1"/>
      <w:numFmt w:val="bullet"/>
      <w:lvlText w:val="•"/>
      <w:lvlJc w:val="left"/>
      <w:pPr>
        <w:tabs>
          <w:tab w:val="num" w:pos="2160"/>
        </w:tabs>
        <w:ind w:left="2160" w:hanging="360"/>
      </w:pPr>
      <w:rPr>
        <w:rFonts w:ascii="Arial" w:hAnsi="Arial" w:hint="default"/>
      </w:rPr>
    </w:lvl>
    <w:lvl w:ilvl="3" w:tplc="E8D86318" w:tentative="1">
      <w:start w:val="1"/>
      <w:numFmt w:val="bullet"/>
      <w:lvlText w:val="•"/>
      <w:lvlJc w:val="left"/>
      <w:pPr>
        <w:tabs>
          <w:tab w:val="num" w:pos="2880"/>
        </w:tabs>
        <w:ind w:left="2880" w:hanging="360"/>
      </w:pPr>
      <w:rPr>
        <w:rFonts w:ascii="Arial" w:hAnsi="Arial" w:hint="default"/>
      </w:rPr>
    </w:lvl>
    <w:lvl w:ilvl="4" w:tplc="246E1842" w:tentative="1">
      <w:start w:val="1"/>
      <w:numFmt w:val="bullet"/>
      <w:lvlText w:val="•"/>
      <w:lvlJc w:val="left"/>
      <w:pPr>
        <w:tabs>
          <w:tab w:val="num" w:pos="3600"/>
        </w:tabs>
        <w:ind w:left="3600" w:hanging="360"/>
      </w:pPr>
      <w:rPr>
        <w:rFonts w:ascii="Arial" w:hAnsi="Arial" w:hint="default"/>
      </w:rPr>
    </w:lvl>
    <w:lvl w:ilvl="5" w:tplc="1BC481B8" w:tentative="1">
      <w:start w:val="1"/>
      <w:numFmt w:val="bullet"/>
      <w:lvlText w:val="•"/>
      <w:lvlJc w:val="left"/>
      <w:pPr>
        <w:tabs>
          <w:tab w:val="num" w:pos="4320"/>
        </w:tabs>
        <w:ind w:left="4320" w:hanging="360"/>
      </w:pPr>
      <w:rPr>
        <w:rFonts w:ascii="Arial" w:hAnsi="Arial" w:hint="default"/>
      </w:rPr>
    </w:lvl>
    <w:lvl w:ilvl="6" w:tplc="FB58170E" w:tentative="1">
      <w:start w:val="1"/>
      <w:numFmt w:val="bullet"/>
      <w:lvlText w:val="•"/>
      <w:lvlJc w:val="left"/>
      <w:pPr>
        <w:tabs>
          <w:tab w:val="num" w:pos="5040"/>
        </w:tabs>
        <w:ind w:left="5040" w:hanging="360"/>
      </w:pPr>
      <w:rPr>
        <w:rFonts w:ascii="Arial" w:hAnsi="Arial" w:hint="default"/>
      </w:rPr>
    </w:lvl>
    <w:lvl w:ilvl="7" w:tplc="C3CE3CA6" w:tentative="1">
      <w:start w:val="1"/>
      <w:numFmt w:val="bullet"/>
      <w:lvlText w:val="•"/>
      <w:lvlJc w:val="left"/>
      <w:pPr>
        <w:tabs>
          <w:tab w:val="num" w:pos="5760"/>
        </w:tabs>
        <w:ind w:left="5760" w:hanging="360"/>
      </w:pPr>
      <w:rPr>
        <w:rFonts w:ascii="Arial" w:hAnsi="Arial" w:hint="default"/>
      </w:rPr>
    </w:lvl>
    <w:lvl w:ilvl="8" w:tplc="F63C0798" w:tentative="1">
      <w:start w:val="1"/>
      <w:numFmt w:val="bullet"/>
      <w:lvlText w:val="•"/>
      <w:lvlJc w:val="left"/>
      <w:pPr>
        <w:tabs>
          <w:tab w:val="num" w:pos="6480"/>
        </w:tabs>
        <w:ind w:left="6480" w:hanging="360"/>
      </w:pPr>
      <w:rPr>
        <w:rFonts w:ascii="Arial" w:hAnsi="Arial" w:hint="default"/>
      </w:rPr>
    </w:lvl>
  </w:abstractNum>
  <w:abstractNum w:abstractNumId="21">
    <w:nsid w:val="370F0C2E"/>
    <w:multiLevelType w:val="multilevel"/>
    <w:tmpl w:val="00646B4A"/>
    <w:lvl w:ilvl="0">
      <w:start w:val="2"/>
      <w:numFmt w:val="decimal"/>
      <w:lvlText w:val="%1."/>
      <w:lvlJc w:val="left"/>
      <w:pPr>
        <w:ind w:left="495" w:hanging="495"/>
      </w:pPr>
      <w:rPr>
        <w:rFonts w:hint="default"/>
        <w:b/>
      </w:rPr>
    </w:lvl>
    <w:lvl w:ilvl="1">
      <w:start w:val="2"/>
      <w:numFmt w:val="decimal"/>
      <w:lvlText w:val="%1.%2."/>
      <w:lvlJc w:val="left"/>
      <w:pPr>
        <w:ind w:left="495" w:hanging="495"/>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nsid w:val="39A4077A"/>
    <w:multiLevelType w:val="hybridMultilevel"/>
    <w:tmpl w:val="135057A0"/>
    <w:lvl w:ilvl="0" w:tplc="23ACF440">
      <w:start w:val="1"/>
      <w:numFmt w:val="bullet"/>
      <w:lvlText w:val="•"/>
      <w:lvlJc w:val="left"/>
      <w:pPr>
        <w:tabs>
          <w:tab w:val="num" w:pos="720"/>
        </w:tabs>
        <w:ind w:left="720" w:hanging="360"/>
      </w:pPr>
      <w:rPr>
        <w:rFonts w:ascii="Arial" w:hAnsi="Arial" w:hint="default"/>
      </w:rPr>
    </w:lvl>
    <w:lvl w:ilvl="1" w:tplc="0446570E">
      <w:start w:val="1"/>
      <w:numFmt w:val="bullet"/>
      <w:lvlText w:val="•"/>
      <w:lvlJc w:val="left"/>
      <w:pPr>
        <w:tabs>
          <w:tab w:val="num" w:pos="1440"/>
        </w:tabs>
        <w:ind w:left="1440" w:hanging="360"/>
      </w:pPr>
      <w:rPr>
        <w:rFonts w:ascii="Arial" w:hAnsi="Arial" w:hint="default"/>
      </w:rPr>
    </w:lvl>
    <w:lvl w:ilvl="2" w:tplc="35125F40" w:tentative="1">
      <w:start w:val="1"/>
      <w:numFmt w:val="bullet"/>
      <w:lvlText w:val="•"/>
      <w:lvlJc w:val="left"/>
      <w:pPr>
        <w:tabs>
          <w:tab w:val="num" w:pos="2160"/>
        </w:tabs>
        <w:ind w:left="2160" w:hanging="360"/>
      </w:pPr>
      <w:rPr>
        <w:rFonts w:ascii="Arial" w:hAnsi="Arial" w:hint="default"/>
      </w:rPr>
    </w:lvl>
    <w:lvl w:ilvl="3" w:tplc="7360CCEA" w:tentative="1">
      <w:start w:val="1"/>
      <w:numFmt w:val="bullet"/>
      <w:lvlText w:val="•"/>
      <w:lvlJc w:val="left"/>
      <w:pPr>
        <w:tabs>
          <w:tab w:val="num" w:pos="2880"/>
        </w:tabs>
        <w:ind w:left="2880" w:hanging="360"/>
      </w:pPr>
      <w:rPr>
        <w:rFonts w:ascii="Arial" w:hAnsi="Arial" w:hint="default"/>
      </w:rPr>
    </w:lvl>
    <w:lvl w:ilvl="4" w:tplc="B1C0CA80" w:tentative="1">
      <w:start w:val="1"/>
      <w:numFmt w:val="bullet"/>
      <w:lvlText w:val="•"/>
      <w:lvlJc w:val="left"/>
      <w:pPr>
        <w:tabs>
          <w:tab w:val="num" w:pos="3600"/>
        </w:tabs>
        <w:ind w:left="3600" w:hanging="360"/>
      </w:pPr>
      <w:rPr>
        <w:rFonts w:ascii="Arial" w:hAnsi="Arial" w:hint="default"/>
      </w:rPr>
    </w:lvl>
    <w:lvl w:ilvl="5" w:tplc="1942678C" w:tentative="1">
      <w:start w:val="1"/>
      <w:numFmt w:val="bullet"/>
      <w:lvlText w:val="•"/>
      <w:lvlJc w:val="left"/>
      <w:pPr>
        <w:tabs>
          <w:tab w:val="num" w:pos="4320"/>
        </w:tabs>
        <w:ind w:left="4320" w:hanging="360"/>
      </w:pPr>
      <w:rPr>
        <w:rFonts w:ascii="Arial" w:hAnsi="Arial" w:hint="default"/>
      </w:rPr>
    </w:lvl>
    <w:lvl w:ilvl="6" w:tplc="009E0846" w:tentative="1">
      <w:start w:val="1"/>
      <w:numFmt w:val="bullet"/>
      <w:lvlText w:val="•"/>
      <w:lvlJc w:val="left"/>
      <w:pPr>
        <w:tabs>
          <w:tab w:val="num" w:pos="5040"/>
        </w:tabs>
        <w:ind w:left="5040" w:hanging="360"/>
      </w:pPr>
      <w:rPr>
        <w:rFonts w:ascii="Arial" w:hAnsi="Arial" w:hint="default"/>
      </w:rPr>
    </w:lvl>
    <w:lvl w:ilvl="7" w:tplc="D9D09C72" w:tentative="1">
      <w:start w:val="1"/>
      <w:numFmt w:val="bullet"/>
      <w:lvlText w:val="•"/>
      <w:lvlJc w:val="left"/>
      <w:pPr>
        <w:tabs>
          <w:tab w:val="num" w:pos="5760"/>
        </w:tabs>
        <w:ind w:left="5760" w:hanging="360"/>
      </w:pPr>
      <w:rPr>
        <w:rFonts w:ascii="Arial" w:hAnsi="Arial" w:hint="default"/>
      </w:rPr>
    </w:lvl>
    <w:lvl w:ilvl="8" w:tplc="57000D44" w:tentative="1">
      <w:start w:val="1"/>
      <w:numFmt w:val="bullet"/>
      <w:lvlText w:val="•"/>
      <w:lvlJc w:val="left"/>
      <w:pPr>
        <w:tabs>
          <w:tab w:val="num" w:pos="6480"/>
        </w:tabs>
        <w:ind w:left="6480" w:hanging="360"/>
      </w:pPr>
      <w:rPr>
        <w:rFonts w:ascii="Arial" w:hAnsi="Arial" w:hint="default"/>
      </w:rPr>
    </w:lvl>
  </w:abstractNum>
  <w:abstractNum w:abstractNumId="23">
    <w:nsid w:val="3BFD1C48"/>
    <w:multiLevelType w:val="hybridMultilevel"/>
    <w:tmpl w:val="681C8276"/>
    <w:lvl w:ilvl="0" w:tplc="47FE488E">
      <w:start w:val="1"/>
      <w:numFmt w:val="bullet"/>
      <w:lvlText w:val="•"/>
      <w:lvlJc w:val="left"/>
      <w:pPr>
        <w:tabs>
          <w:tab w:val="num" w:pos="720"/>
        </w:tabs>
        <w:ind w:left="720" w:hanging="360"/>
      </w:pPr>
      <w:rPr>
        <w:rFonts w:ascii="Arial" w:hAnsi="Arial" w:hint="default"/>
      </w:rPr>
    </w:lvl>
    <w:lvl w:ilvl="1" w:tplc="BC524A60" w:tentative="1">
      <w:start w:val="1"/>
      <w:numFmt w:val="bullet"/>
      <w:lvlText w:val="•"/>
      <w:lvlJc w:val="left"/>
      <w:pPr>
        <w:tabs>
          <w:tab w:val="num" w:pos="1440"/>
        </w:tabs>
        <w:ind w:left="1440" w:hanging="360"/>
      </w:pPr>
      <w:rPr>
        <w:rFonts w:ascii="Arial" w:hAnsi="Arial" w:hint="default"/>
      </w:rPr>
    </w:lvl>
    <w:lvl w:ilvl="2" w:tplc="9C46AC36" w:tentative="1">
      <w:start w:val="1"/>
      <w:numFmt w:val="bullet"/>
      <w:lvlText w:val="•"/>
      <w:lvlJc w:val="left"/>
      <w:pPr>
        <w:tabs>
          <w:tab w:val="num" w:pos="2160"/>
        </w:tabs>
        <w:ind w:left="2160" w:hanging="360"/>
      </w:pPr>
      <w:rPr>
        <w:rFonts w:ascii="Arial" w:hAnsi="Arial" w:hint="default"/>
      </w:rPr>
    </w:lvl>
    <w:lvl w:ilvl="3" w:tplc="2F0C372A" w:tentative="1">
      <w:start w:val="1"/>
      <w:numFmt w:val="bullet"/>
      <w:lvlText w:val="•"/>
      <w:lvlJc w:val="left"/>
      <w:pPr>
        <w:tabs>
          <w:tab w:val="num" w:pos="2880"/>
        </w:tabs>
        <w:ind w:left="2880" w:hanging="360"/>
      </w:pPr>
      <w:rPr>
        <w:rFonts w:ascii="Arial" w:hAnsi="Arial" w:hint="default"/>
      </w:rPr>
    </w:lvl>
    <w:lvl w:ilvl="4" w:tplc="CE786D1A" w:tentative="1">
      <w:start w:val="1"/>
      <w:numFmt w:val="bullet"/>
      <w:lvlText w:val="•"/>
      <w:lvlJc w:val="left"/>
      <w:pPr>
        <w:tabs>
          <w:tab w:val="num" w:pos="3600"/>
        </w:tabs>
        <w:ind w:left="3600" w:hanging="360"/>
      </w:pPr>
      <w:rPr>
        <w:rFonts w:ascii="Arial" w:hAnsi="Arial" w:hint="default"/>
      </w:rPr>
    </w:lvl>
    <w:lvl w:ilvl="5" w:tplc="14205C3E" w:tentative="1">
      <w:start w:val="1"/>
      <w:numFmt w:val="bullet"/>
      <w:lvlText w:val="•"/>
      <w:lvlJc w:val="left"/>
      <w:pPr>
        <w:tabs>
          <w:tab w:val="num" w:pos="4320"/>
        </w:tabs>
        <w:ind w:left="4320" w:hanging="360"/>
      </w:pPr>
      <w:rPr>
        <w:rFonts w:ascii="Arial" w:hAnsi="Arial" w:hint="default"/>
      </w:rPr>
    </w:lvl>
    <w:lvl w:ilvl="6" w:tplc="45342924" w:tentative="1">
      <w:start w:val="1"/>
      <w:numFmt w:val="bullet"/>
      <w:lvlText w:val="•"/>
      <w:lvlJc w:val="left"/>
      <w:pPr>
        <w:tabs>
          <w:tab w:val="num" w:pos="5040"/>
        </w:tabs>
        <w:ind w:left="5040" w:hanging="360"/>
      </w:pPr>
      <w:rPr>
        <w:rFonts w:ascii="Arial" w:hAnsi="Arial" w:hint="default"/>
      </w:rPr>
    </w:lvl>
    <w:lvl w:ilvl="7" w:tplc="9D7E9A06" w:tentative="1">
      <w:start w:val="1"/>
      <w:numFmt w:val="bullet"/>
      <w:lvlText w:val="•"/>
      <w:lvlJc w:val="left"/>
      <w:pPr>
        <w:tabs>
          <w:tab w:val="num" w:pos="5760"/>
        </w:tabs>
        <w:ind w:left="5760" w:hanging="360"/>
      </w:pPr>
      <w:rPr>
        <w:rFonts w:ascii="Arial" w:hAnsi="Arial" w:hint="default"/>
      </w:rPr>
    </w:lvl>
    <w:lvl w:ilvl="8" w:tplc="742AE39C" w:tentative="1">
      <w:start w:val="1"/>
      <w:numFmt w:val="bullet"/>
      <w:lvlText w:val="•"/>
      <w:lvlJc w:val="left"/>
      <w:pPr>
        <w:tabs>
          <w:tab w:val="num" w:pos="6480"/>
        </w:tabs>
        <w:ind w:left="6480" w:hanging="360"/>
      </w:pPr>
      <w:rPr>
        <w:rFonts w:ascii="Arial" w:hAnsi="Arial" w:hint="default"/>
      </w:rPr>
    </w:lvl>
  </w:abstractNum>
  <w:abstractNum w:abstractNumId="24">
    <w:nsid w:val="3E5D49C4"/>
    <w:multiLevelType w:val="hybridMultilevel"/>
    <w:tmpl w:val="3E6053EC"/>
    <w:lvl w:ilvl="0" w:tplc="E3E0CDE0">
      <w:start w:val="1"/>
      <w:numFmt w:val="bullet"/>
      <w:lvlText w:val="•"/>
      <w:lvlJc w:val="left"/>
      <w:pPr>
        <w:tabs>
          <w:tab w:val="num" w:pos="720"/>
        </w:tabs>
        <w:ind w:left="720" w:hanging="360"/>
      </w:pPr>
      <w:rPr>
        <w:rFonts w:ascii="Arial" w:hAnsi="Arial" w:hint="default"/>
      </w:rPr>
    </w:lvl>
    <w:lvl w:ilvl="1" w:tplc="BBE01202">
      <w:start w:val="1"/>
      <w:numFmt w:val="bullet"/>
      <w:lvlText w:val="•"/>
      <w:lvlJc w:val="left"/>
      <w:pPr>
        <w:tabs>
          <w:tab w:val="num" w:pos="1440"/>
        </w:tabs>
        <w:ind w:left="1440" w:hanging="360"/>
      </w:pPr>
      <w:rPr>
        <w:rFonts w:ascii="Arial" w:hAnsi="Arial" w:hint="default"/>
      </w:rPr>
    </w:lvl>
    <w:lvl w:ilvl="2" w:tplc="564C3D48" w:tentative="1">
      <w:start w:val="1"/>
      <w:numFmt w:val="bullet"/>
      <w:lvlText w:val="•"/>
      <w:lvlJc w:val="left"/>
      <w:pPr>
        <w:tabs>
          <w:tab w:val="num" w:pos="2160"/>
        </w:tabs>
        <w:ind w:left="2160" w:hanging="360"/>
      </w:pPr>
      <w:rPr>
        <w:rFonts w:ascii="Arial" w:hAnsi="Arial" w:hint="default"/>
      </w:rPr>
    </w:lvl>
    <w:lvl w:ilvl="3" w:tplc="41A81524" w:tentative="1">
      <w:start w:val="1"/>
      <w:numFmt w:val="bullet"/>
      <w:lvlText w:val="•"/>
      <w:lvlJc w:val="left"/>
      <w:pPr>
        <w:tabs>
          <w:tab w:val="num" w:pos="2880"/>
        </w:tabs>
        <w:ind w:left="2880" w:hanging="360"/>
      </w:pPr>
      <w:rPr>
        <w:rFonts w:ascii="Arial" w:hAnsi="Arial" w:hint="default"/>
      </w:rPr>
    </w:lvl>
    <w:lvl w:ilvl="4" w:tplc="7DEADAE4" w:tentative="1">
      <w:start w:val="1"/>
      <w:numFmt w:val="bullet"/>
      <w:lvlText w:val="•"/>
      <w:lvlJc w:val="left"/>
      <w:pPr>
        <w:tabs>
          <w:tab w:val="num" w:pos="3600"/>
        </w:tabs>
        <w:ind w:left="3600" w:hanging="360"/>
      </w:pPr>
      <w:rPr>
        <w:rFonts w:ascii="Arial" w:hAnsi="Arial" w:hint="default"/>
      </w:rPr>
    </w:lvl>
    <w:lvl w:ilvl="5" w:tplc="D61EBA0A" w:tentative="1">
      <w:start w:val="1"/>
      <w:numFmt w:val="bullet"/>
      <w:lvlText w:val="•"/>
      <w:lvlJc w:val="left"/>
      <w:pPr>
        <w:tabs>
          <w:tab w:val="num" w:pos="4320"/>
        </w:tabs>
        <w:ind w:left="4320" w:hanging="360"/>
      </w:pPr>
      <w:rPr>
        <w:rFonts w:ascii="Arial" w:hAnsi="Arial" w:hint="default"/>
      </w:rPr>
    </w:lvl>
    <w:lvl w:ilvl="6" w:tplc="9104EECA" w:tentative="1">
      <w:start w:val="1"/>
      <w:numFmt w:val="bullet"/>
      <w:lvlText w:val="•"/>
      <w:lvlJc w:val="left"/>
      <w:pPr>
        <w:tabs>
          <w:tab w:val="num" w:pos="5040"/>
        </w:tabs>
        <w:ind w:left="5040" w:hanging="360"/>
      </w:pPr>
      <w:rPr>
        <w:rFonts w:ascii="Arial" w:hAnsi="Arial" w:hint="default"/>
      </w:rPr>
    </w:lvl>
    <w:lvl w:ilvl="7" w:tplc="746E38EC" w:tentative="1">
      <w:start w:val="1"/>
      <w:numFmt w:val="bullet"/>
      <w:lvlText w:val="•"/>
      <w:lvlJc w:val="left"/>
      <w:pPr>
        <w:tabs>
          <w:tab w:val="num" w:pos="5760"/>
        </w:tabs>
        <w:ind w:left="5760" w:hanging="360"/>
      </w:pPr>
      <w:rPr>
        <w:rFonts w:ascii="Arial" w:hAnsi="Arial" w:hint="default"/>
      </w:rPr>
    </w:lvl>
    <w:lvl w:ilvl="8" w:tplc="FD9CDD3A" w:tentative="1">
      <w:start w:val="1"/>
      <w:numFmt w:val="bullet"/>
      <w:lvlText w:val="•"/>
      <w:lvlJc w:val="left"/>
      <w:pPr>
        <w:tabs>
          <w:tab w:val="num" w:pos="6480"/>
        </w:tabs>
        <w:ind w:left="6480" w:hanging="360"/>
      </w:pPr>
      <w:rPr>
        <w:rFonts w:ascii="Arial" w:hAnsi="Arial" w:hint="default"/>
      </w:rPr>
    </w:lvl>
  </w:abstractNum>
  <w:abstractNum w:abstractNumId="25">
    <w:nsid w:val="3EB5776F"/>
    <w:multiLevelType w:val="multilevel"/>
    <w:tmpl w:val="707228C2"/>
    <w:lvl w:ilvl="0">
      <w:start w:val="3"/>
      <w:numFmt w:val="decimal"/>
      <w:lvlText w:val="%1."/>
      <w:lvlJc w:val="left"/>
      <w:pPr>
        <w:ind w:left="1440" w:hanging="360"/>
      </w:pPr>
      <w:rPr>
        <w:rFonts w:hint="default"/>
        <w:b w:val="0"/>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6">
    <w:nsid w:val="414233D9"/>
    <w:multiLevelType w:val="hybridMultilevel"/>
    <w:tmpl w:val="7F74E1A4"/>
    <w:lvl w:ilvl="0" w:tplc="06B477A4">
      <w:start w:val="1"/>
      <w:numFmt w:val="bullet"/>
      <w:lvlText w:val=""/>
      <w:lvlJc w:val="left"/>
      <w:pPr>
        <w:tabs>
          <w:tab w:val="num" w:pos="1428"/>
        </w:tabs>
        <w:ind w:left="1428" w:hanging="360"/>
      </w:pPr>
      <w:rPr>
        <w:rFonts w:ascii="Wingdings 2" w:hAnsi="Wingdings 2" w:hint="default"/>
      </w:rPr>
    </w:lvl>
    <w:lvl w:ilvl="1" w:tplc="5C1AE6A8" w:tentative="1">
      <w:start w:val="1"/>
      <w:numFmt w:val="bullet"/>
      <w:lvlText w:val=""/>
      <w:lvlJc w:val="left"/>
      <w:pPr>
        <w:tabs>
          <w:tab w:val="num" w:pos="2148"/>
        </w:tabs>
        <w:ind w:left="2148" w:hanging="360"/>
      </w:pPr>
      <w:rPr>
        <w:rFonts w:ascii="Wingdings 2" w:hAnsi="Wingdings 2" w:hint="default"/>
      </w:rPr>
    </w:lvl>
    <w:lvl w:ilvl="2" w:tplc="745EA1A0" w:tentative="1">
      <w:start w:val="1"/>
      <w:numFmt w:val="bullet"/>
      <w:lvlText w:val=""/>
      <w:lvlJc w:val="left"/>
      <w:pPr>
        <w:tabs>
          <w:tab w:val="num" w:pos="2868"/>
        </w:tabs>
        <w:ind w:left="2868" w:hanging="360"/>
      </w:pPr>
      <w:rPr>
        <w:rFonts w:ascii="Wingdings 2" w:hAnsi="Wingdings 2" w:hint="default"/>
      </w:rPr>
    </w:lvl>
    <w:lvl w:ilvl="3" w:tplc="02362738" w:tentative="1">
      <w:start w:val="1"/>
      <w:numFmt w:val="bullet"/>
      <w:lvlText w:val=""/>
      <w:lvlJc w:val="left"/>
      <w:pPr>
        <w:tabs>
          <w:tab w:val="num" w:pos="3588"/>
        </w:tabs>
        <w:ind w:left="3588" w:hanging="360"/>
      </w:pPr>
      <w:rPr>
        <w:rFonts w:ascii="Wingdings 2" w:hAnsi="Wingdings 2" w:hint="default"/>
      </w:rPr>
    </w:lvl>
    <w:lvl w:ilvl="4" w:tplc="1DD6DD36" w:tentative="1">
      <w:start w:val="1"/>
      <w:numFmt w:val="bullet"/>
      <w:lvlText w:val=""/>
      <w:lvlJc w:val="left"/>
      <w:pPr>
        <w:tabs>
          <w:tab w:val="num" w:pos="4308"/>
        </w:tabs>
        <w:ind w:left="4308" w:hanging="360"/>
      </w:pPr>
      <w:rPr>
        <w:rFonts w:ascii="Wingdings 2" w:hAnsi="Wingdings 2" w:hint="default"/>
      </w:rPr>
    </w:lvl>
    <w:lvl w:ilvl="5" w:tplc="2424FB62" w:tentative="1">
      <w:start w:val="1"/>
      <w:numFmt w:val="bullet"/>
      <w:lvlText w:val=""/>
      <w:lvlJc w:val="left"/>
      <w:pPr>
        <w:tabs>
          <w:tab w:val="num" w:pos="5028"/>
        </w:tabs>
        <w:ind w:left="5028" w:hanging="360"/>
      </w:pPr>
      <w:rPr>
        <w:rFonts w:ascii="Wingdings 2" w:hAnsi="Wingdings 2" w:hint="default"/>
      </w:rPr>
    </w:lvl>
    <w:lvl w:ilvl="6" w:tplc="6A8CF220" w:tentative="1">
      <w:start w:val="1"/>
      <w:numFmt w:val="bullet"/>
      <w:lvlText w:val=""/>
      <w:lvlJc w:val="left"/>
      <w:pPr>
        <w:tabs>
          <w:tab w:val="num" w:pos="5748"/>
        </w:tabs>
        <w:ind w:left="5748" w:hanging="360"/>
      </w:pPr>
      <w:rPr>
        <w:rFonts w:ascii="Wingdings 2" w:hAnsi="Wingdings 2" w:hint="default"/>
      </w:rPr>
    </w:lvl>
    <w:lvl w:ilvl="7" w:tplc="3EA6EEE4" w:tentative="1">
      <w:start w:val="1"/>
      <w:numFmt w:val="bullet"/>
      <w:lvlText w:val=""/>
      <w:lvlJc w:val="left"/>
      <w:pPr>
        <w:tabs>
          <w:tab w:val="num" w:pos="6468"/>
        </w:tabs>
        <w:ind w:left="6468" w:hanging="360"/>
      </w:pPr>
      <w:rPr>
        <w:rFonts w:ascii="Wingdings 2" w:hAnsi="Wingdings 2" w:hint="default"/>
      </w:rPr>
    </w:lvl>
    <w:lvl w:ilvl="8" w:tplc="56EE78B0" w:tentative="1">
      <w:start w:val="1"/>
      <w:numFmt w:val="bullet"/>
      <w:lvlText w:val=""/>
      <w:lvlJc w:val="left"/>
      <w:pPr>
        <w:tabs>
          <w:tab w:val="num" w:pos="7188"/>
        </w:tabs>
        <w:ind w:left="7188" w:hanging="360"/>
      </w:pPr>
      <w:rPr>
        <w:rFonts w:ascii="Wingdings 2" w:hAnsi="Wingdings 2" w:hint="default"/>
      </w:rPr>
    </w:lvl>
  </w:abstractNum>
  <w:abstractNum w:abstractNumId="27">
    <w:nsid w:val="42050045"/>
    <w:multiLevelType w:val="hybridMultilevel"/>
    <w:tmpl w:val="0E924C9E"/>
    <w:lvl w:ilvl="0" w:tplc="EBD0234A">
      <w:start w:val="1"/>
      <w:numFmt w:val="bullet"/>
      <w:lvlText w:val="•"/>
      <w:lvlJc w:val="left"/>
      <w:pPr>
        <w:ind w:left="1800" w:hanging="360"/>
      </w:pPr>
      <w:rPr>
        <w:rFonts w:ascii="Arial" w:hAnsi="Aria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28">
    <w:nsid w:val="445656A4"/>
    <w:multiLevelType w:val="hybridMultilevel"/>
    <w:tmpl w:val="43880844"/>
    <w:lvl w:ilvl="0" w:tplc="70E09D0C">
      <w:start w:val="1"/>
      <w:numFmt w:val="bullet"/>
      <w:lvlText w:val="•"/>
      <w:lvlJc w:val="left"/>
      <w:pPr>
        <w:tabs>
          <w:tab w:val="num" w:pos="720"/>
        </w:tabs>
        <w:ind w:left="720" w:hanging="360"/>
      </w:pPr>
      <w:rPr>
        <w:rFonts w:ascii="Arial" w:hAnsi="Arial" w:hint="default"/>
      </w:rPr>
    </w:lvl>
    <w:lvl w:ilvl="1" w:tplc="84726BFE">
      <w:start w:val="1"/>
      <w:numFmt w:val="bullet"/>
      <w:lvlText w:val="•"/>
      <w:lvlJc w:val="left"/>
      <w:pPr>
        <w:tabs>
          <w:tab w:val="num" w:pos="1440"/>
        </w:tabs>
        <w:ind w:left="1440" w:hanging="360"/>
      </w:pPr>
      <w:rPr>
        <w:rFonts w:ascii="Arial" w:hAnsi="Arial" w:hint="default"/>
      </w:rPr>
    </w:lvl>
    <w:lvl w:ilvl="2" w:tplc="49BABD7A" w:tentative="1">
      <w:start w:val="1"/>
      <w:numFmt w:val="bullet"/>
      <w:lvlText w:val="•"/>
      <w:lvlJc w:val="left"/>
      <w:pPr>
        <w:tabs>
          <w:tab w:val="num" w:pos="2160"/>
        </w:tabs>
        <w:ind w:left="2160" w:hanging="360"/>
      </w:pPr>
      <w:rPr>
        <w:rFonts w:ascii="Arial" w:hAnsi="Arial" w:hint="default"/>
      </w:rPr>
    </w:lvl>
    <w:lvl w:ilvl="3" w:tplc="7F8A4640" w:tentative="1">
      <w:start w:val="1"/>
      <w:numFmt w:val="bullet"/>
      <w:lvlText w:val="•"/>
      <w:lvlJc w:val="left"/>
      <w:pPr>
        <w:tabs>
          <w:tab w:val="num" w:pos="2880"/>
        </w:tabs>
        <w:ind w:left="2880" w:hanging="360"/>
      </w:pPr>
      <w:rPr>
        <w:rFonts w:ascii="Arial" w:hAnsi="Arial" w:hint="default"/>
      </w:rPr>
    </w:lvl>
    <w:lvl w:ilvl="4" w:tplc="7A30E558" w:tentative="1">
      <w:start w:val="1"/>
      <w:numFmt w:val="bullet"/>
      <w:lvlText w:val="•"/>
      <w:lvlJc w:val="left"/>
      <w:pPr>
        <w:tabs>
          <w:tab w:val="num" w:pos="3600"/>
        </w:tabs>
        <w:ind w:left="3600" w:hanging="360"/>
      </w:pPr>
      <w:rPr>
        <w:rFonts w:ascii="Arial" w:hAnsi="Arial" w:hint="default"/>
      </w:rPr>
    </w:lvl>
    <w:lvl w:ilvl="5" w:tplc="FC7CD7B2" w:tentative="1">
      <w:start w:val="1"/>
      <w:numFmt w:val="bullet"/>
      <w:lvlText w:val="•"/>
      <w:lvlJc w:val="left"/>
      <w:pPr>
        <w:tabs>
          <w:tab w:val="num" w:pos="4320"/>
        </w:tabs>
        <w:ind w:left="4320" w:hanging="360"/>
      </w:pPr>
      <w:rPr>
        <w:rFonts w:ascii="Arial" w:hAnsi="Arial" w:hint="default"/>
      </w:rPr>
    </w:lvl>
    <w:lvl w:ilvl="6" w:tplc="59F0A99E" w:tentative="1">
      <w:start w:val="1"/>
      <w:numFmt w:val="bullet"/>
      <w:lvlText w:val="•"/>
      <w:lvlJc w:val="left"/>
      <w:pPr>
        <w:tabs>
          <w:tab w:val="num" w:pos="5040"/>
        </w:tabs>
        <w:ind w:left="5040" w:hanging="360"/>
      </w:pPr>
      <w:rPr>
        <w:rFonts w:ascii="Arial" w:hAnsi="Arial" w:hint="default"/>
      </w:rPr>
    </w:lvl>
    <w:lvl w:ilvl="7" w:tplc="B6A2E5BC" w:tentative="1">
      <w:start w:val="1"/>
      <w:numFmt w:val="bullet"/>
      <w:lvlText w:val="•"/>
      <w:lvlJc w:val="left"/>
      <w:pPr>
        <w:tabs>
          <w:tab w:val="num" w:pos="5760"/>
        </w:tabs>
        <w:ind w:left="5760" w:hanging="360"/>
      </w:pPr>
      <w:rPr>
        <w:rFonts w:ascii="Arial" w:hAnsi="Arial" w:hint="default"/>
      </w:rPr>
    </w:lvl>
    <w:lvl w:ilvl="8" w:tplc="15C805AA" w:tentative="1">
      <w:start w:val="1"/>
      <w:numFmt w:val="bullet"/>
      <w:lvlText w:val="•"/>
      <w:lvlJc w:val="left"/>
      <w:pPr>
        <w:tabs>
          <w:tab w:val="num" w:pos="6480"/>
        </w:tabs>
        <w:ind w:left="6480" w:hanging="360"/>
      </w:pPr>
      <w:rPr>
        <w:rFonts w:ascii="Arial" w:hAnsi="Arial" w:hint="default"/>
      </w:rPr>
    </w:lvl>
  </w:abstractNum>
  <w:abstractNum w:abstractNumId="29">
    <w:nsid w:val="4A17105C"/>
    <w:multiLevelType w:val="hybridMultilevel"/>
    <w:tmpl w:val="AD80AD98"/>
    <w:lvl w:ilvl="0" w:tplc="21A66212">
      <w:start w:val="1"/>
      <w:numFmt w:val="lowerLetter"/>
      <w:lvlText w:val="%1."/>
      <w:lvlJc w:val="left"/>
      <w:pPr>
        <w:ind w:left="1068" w:hanging="360"/>
      </w:pPr>
      <w:rPr>
        <w:rFonts w:hint="default"/>
        <w:b/>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0">
    <w:nsid w:val="4B694950"/>
    <w:multiLevelType w:val="multilevel"/>
    <w:tmpl w:val="66AC5FFE"/>
    <w:lvl w:ilvl="0">
      <w:start w:val="2"/>
      <w:numFmt w:val="decimal"/>
      <w:lvlText w:val="%1"/>
      <w:lvlJc w:val="left"/>
      <w:pPr>
        <w:ind w:left="375" w:hanging="375"/>
      </w:pPr>
      <w:rPr>
        <w:rFonts w:hint="default"/>
      </w:rPr>
    </w:lvl>
    <w:lvl w:ilvl="1">
      <w:start w:val="10"/>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4C4B0D2B"/>
    <w:multiLevelType w:val="hybridMultilevel"/>
    <w:tmpl w:val="987A18A2"/>
    <w:lvl w:ilvl="0" w:tplc="5BBA41B4">
      <w:start w:val="1"/>
      <w:numFmt w:val="bullet"/>
      <w:lvlText w:val="•"/>
      <w:lvlJc w:val="left"/>
      <w:pPr>
        <w:tabs>
          <w:tab w:val="num" w:pos="720"/>
        </w:tabs>
        <w:ind w:left="720" w:hanging="360"/>
      </w:pPr>
      <w:rPr>
        <w:rFonts w:ascii="Arial" w:hAnsi="Arial" w:hint="default"/>
      </w:rPr>
    </w:lvl>
    <w:lvl w:ilvl="1" w:tplc="207EF536">
      <w:start w:val="1"/>
      <w:numFmt w:val="bullet"/>
      <w:lvlText w:val="•"/>
      <w:lvlJc w:val="left"/>
      <w:pPr>
        <w:tabs>
          <w:tab w:val="num" w:pos="1440"/>
        </w:tabs>
        <w:ind w:left="1440" w:hanging="360"/>
      </w:pPr>
      <w:rPr>
        <w:rFonts w:ascii="Arial" w:hAnsi="Arial" w:hint="default"/>
      </w:rPr>
    </w:lvl>
    <w:lvl w:ilvl="2" w:tplc="B4DA9D98">
      <w:start w:val="362"/>
      <w:numFmt w:val="bullet"/>
      <w:lvlText w:val="•"/>
      <w:lvlJc w:val="left"/>
      <w:pPr>
        <w:tabs>
          <w:tab w:val="num" w:pos="2160"/>
        </w:tabs>
        <w:ind w:left="2160" w:hanging="360"/>
      </w:pPr>
      <w:rPr>
        <w:rFonts w:ascii="Arial" w:hAnsi="Arial" w:hint="default"/>
      </w:rPr>
    </w:lvl>
    <w:lvl w:ilvl="3" w:tplc="74CAF9E6">
      <w:start w:val="1"/>
      <w:numFmt w:val="bullet"/>
      <w:lvlText w:val="•"/>
      <w:lvlJc w:val="left"/>
      <w:pPr>
        <w:tabs>
          <w:tab w:val="num" w:pos="2880"/>
        </w:tabs>
        <w:ind w:left="2880" w:hanging="360"/>
      </w:pPr>
      <w:rPr>
        <w:rFonts w:ascii="Arial" w:hAnsi="Arial" w:hint="default"/>
      </w:rPr>
    </w:lvl>
    <w:lvl w:ilvl="4" w:tplc="B2E22B7E" w:tentative="1">
      <w:start w:val="1"/>
      <w:numFmt w:val="bullet"/>
      <w:lvlText w:val="•"/>
      <w:lvlJc w:val="left"/>
      <w:pPr>
        <w:tabs>
          <w:tab w:val="num" w:pos="3600"/>
        </w:tabs>
        <w:ind w:left="3600" w:hanging="360"/>
      </w:pPr>
      <w:rPr>
        <w:rFonts w:ascii="Arial" w:hAnsi="Arial" w:hint="default"/>
      </w:rPr>
    </w:lvl>
    <w:lvl w:ilvl="5" w:tplc="C4B6F1A8" w:tentative="1">
      <w:start w:val="1"/>
      <w:numFmt w:val="bullet"/>
      <w:lvlText w:val="•"/>
      <w:lvlJc w:val="left"/>
      <w:pPr>
        <w:tabs>
          <w:tab w:val="num" w:pos="4320"/>
        </w:tabs>
        <w:ind w:left="4320" w:hanging="360"/>
      </w:pPr>
      <w:rPr>
        <w:rFonts w:ascii="Arial" w:hAnsi="Arial" w:hint="default"/>
      </w:rPr>
    </w:lvl>
    <w:lvl w:ilvl="6" w:tplc="655AC6B0" w:tentative="1">
      <w:start w:val="1"/>
      <w:numFmt w:val="bullet"/>
      <w:lvlText w:val="•"/>
      <w:lvlJc w:val="left"/>
      <w:pPr>
        <w:tabs>
          <w:tab w:val="num" w:pos="5040"/>
        </w:tabs>
        <w:ind w:left="5040" w:hanging="360"/>
      </w:pPr>
      <w:rPr>
        <w:rFonts w:ascii="Arial" w:hAnsi="Arial" w:hint="default"/>
      </w:rPr>
    </w:lvl>
    <w:lvl w:ilvl="7" w:tplc="F1B2E2A0" w:tentative="1">
      <w:start w:val="1"/>
      <w:numFmt w:val="bullet"/>
      <w:lvlText w:val="•"/>
      <w:lvlJc w:val="left"/>
      <w:pPr>
        <w:tabs>
          <w:tab w:val="num" w:pos="5760"/>
        </w:tabs>
        <w:ind w:left="5760" w:hanging="360"/>
      </w:pPr>
      <w:rPr>
        <w:rFonts w:ascii="Arial" w:hAnsi="Arial" w:hint="default"/>
      </w:rPr>
    </w:lvl>
    <w:lvl w:ilvl="8" w:tplc="C3B8F042" w:tentative="1">
      <w:start w:val="1"/>
      <w:numFmt w:val="bullet"/>
      <w:lvlText w:val="•"/>
      <w:lvlJc w:val="left"/>
      <w:pPr>
        <w:tabs>
          <w:tab w:val="num" w:pos="6480"/>
        </w:tabs>
        <w:ind w:left="6480" w:hanging="360"/>
      </w:pPr>
      <w:rPr>
        <w:rFonts w:ascii="Arial" w:hAnsi="Arial" w:hint="default"/>
      </w:rPr>
    </w:lvl>
  </w:abstractNum>
  <w:abstractNum w:abstractNumId="32">
    <w:nsid w:val="55835171"/>
    <w:multiLevelType w:val="multilevel"/>
    <w:tmpl w:val="3FA2B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6792FB9"/>
    <w:multiLevelType w:val="multilevel"/>
    <w:tmpl w:val="FCCA6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89E5D1C"/>
    <w:multiLevelType w:val="hybridMultilevel"/>
    <w:tmpl w:val="4F20F9B4"/>
    <w:lvl w:ilvl="0" w:tplc="EBD0234A">
      <w:start w:val="1"/>
      <w:numFmt w:val="bullet"/>
      <w:lvlText w:val="•"/>
      <w:lvlJc w:val="left"/>
      <w:pPr>
        <w:tabs>
          <w:tab w:val="num" w:pos="720"/>
        </w:tabs>
        <w:ind w:left="720" w:hanging="360"/>
      </w:pPr>
      <w:rPr>
        <w:rFonts w:ascii="Arial" w:hAnsi="Arial" w:hint="default"/>
      </w:rPr>
    </w:lvl>
    <w:lvl w:ilvl="1" w:tplc="40E2698E" w:tentative="1">
      <w:start w:val="1"/>
      <w:numFmt w:val="bullet"/>
      <w:lvlText w:val="•"/>
      <w:lvlJc w:val="left"/>
      <w:pPr>
        <w:tabs>
          <w:tab w:val="num" w:pos="1440"/>
        </w:tabs>
        <w:ind w:left="1440" w:hanging="360"/>
      </w:pPr>
      <w:rPr>
        <w:rFonts w:ascii="Arial" w:hAnsi="Arial" w:hint="default"/>
      </w:rPr>
    </w:lvl>
    <w:lvl w:ilvl="2" w:tplc="C8F6404E" w:tentative="1">
      <w:start w:val="1"/>
      <w:numFmt w:val="bullet"/>
      <w:lvlText w:val="•"/>
      <w:lvlJc w:val="left"/>
      <w:pPr>
        <w:tabs>
          <w:tab w:val="num" w:pos="2160"/>
        </w:tabs>
        <w:ind w:left="2160" w:hanging="360"/>
      </w:pPr>
      <w:rPr>
        <w:rFonts w:ascii="Arial" w:hAnsi="Arial" w:hint="default"/>
      </w:rPr>
    </w:lvl>
    <w:lvl w:ilvl="3" w:tplc="844CEFC0" w:tentative="1">
      <w:start w:val="1"/>
      <w:numFmt w:val="bullet"/>
      <w:lvlText w:val="•"/>
      <w:lvlJc w:val="left"/>
      <w:pPr>
        <w:tabs>
          <w:tab w:val="num" w:pos="2880"/>
        </w:tabs>
        <w:ind w:left="2880" w:hanging="360"/>
      </w:pPr>
      <w:rPr>
        <w:rFonts w:ascii="Arial" w:hAnsi="Arial" w:hint="default"/>
      </w:rPr>
    </w:lvl>
    <w:lvl w:ilvl="4" w:tplc="328ECC7C" w:tentative="1">
      <w:start w:val="1"/>
      <w:numFmt w:val="bullet"/>
      <w:lvlText w:val="•"/>
      <w:lvlJc w:val="left"/>
      <w:pPr>
        <w:tabs>
          <w:tab w:val="num" w:pos="3600"/>
        </w:tabs>
        <w:ind w:left="3600" w:hanging="360"/>
      </w:pPr>
      <w:rPr>
        <w:rFonts w:ascii="Arial" w:hAnsi="Arial" w:hint="default"/>
      </w:rPr>
    </w:lvl>
    <w:lvl w:ilvl="5" w:tplc="514089FC" w:tentative="1">
      <w:start w:val="1"/>
      <w:numFmt w:val="bullet"/>
      <w:lvlText w:val="•"/>
      <w:lvlJc w:val="left"/>
      <w:pPr>
        <w:tabs>
          <w:tab w:val="num" w:pos="4320"/>
        </w:tabs>
        <w:ind w:left="4320" w:hanging="360"/>
      </w:pPr>
      <w:rPr>
        <w:rFonts w:ascii="Arial" w:hAnsi="Arial" w:hint="default"/>
      </w:rPr>
    </w:lvl>
    <w:lvl w:ilvl="6" w:tplc="07D61798" w:tentative="1">
      <w:start w:val="1"/>
      <w:numFmt w:val="bullet"/>
      <w:lvlText w:val="•"/>
      <w:lvlJc w:val="left"/>
      <w:pPr>
        <w:tabs>
          <w:tab w:val="num" w:pos="5040"/>
        </w:tabs>
        <w:ind w:left="5040" w:hanging="360"/>
      </w:pPr>
      <w:rPr>
        <w:rFonts w:ascii="Arial" w:hAnsi="Arial" w:hint="default"/>
      </w:rPr>
    </w:lvl>
    <w:lvl w:ilvl="7" w:tplc="83D4C216" w:tentative="1">
      <w:start w:val="1"/>
      <w:numFmt w:val="bullet"/>
      <w:lvlText w:val="•"/>
      <w:lvlJc w:val="left"/>
      <w:pPr>
        <w:tabs>
          <w:tab w:val="num" w:pos="5760"/>
        </w:tabs>
        <w:ind w:left="5760" w:hanging="360"/>
      </w:pPr>
      <w:rPr>
        <w:rFonts w:ascii="Arial" w:hAnsi="Arial" w:hint="default"/>
      </w:rPr>
    </w:lvl>
    <w:lvl w:ilvl="8" w:tplc="3C9819EC" w:tentative="1">
      <w:start w:val="1"/>
      <w:numFmt w:val="bullet"/>
      <w:lvlText w:val="•"/>
      <w:lvlJc w:val="left"/>
      <w:pPr>
        <w:tabs>
          <w:tab w:val="num" w:pos="6480"/>
        </w:tabs>
        <w:ind w:left="6480" w:hanging="360"/>
      </w:pPr>
      <w:rPr>
        <w:rFonts w:ascii="Arial" w:hAnsi="Arial" w:hint="default"/>
      </w:rPr>
    </w:lvl>
  </w:abstractNum>
  <w:abstractNum w:abstractNumId="35">
    <w:nsid w:val="5ACB62D5"/>
    <w:multiLevelType w:val="hybridMultilevel"/>
    <w:tmpl w:val="8070AE80"/>
    <w:lvl w:ilvl="0" w:tplc="E6C25C16">
      <w:start w:val="2"/>
      <w:numFmt w:val="bullet"/>
      <w:lvlText w:val="-"/>
      <w:lvlJc w:val="left"/>
      <w:pPr>
        <w:tabs>
          <w:tab w:val="num" w:pos="720"/>
        </w:tabs>
        <w:ind w:left="720" w:hanging="360"/>
      </w:pPr>
      <w:rPr>
        <w:rFonts w:ascii="Times New Roman" w:eastAsia="Times New Roman" w:hAnsi="Times New Roman" w:cs="Times New Roman" w:hint="default"/>
      </w:rPr>
    </w:lvl>
    <w:lvl w:ilvl="1" w:tplc="A118AAFC" w:tentative="1">
      <w:start w:val="1"/>
      <w:numFmt w:val="bullet"/>
      <w:lvlText w:val="•"/>
      <w:lvlJc w:val="left"/>
      <w:pPr>
        <w:tabs>
          <w:tab w:val="num" w:pos="1440"/>
        </w:tabs>
        <w:ind w:left="1440" w:hanging="360"/>
      </w:pPr>
      <w:rPr>
        <w:rFonts w:ascii="Arial" w:hAnsi="Arial" w:hint="default"/>
      </w:rPr>
    </w:lvl>
    <w:lvl w:ilvl="2" w:tplc="194A6E0E" w:tentative="1">
      <w:start w:val="1"/>
      <w:numFmt w:val="bullet"/>
      <w:lvlText w:val="•"/>
      <w:lvlJc w:val="left"/>
      <w:pPr>
        <w:tabs>
          <w:tab w:val="num" w:pos="2160"/>
        </w:tabs>
        <w:ind w:left="2160" w:hanging="360"/>
      </w:pPr>
      <w:rPr>
        <w:rFonts w:ascii="Arial" w:hAnsi="Arial" w:hint="default"/>
      </w:rPr>
    </w:lvl>
    <w:lvl w:ilvl="3" w:tplc="A034530E" w:tentative="1">
      <w:start w:val="1"/>
      <w:numFmt w:val="bullet"/>
      <w:lvlText w:val="•"/>
      <w:lvlJc w:val="left"/>
      <w:pPr>
        <w:tabs>
          <w:tab w:val="num" w:pos="2880"/>
        </w:tabs>
        <w:ind w:left="2880" w:hanging="360"/>
      </w:pPr>
      <w:rPr>
        <w:rFonts w:ascii="Arial" w:hAnsi="Arial" w:hint="default"/>
      </w:rPr>
    </w:lvl>
    <w:lvl w:ilvl="4" w:tplc="C42429CC" w:tentative="1">
      <w:start w:val="1"/>
      <w:numFmt w:val="bullet"/>
      <w:lvlText w:val="•"/>
      <w:lvlJc w:val="left"/>
      <w:pPr>
        <w:tabs>
          <w:tab w:val="num" w:pos="3600"/>
        </w:tabs>
        <w:ind w:left="3600" w:hanging="360"/>
      </w:pPr>
      <w:rPr>
        <w:rFonts w:ascii="Arial" w:hAnsi="Arial" w:hint="default"/>
      </w:rPr>
    </w:lvl>
    <w:lvl w:ilvl="5" w:tplc="E44AAB62" w:tentative="1">
      <w:start w:val="1"/>
      <w:numFmt w:val="bullet"/>
      <w:lvlText w:val="•"/>
      <w:lvlJc w:val="left"/>
      <w:pPr>
        <w:tabs>
          <w:tab w:val="num" w:pos="4320"/>
        </w:tabs>
        <w:ind w:left="4320" w:hanging="360"/>
      </w:pPr>
      <w:rPr>
        <w:rFonts w:ascii="Arial" w:hAnsi="Arial" w:hint="default"/>
      </w:rPr>
    </w:lvl>
    <w:lvl w:ilvl="6" w:tplc="59AA3A2A" w:tentative="1">
      <w:start w:val="1"/>
      <w:numFmt w:val="bullet"/>
      <w:lvlText w:val="•"/>
      <w:lvlJc w:val="left"/>
      <w:pPr>
        <w:tabs>
          <w:tab w:val="num" w:pos="5040"/>
        </w:tabs>
        <w:ind w:left="5040" w:hanging="360"/>
      </w:pPr>
      <w:rPr>
        <w:rFonts w:ascii="Arial" w:hAnsi="Arial" w:hint="default"/>
      </w:rPr>
    </w:lvl>
    <w:lvl w:ilvl="7" w:tplc="CA2ECC7A" w:tentative="1">
      <w:start w:val="1"/>
      <w:numFmt w:val="bullet"/>
      <w:lvlText w:val="•"/>
      <w:lvlJc w:val="left"/>
      <w:pPr>
        <w:tabs>
          <w:tab w:val="num" w:pos="5760"/>
        </w:tabs>
        <w:ind w:left="5760" w:hanging="360"/>
      </w:pPr>
      <w:rPr>
        <w:rFonts w:ascii="Arial" w:hAnsi="Arial" w:hint="default"/>
      </w:rPr>
    </w:lvl>
    <w:lvl w:ilvl="8" w:tplc="2190EBBC" w:tentative="1">
      <w:start w:val="1"/>
      <w:numFmt w:val="bullet"/>
      <w:lvlText w:val="•"/>
      <w:lvlJc w:val="left"/>
      <w:pPr>
        <w:tabs>
          <w:tab w:val="num" w:pos="6480"/>
        </w:tabs>
        <w:ind w:left="6480" w:hanging="360"/>
      </w:pPr>
      <w:rPr>
        <w:rFonts w:ascii="Arial" w:hAnsi="Arial" w:hint="default"/>
      </w:rPr>
    </w:lvl>
  </w:abstractNum>
  <w:abstractNum w:abstractNumId="36">
    <w:nsid w:val="635C7AA5"/>
    <w:multiLevelType w:val="multilevel"/>
    <w:tmpl w:val="FD46E88E"/>
    <w:lvl w:ilvl="0">
      <w:start w:val="2"/>
      <w:numFmt w:val="decimal"/>
      <w:lvlText w:val="%1."/>
      <w:lvlJc w:val="left"/>
      <w:pPr>
        <w:ind w:left="360" w:hanging="360"/>
      </w:pPr>
      <w:rPr>
        <w:rFonts w:eastAsiaTheme="majorEastAsia" w:hint="default"/>
      </w:rPr>
    </w:lvl>
    <w:lvl w:ilvl="1">
      <w:start w:val="3"/>
      <w:numFmt w:val="decimal"/>
      <w:lvlText w:val="%1.%2."/>
      <w:lvlJc w:val="left"/>
      <w:pPr>
        <w:ind w:left="360" w:hanging="360"/>
      </w:pPr>
      <w:rPr>
        <w:rFonts w:eastAsiaTheme="majorEastAsia" w:hint="default"/>
        <w:b/>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720" w:hanging="72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080" w:hanging="108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440" w:hanging="1440"/>
      </w:pPr>
      <w:rPr>
        <w:rFonts w:eastAsiaTheme="majorEastAsia" w:hint="default"/>
      </w:rPr>
    </w:lvl>
    <w:lvl w:ilvl="8">
      <w:start w:val="1"/>
      <w:numFmt w:val="decimal"/>
      <w:lvlText w:val="%1.%2.%3.%4.%5.%6.%7.%8.%9."/>
      <w:lvlJc w:val="left"/>
      <w:pPr>
        <w:ind w:left="1800" w:hanging="1800"/>
      </w:pPr>
      <w:rPr>
        <w:rFonts w:eastAsiaTheme="majorEastAsia" w:hint="default"/>
      </w:rPr>
    </w:lvl>
  </w:abstractNum>
  <w:abstractNum w:abstractNumId="37">
    <w:nsid w:val="649F67C6"/>
    <w:multiLevelType w:val="hybridMultilevel"/>
    <w:tmpl w:val="836E895A"/>
    <w:lvl w:ilvl="0" w:tplc="E6C25C16">
      <w:start w:val="2"/>
      <w:numFmt w:val="bullet"/>
      <w:lvlText w:val="-"/>
      <w:lvlJc w:val="left"/>
      <w:pPr>
        <w:tabs>
          <w:tab w:val="num" w:pos="720"/>
        </w:tabs>
        <w:ind w:left="720" w:hanging="360"/>
      </w:pPr>
      <w:rPr>
        <w:rFonts w:ascii="Times New Roman" w:eastAsia="Times New Roman" w:hAnsi="Times New Roman" w:cs="Times New Roman" w:hint="default"/>
      </w:rPr>
    </w:lvl>
    <w:lvl w:ilvl="1" w:tplc="A118AAFC" w:tentative="1">
      <w:start w:val="1"/>
      <w:numFmt w:val="bullet"/>
      <w:lvlText w:val="•"/>
      <w:lvlJc w:val="left"/>
      <w:pPr>
        <w:tabs>
          <w:tab w:val="num" w:pos="1440"/>
        </w:tabs>
        <w:ind w:left="1440" w:hanging="360"/>
      </w:pPr>
      <w:rPr>
        <w:rFonts w:ascii="Arial" w:hAnsi="Arial" w:hint="default"/>
      </w:rPr>
    </w:lvl>
    <w:lvl w:ilvl="2" w:tplc="194A6E0E" w:tentative="1">
      <w:start w:val="1"/>
      <w:numFmt w:val="bullet"/>
      <w:lvlText w:val="•"/>
      <w:lvlJc w:val="left"/>
      <w:pPr>
        <w:tabs>
          <w:tab w:val="num" w:pos="2160"/>
        </w:tabs>
        <w:ind w:left="2160" w:hanging="360"/>
      </w:pPr>
      <w:rPr>
        <w:rFonts w:ascii="Arial" w:hAnsi="Arial" w:hint="default"/>
      </w:rPr>
    </w:lvl>
    <w:lvl w:ilvl="3" w:tplc="A034530E" w:tentative="1">
      <w:start w:val="1"/>
      <w:numFmt w:val="bullet"/>
      <w:lvlText w:val="•"/>
      <w:lvlJc w:val="left"/>
      <w:pPr>
        <w:tabs>
          <w:tab w:val="num" w:pos="2880"/>
        </w:tabs>
        <w:ind w:left="2880" w:hanging="360"/>
      </w:pPr>
      <w:rPr>
        <w:rFonts w:ascii="Arial" w:hAnsi="Arial" w:hint="default"/>
      </w:rPr>
    </w:lvl>
    <w:lvl w:ilvl="4" w:tplc="C42429CC" w:tentative="1">
      <w:start w:val="1"/>
      <w:numFmt w:val="bullet"/>
      <w:lvlText w:val="•"/>
      <w:lvlJc w:val="left"/>
      <w:pPr>
        <w:tabs>
          <w:tab w:val="num" w:pos="3600"/>
        </w:tabs>
        <w:ind w:left="3600" w:hanging="360"/>
      </w:pPr>
      <w:rPr>
        <w:rFonts w:ascii="Arial" w:hAnsi="Arial" w:hint="default"/>
      </w:rPr>
    </w:lvl>
    <w:lvl w:ilvl="5" w:tplc="E44AAB62" w:tentative="1">
      <w:start w:val="1"/>
      <w:numFmt w:val="bullet"/>
      <w:lvlText w:val="•"/>
      <w:lvlJc w:val="left"/>
      <w:pPr>
        <w:tabs>
          <w:tab w:val="num" w:pos="4320"/>
        </w:tabs>
        <w:ind w:left="4320" w:hanging="360"/>
      </w:pPr>
      <w:rPr>
        <w:rFonts w:ascii="Arial" w:hAnsi="Arial" w:hint="default"/>
      </w:rPr>
    </w:lvl>
    <w:lvl w:ilvl="6" w:tplc="59AA3A2A" w:tentative="1">
      <w:start w:val="1"/>
      <w:numFmt w:val="bullet"/>
      <w:lvlText w:val="•"/>
      <w:lvlJc w:val="left"/>
      <w:pPr>
        <w:tabs>
          <w:tab w:val="num" w:pos="5040"/>
        </w:tabs>
        <w:ind w:left="5040" w:hanging="360"/>
      </w:pPr>
      <w:rPr>
        <w:rFonts w:ascii="Arial" w:hAnsi="Arial" w:hint="default"/>
      </w:rPr>
    </w:lvl>
    <w:lvl w:ilvl="7" w:tplc="CA2ECC7A" w:tentative="1">
      <w:start w:val="1"/>
      <w:numFmt w:val="bullet"/>
      <w:lvlText w:val="•"/>
      <w:lvlJc w:val="left"/>
      <w:pPr>
        <w:tabs>
          <w:tab w:val="num" w:pos="5760"/>
        </w:tabs>
        <w:ind w:left="5760" w:hanging="360"/>
      </w:pPr>
      <w:rPr>
        <w:rFonts w:ascii="Arial" w:hAnsi="Arial" w:hint="default"/>
      </w:rPr>
    </w:lvl>
    <w:lvl w:ilvl="8" w:tplc="2190EBBC" w:tentative="1">
      <w:start w:val="1"/>
      <w:numFmt w:val="bullet"/>
      <w:lvlText w:val="•"/>
      <w:lvlJc w:val="left"/>
      <w:pPr>
        <w:tabs>
          <w:tab w:val="num" w:pos="6480"/>
        </w:tabs>
        <w:ind w:left="6480" w:hanging="360"/>
      </w:pPr>
      <w:rPr>
        <w:rFonts w:ascii="Arial" w:hAnsi="Arial" w:hint="default"/>
      </w:rPr>
    </w:lvl>
  </w:abstractNum>
  <w:abstractNum w:abstractNumId="38">
    <w:nsid w:val="66370A50"/>
    <w:multiLevelType w:val="multilevel"/>
    <w:tmpl w:val="4162E2FE"/>
    <w:lvl w:ilvl="0">
      <w:start w:val="2"/>
      <w:numFmt w:val="decimal"/>
      <w:lvlText w:val="%1."/>
      <w:lvlJc w:val="left"/>
      <w:pPr>
        <w:ind w:left="405" w:hanging="405"/>
      </w:pPr>
      <w:rPr>
        <w:rFonts w:eastAsiaTheme="majorEastAsia" w:hint="default"/>
      </w:rPr>
    </w:lvl>
    <w:lvl w:ilvl="1">
      <w:start w:val="2"/>
      <w:numFmt w:val="decimal"/>
      <w:lvlText w:val="%1.%2."/>
      <w:lvlJc w:val="left"/>
      <w:pPr>
        <w:ind w:left="405" w:hanging="405"/>
      </w:pPr>
      <w:rPr>
        <w:rFonts w:eastAsiaTheme="majorEastAsia" w:hint="default"/>
      </w:rPr>
    </w:lvl>
    <w:lvl w:ilvl="2">
      <w:start w:val="2"/>
      <w:numFmt w:val="decimal"/>
      <w:lvlText w:val="%1.%2.%3."/>
      <w:lvlJc w:val="left"/>
      <w:pPr>
        <w:ind w:left="720" w:hanging="720"/>
      </w:pPr>
      <w:rPr>
        <w:rFonts w:eastAsiaTheme="majorEastAsia" w:hint="default"/>
        <w:b/>
      </w:rPr>
    </w:lvl>
    <w:lvl w:ilvl="3">
      <w:start w:val="1"/>
      <w:numFmt w:val="decimal"/>
      <w:lvlText w:val="%1.%2.%3.%4."/>
      <w:lvlJc w:val="left"/>
      <w:pPr>
        <w:ind w:left="720" w:hanging="72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080" w:hanging="108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440" w:hanging="1440"/>
      </w:pPr>
      <w:rPr>
        <w:rFonts w:eastAsiaTheme="majorEastAsia" w:hint="default"/>
      </w:rPr>
    </w:lvl>
    <w:lvl w:ilvl="8">
      <w:start w:val="1"/>
      <w:numFmt w:val="decimal"/>
      <w:lvlText w:val="%1.%2.%3.%4.%5.%6.%7.%8.%9."/>
      <w:lvlJc w:val="left"/>
      <w:pPr>
        <w:ind w:left="1800" w:hanging="1800"/>
      </w:pPr>
      <w:rPr>
        <w:rFonts w:eastAsiaTheme="majorEastAsia" w:hint="default"/>
      </w:rPr>
    </w:lvl>
  </w:abstractNum>
  <w:abstractNum w:abstractNumId="39">
    <w:nsid w:val="674B6B24"/>
    <w:multiLevelType w:val="multilevel"/>
    <w:tmpl w:val="1786C87E"/>
    <w:lvl w:ilvl="0">
      <w:start w:val="2"/>
      <w:numFmt w:val="decimal"/>
      <w:lvlText w:val="%1."/>
      <w:lvlJc w:val="left"/>
      <w:pPr>
        <w:ind w:left="435" w:hanging="435"/>
      </w:pPr>
      <w:rPr>
        <w:rFonts w:hint="default"/>
      </w:rPr>
    </w:lvl>
    <w:lvl w:ilvl="1">
      <w:start w:val="1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693B59ED"/>
    <w:multiLevelType w:val="hybridMultilevel"/>
    <w:tmpl w:val="5D18FA18"/>
    <w:lvl w:ilvl="0" w:tplc="F8D006B0">
      <w:start w:val="1"/>
      <w:numFmt w:val="bullet"/>
      <w:lvlText w:val=""/>
      <w:lvlJc w:val="left"/>
      <w:pPr>
        <w:tabs>
          <w:tab w:val="num" w:pos="720"/>
        </w:tabs>
        <w:ind w:left="720" w:hanging="360"/>
      </w:pPr>
      <w:rPr>
        <w:rFonts w:ascii="Wingdings" w:hAnsi="Wingdings" w:hint="default"/>
      </w:rPr>
    </w:lvl>
    <w:lvl w:ilvl="1" w:tplc="F842A4EA">
      <w:start w:val="1051"/>
      <w:numFmt w:val="bullet"/>
      <w:lvlText w:val=""/>
      <w:lvlJc w:val="left"/>
      <w:pPr>
        <w:tabs>
          <w:tab w:val="num" w:pos="1440"/>
        </w:tabs>
        <w:ind w:left="1440" w:hanging="360"/>
      </w:pPr>
      <w:rPr>
        <w:rFonts w:ascii="Wingdings" w:hAnsi="Wingdings" w:hint="default"/>
      </w:rPr>
    </w:lvl>
    <w:lvl w:ilvl="2" w:tplc="260C0222" w:tentative="1">
      <w:start w:val="1"/>
      <w:numFmt w:val="bullet"/>
      <w:lvlText w:val=""/>
      <w:lvlJc w:val="left"/>
      <w:pPr>
        <w:tabs>
          <w:tab w:val="num" w:pos="2160"/>
        </w:tabs>
        <w:ind w:left="2160" w:hanging="360"/>
      </w:pPr>
      <w:rPr>
        <w:rFonts w:ascii="Wingdings" w:hAnsi="Wingdings" w:hint="default"/>
      </w:rPr>
    </w:lvl>
    <w:lvl w:ilvl="3" w:tplc="41DC1CF8" w:tentative="1">
      <w:start w:val="1"/>
      <w:numFmt w:val="bullet"/>
      <w:lvlText w:val=""/>
      <w:lvlJc w:val="left"/>
      <w:pPr>
        <w:tabs>
          <w:tab w:val="num" w:pos="2880"/>
        </w:tabs>
        <w:ind w:left="2880" w:hanging="360"/>
      </w:pPr>
      <w:rPr>
        <w:rFonts w:ascii="Wingdings" w:hAnsi="Wingdings" w:hint="default"/>
      </w:rPr>
    </w:lvl>
    <w:lvl w:ilvl="4" w:tplc="D1AEA9C0" w:tentative="1">
      <w:start w:val="1"/>
      <w:numFmt w:val="bullet"/>
      <w:lvlText w:val=""/>
      <w:lvlJc w:val="left"/>
      <w:pPr>
        <w:tabs>
          <w:tab w:val="num" w:pos="3600"/>
        </w:tabs>
        <w:ind w:left="3600" w:hanging="360"/>
      </w:pPr>
      <w:rPr>
        <w:rFonts w:ascii="Wingdings" w:hAnsi="Wingdings" w:hint="default"/>
      </w:rPr>
    </w:lvl>
    <w:lvl w:ilvl="5" w:tplc="A03A5914" w:tentative="1">
      <w:start w:val="1"/>
      <w:numFmt w:val="bullet"/>
      <w:lvlText w:val=""/>
      <w:lvlJc w:val="left"/>
      <w:pPr>
        <w:tabs>
          <w:tab w:val="num" w:pos="4320"/>
        </w:tabs>
        <w:ind w:left="4320" w:hanging="360"/>
      </w:pPr>
      <w:rPr>
        <w:rFonts w:ascii="Wingdings" w:hAnsi="Wingdings" w:hint="default"/>
      </w:rPr>
    </w:lvl>
    <w:lvl w:ilvl="6" w:tplc="E062998C" w:tentative="1">
      <w:start w:val="1"/>
      <w:numFmt w:val="bullet"/>
      <w:lvlText w:val=""/>
      <w:lvlJc w:val="left"/>
      <w:pPr>
        <w:tabs>
          <w:tab w:val="num" w:pos="5040"/>
        </w:tabs>
        <w:ind w:left="5040" w:hanging="360"/>
      </w:pPr>
      <w:rPr>
        <w:rFonts w:ascii="Wingdings" w:hAnsi="Wingdings" w:hint="default"/>
      </w:rPr>
    </w:lvl>
    <w:lvl w:ilvl="7" w:tplc="0A7EC86E" w:tentative="1">
      <w:start w:val="1"/>
      <w:numFmt w:val="bullet"/>
      <w:lvlText w:val=""/>
      <w:lvlJc w:val="left"/>
      <w:pPr>
        <w:tabs>
          <w:tab w:val="num" w:pos="5760"/>
        </w:tabs>
        <w:ind w:left="5760" w:hanging="360"/>
      </w:pPr>
      <w:rPr>
        <w:rFonts w:ascii="Wingdings" w:hAnsi="Wingdings" w:hint="default"/>
      </w:rPr>
    </w:lvl>
    <w:lvl w:ilvl="8" w:tplc="9B9C4470" w:tentative="1">
      <w:start w:val="1"/>
      <w:numFmt w:val="bullet"/>
      <w:lvlText w:val=""/>
      <w:lvlJc w:val="left"/>
      <w:pPr>
        <w:tabs>
          <w:tab w:val="num" w:pos="6480"/>
        </w:tabs>
        <w:ind w:left="6480" w:hanging="360"/>
      </w:pPr>
      <w:rPr>
        <w:rFonts w:ascii="Wingdings" w:hAnsi="Wingdings" w:hint="default"/>
      </w:rPr>
    </w:lvl>
  </w:abstractNum>
  <w:abstractNum w:abstractNumId="41">
    <w:nsid w:val="6ABC0752"/>
    <w:multiLevelType w:val="hybridMultilevel"/>
    <w:tmpl w:val="F3FA3FE8"/>
    <w:lvl w:ilvl="0" w:tplc="350A4BF2">
      <w:start w:val="1"/>
      <w:numFmt w:val="lowerLetter"/>
      <w:lvlText w:val="%1)"/>
      <w:lvlJc w:val="left"/>
      <w:pPr>
        <w:tabs>
          <w:tab w:val="num" w:pos="720"/>
        </w:tabs>
        <w:ind w:left="720" w:hanging="360"/>
      </w:pPr>
    </w:lvl>
    <w:lvl w:ilvl="1" w:tplc="07EC2148" w:tentative="1">
      <w:start w:val="1"/>
      <w:numFmt w:val="lowerLetter"/>
      <w:lvlText w:val="%2)"/>
      <w:lvlJc w:val="left"/>
      <w:pPr>
        <w:tabs>
          <w:tab w:val="num" w:pos="1440"/>
        </w:tabs>
        <w:ind w:left="1440" w:hanging="360"/>
      </w:pPr>
    </w:lvl>
    <w:lvl w:ilvl="2" w:tplc="373084EA" w:tentative="1">
      <w:start w:val="1"/>
      <w:numFmt w:val="lowerLetter"/>
      <w:lvlText w:val="%3)"/>
      <w:lvlJc w:val="left"/>
      <w:pPr>
        <w:tabs>
          <w:tab w:val="num" w:pos="2160"/>
        </w:tabs>
        <w:ind w:left="2160" w:hanging="360"/>
      </w:pPr>
    </w:lvl>
    <w:lvl w:ilvl="3" w:tplc="8E48085E" w:tentative="1">
      <w:start w:val="1"/>
      <w:numFmt w:val="lowerLetter"/>
      <w:lvlText w:val="%4)"/>
      <w:lvlJc w:val="left"/>
      <w:pPr>
        <w:tabs>
          <w:tab w:val="num" w:pos="2880"/>
        </w:tabs>
        <w:ind w:left="2880" w:hanging="360"/>
      </w:pPr>
    </w:lvl>
    <w:lvl w:ilvl="4" w:tplc="4F1434D4" w:tentative="1">
      <w:start w:val="1"/>
      <w:numFmt w:val="lowerLetter"/>
      <w:lvlText w:val="%5)"/>
      <w:lvlJc w:val="left"/>
      <w:pPr>
        <w:tabs>
          <w:tab w:val="num" w:pos="3600"/>
        </w:tabs>
        <w:ind w:left="3600" w:hanging="360"/>
      </w:pPr>
    </w:lvl>
    <w:lvl w:ilvl="5" w:tplc="1E668B5E" w:tentative="1">
      <w:start w:val="1"/>
      <w:numFmt w:val="lowerLetter"/>
      <w:lvlText w:val="%6)"/>
      <w:lvlJc w:val="left"/>
      <w:pPr>
        <w:tabs>
          <w:tab w:val="num" w:pos="4320"/>
        </w:tabs>
        <w:ind w:left="4320" w:hanging="360"/>
      </w:pPr>
    </w:lvl>
    <w:lvl w:ilvl="6" w:tplc="1374A72A" w:tentative="1">
      <w:start w:val="1"/>
      <w:numFmt w:val="lowerLetter"/>
      <w:lvlText w:val="%7)"/>
      <w:lvlJc w:val="left"/>
      <w:pPr>
        <w:tabs>
          <w:tab w:val="num" w:pos="5040"/>
        </w:tabs>
        <w:ind w:left="5040" w:hanging="360"/>
      </w:pPr>
    </w:lvl>
    <w:lvl w:ilvl="7" w:tplc="A47E07E2" w:tentative="1">
      <w:start w:val="1"/>
      <w:numFmt w:val="lowerLetter"/>
      <w:lvlText w:val="%8)"/>
      <w:lvlJc w:val="left"/>
      <w:pPr>
        <w:tabs>
          <w:tab w:val="num" w:pos="5760"/>
        </w:tabs>
        <w:ind w:left="5760" w:hanging="360"/>
      </w:pPr>
    </w:lvl>
    <w:lvl w:ilvl="8" w:tplc="ABB6F42C" w:tentative="1">
      <w:start w:val="1"/>
      <w:numFmt w:val="lowerLetter"/>
      <w:lvlText w:val="%9)"/>
      <w:lvlJc w:val="left"/>
      <w:pPr>
        <w:tabs>
          <w:tab w:val="num" w:pos="6480"/>
        </w:tabs>
        <w:ind w:left="6480" w:hanging="360"/>
      </w:pPr>
    </w:lvl>
  </w:abstractNum>
  <w:abstractNum w:abstractNumId="42">
    <w:nsid w:val="6BC833C1"/>
    <w:multiLevelType w:val="hybridMultilevel"/>
    <w:tmpl w:val="6BDC3738"/>
    <w:lvl w:ilvl="0" w:tplc="BE323E3E">
      <w:start w:val="1"/>
      <w:numFmt w:val="bullet"/>
      <w:lvlText w:val=""/>
      <w:lvlJc w:val="left"/>
      <w:pPr>
        <w:tabs>
          <w:tab w:val="num" w:pos="720"/>
        </w:tabs>
        <w:ind w:left="720" w:hanging="360"/>
      </w:pPr>
      <w:rPr>
        <w:rFonts w:ascii="Wingdings 2" w:hAnsi="Wingdings 2" w:hint="default"/>
      </w:rPr>
    </w:lvl>
    <w:lvl w:ilvl="1" w:tplc="5B30DDD8">
      <w:start w:val="1"/>
      <w:numFmt w:val="bullet"/>
      <w:lvlText w:val=""/>
      <w:lvlJc w:val="left"/>
      <w:pPr>
        <w:tabs>
          <w:tab w:val="num" w:pos="1440"/>
        </w:tabs>
        <w:ind w:left="1440" w:hanging="360"/>
      </w:pPr>
      <w:rPr>
        <w:rFonts w:ascii="Wingdings 2" w:hAnsi="Wingdings 2" w:hint="default"/>
      </w:rPr>
    </w:lvl>
    <w:lvl w:ilvl="2" w:tplc="3328E02E" w:tentative="1">
      <w:start w:val="1"/>
      <w:numFmt w:val="bullet"/>
      <w:lvlText w:val=""/>
      <w:lvlJc w:val="left"/>
      <w:pPr>
        <w:tabs>
          <w:tab w:val="num" w:pos="2160"/>
        </w:tabs>
        <w:ind w:left="2160" w:hanging="360"/>
      </w:pPr>
      <w:rPr>
        <w:rFonts w:ascii="Wingdings 2" w:hAnsi="Wingdings 2" w:hint="default"/>
      </w:rPr>
    </w:lvl>
    <w:lvl w:ilvl="3" w:tplc="DBA4CA1A" w:tentative="1">
      <w:start w:val="1"/>
      <w:numFmt w:val="bullet"/>
      <w:lvlText w:val=""/>
      <w:lvlJc w:val="left"/>
      <w:pPr>
        <w:tabs>
          <w:tab w:val="num" w:pos="2880"/>
        </w:tabs>
        <w:ind w:left="2880" w:hanging="360"/>
      </w:pPr>
      <w:rPr>
        <w:rFonts w:ascii="Wingdings 2" w:hAnsi="Wingdings 2" w:hint="default"/>
      </w:rPr>
    </w:lvl>
    <w:lvl w:ilvl="4" w:tplc="C674D0E2" w:tentative="1">
      <w:start w:val="1"/>
      <w:numFmt w:val="bullet"/>
      <w:lvlText w:val=""/>
      <w:lvlJc w:val="left"/>
      <w:pPr>
        <w:tabs>
          <w:tab w:val="num" w:pos="3600"/>
        </w:tabs>
        <w:ind w:left="3600" w:hanging="360"/>
      </w:pPr>
      <w:rPr>
        <w:rFonts w:ascii="Wingdings 2" w:hAnsi="Wingdings 2" w:hint="default"/>
      </w:rPr>
    </w:lvl>
    <w:lvl w:ilvl="5" w:tplc="1318BC44" w:tentative="1">
      <w:start w:val="1"/>
      <w:numFmt w:val="bullet"/>
      <w:lvlText w:val=""/>
      <w:lvlJc w:val="left"/>
      <w:pPr>
        <w:tabs>
          <w:tab w:val="num" w:pos="4320"/>
        </w:tabs>
        <w:ind w:left="4320" w:hanging="360"/>
      </w:pPr>
      <w:rPr>
        <w:rFonts w:ascii="Wingdings 2" w:hAnsi="Wingdings 2" w:hint="default"/>
      </w:rPr>
    </w:lvl>
    <w:lvl w:ilvl="6" w:tplc="FAEE45CA" w:tentative="1">
      <w:start w:val="1"/>
      <w:numFmt w:val="bullet"/>
      <w:lvlText w:val=""/>
      <w:lvlJc w:val="left"/>
      <w:pPr>
        <w:tabs>
          <w:tab w:val="num" w:pos="5040"/>
        </w:tabs>
        <w:ind w:left="5040" w:hanging="360"/>
      </w:pPr>
      <w:rPr>
        <w:rFonts w:ascii="Wingdings 2" w:hAnsi="Wingdings 2" w:hint="default"/>
      </w:rPr>
    </w:lvl>
    <w:lvl w:ilvl="7" w:tplc="D27444A4" w:tentative="1">
      <w:start w:val="1"/>
      <w:numFmt w:val="bullet"/>
      <w:lvlText w:val=""/>
      <w:lvlJc w:val="left"/>
      <w:pPr>
        <w:tabs>
          <w:tab w:val="num" w:pos="5760"/>
        </w:tabs>
        <w:ind w:left="5760" w:hanging="360"/>
      </w:pPr>
      <w:rPr>
        <w:rFonts w:ascii="Wingdings 2" w:hAnsi="Wingdings 2" w:hint="default"/>
      </w:rPr>
    </w:lvl>
    <w:lvl w:ilvl="8" w:tplc="C1963144" w:tentative="1">
      <w:start w:val="1"/>
      <w:numFmt w:val="bullet"/>
      <w:lvlText w:val=""/>
      <w:lvlJc w:val="left"/>
      <w:pPr>
        <w:tabs>
          <w:tab w:val="num" w:pos="6480"/>
        </w:tabs>
        <w:ind w:left="6480" w:hanging="360"/>
      </w:pPr>
      <w:rPr>
        <w:rFonts w:ascii="Wingdings 2" w:hAnsi="Wingdings 2" w:hint="default"/>
      </w:rPr>
    </w:lvl>
  </w:abstractNum>
  <w:abstractNum w:abstractNumId="43">
    <w:nsid w:val="6EC00847"/>
    <w:multiLevelType w:val="hybridMultilevel"/>
    <w:tmpl w:val="98AEC212"/>
    <w:lvl w:ilvl="0" w:tplc="A214852A">
      <w:start w:val="1"/>
      <w:numFmt w:val="bullet"/>
      <w:lvlText w:val="•"/>
      <w:lvlJc w:val="left"/>
      <w:pPr>
        <w:tabs>
          <w:tab w:val="num" w:pos="720"/>
        </w:tabs>
        <w:ind w:left="720" w:hanging="360"/>
      </w:pPr>
      <w:rPr>
        <w:rFonts w:ascii="Times New Roman" w:hAnsi="Times New Roman" w:hint="default"/>
      </w:rPr>
    </w:lvl>
    <w:lvl w:ilvl="1" w:tplc="291EE514">
      <w:start w:val="1060"/>
      <w:numFmt w:val="bullet"/>
      <w:lvlText w:val="•"/>
      <w:lvlJc w:val="left"/>
      <w:pPr>
        <w:tabs>
          <w:tab w:val="num" w:pos="1440"/>
        </w:tabs>
        <w:ind w:left="1440" w:hanging="360"/>
      </w:pPr>
      <w:rPr>
        <w:rFonts w:ascii="Times New Roman" w:hAnsi="Times New Roman" w:hint="default"/>
      </w:rPr>
    </w:lvl>
    <w:lvl w:ilvl="2" w:tplc="EC4CC1E0" w:tentative="1">
      <w:start w:val="1"/>
      <w:numFmt w:val="bullet"/>
      <w:lvlText w:val="•"/>
      <w:lvlJc w:val="left"/>
      <w:pPr>
        <w:tabs>
          <w:tab w:val="num" w:pos="2160"/>
        </w:tabs>
        <w:ind w:left="2160" w:hanging="360"/>
      </w:pPr>
      <w:rPr>
        <w:rFonts w:ascii="Times New Roman" w:hAnsi="Times New Roman" w:hint="default"/>
      </w:rPr>
    </w:lvl>
    <w:lvl w:ilvl="3" w:tplc="3FF02F04" w:tentative="1">
      <w:start w:val="1"/>
      <w:numFmt w:val="bullet"/>
      <w:lvlText w:val="•"/>
      <w:lvlJc w:val="left"/>
      <w:pPr>
        <w:tabs>
          <w:tab w:val="num" w:pos="2880"/>
        </w:tabs>
        <w:ind w:left="2880" w:hanging="360"/>
      </w:pPr>
      <w:rPr>
        <w:rFonts w:ascii="Times New Roman" w:hAnsi="Times New Roman" w:hint="default"/>
      </w:rPr>
    </w:lvl>
    <w:lvl w:ilvl="4" w:tplc="04A6CE02" w:tentative="1">
      <w:start w:val="1"/>
      <w:numFmt w:val="bullet"/>
      <w:lvlText w:val="•"/>
      <w:lvlJc w:val="left"/>
      <w:pPr>
        <w:tabs>
          <w:tab w:val="num" w:pos="3600"/>
        </w:tabs>
        <w:ind w:left="3600" w:hanging="360"/>
      </w:pPr>
      <w:rPr>
        <w:rFonts w:ascii="Times New Roman" w:hAnsi="Times New Roman" w:hint="default"/>
      </w:rPr>
    </w:lvl>
    <w:lvl w:ilvl="5" w:tplc="C046DCE0" w:tentative="1">
      <w:start w:val="1"/>
      <w:numFmt w:val="bullet"/>
      <w:lvlText w:val="•"/>
      <w:lvlJc w:val="left"/>
      <w:pPr>
        <w:tabs>
          <w:tab w:val="num" w:pos="4320"/>
        </w:tabs>
        <w:ind w:left="4320" w:hanging="360"/>
      </w:pPr>
      <w:rPr>
        <w:rFonts w:ascii="Times New Roman" w:hAnsi="Times New Roman" w:hint="default"/>
      </w:rPr>
    </w:lvl>
    <w:lvl w:ilvl="6" w:tplc="3446DC28" w:tentative="1">
      <w:start w:val="1"/>
      <w:numFmt w:val="bullet"/>
      <w:lvlText w:val="•"/>
      <w:lvlJc w:val="left"/>
      <w:pPr>
        <w:tabs>
          <w:tab w:val="num" w:pos="5040"/>
        </w:tabs>
        <w:ind w:left="5040" w:hanging="360"/>
      </w:pPr>
      <w:rPr>
        <w:rFonts w:ascii="Times New Roman" w:hAnsi="Times New Roman" w:hint="default"/>
      </w:rPr>
    </w:lvl>
    <w:lvl w:ilvl="7" w:tplc="8EC810DE" w:tentative="1">
      <w:start w:val="1"/>
      <w:numFmt w:val="bullet"/>
      <w:lvlText w:val="•"/>
      <w:lvlJc w:val="left"/>
      <w:pPr>
        <w:tabs>
          <w:tab w:val="num" w:pos="5760"/>
        </w:tabs>
        <w:ind w:left="5760" w:hanging="360"/>
      </w:pPr>
      <w:rPr>
        <w:rFonts w:ascii="Times New Roman" w:hAnsi="Times New Roman" w:hint="default"/>
      </w:rPr>
    </w:lvl>
    <w:lvl w:ilvl="8" w:tplc="81DA1C6C" w:tentative="1">
      <w:start w:val="1"/>
      <w:numFmt w:val="bullet"/>
      <w:lvlText w:val="•"/>
      <w:lvlJc w:val="left"/>
      <w:pPr>
        <w:tabs>
          <w:tab w:val="num" w:pos="6480"/>
        </w:tabs>
        <w:ind w:left="6480" w:hanging="360"/>
      </w:pPr>
      <w:rPr>
        <w:rFonts w:ascii="Times New Roman" w:hAnsi="Times New Roman" w:hint="default"/>
      </w:rPr>
    </w:lvl>
  </w:abstractNum>
  <w:abstractNum w:abstractNumId="44">
    <w:nsid w:val="6F572D30"/>
    <w:multiLevelType w:val="hybridMultilevel"/>
    <w:tmpl w:val="9CA27E30"/>
    <w:lvl w:ilvl="0" w:tplc="815655C4">
      <w:start w:val="1"/>
      <w:numFmt w:val="bullet"/>
      <w:lvlText w:val=""/>
      <w:lvlJc w:val="left"/>
      <w:pPr>
        <w:tabs>
          <w:tab w:val="num" w:pos="720"/>
        </w:tabs>
        <w:ind w:left="720" w:hanging="360"/>
      </w:pPr>
      <w:rPr>
        <w:rFonts w:ascii="Wingdings" w:hAnsi="Wingdings" w:hint="default"/>
      </w:rPr>
    </w:lvl>
    <w:lvl w:ilvl="1" w:tplc="AB461E70">
      <w:start w:val="2020"/>
      <w:numFmt w:val="bullet"/>
      <w:lvlText w:val=""/>
      <w:lvlJc w:val="left"/>
      <w:pPr>
        <w:tabs>
          <w:tab w:val="num" w:pos="1440"/>
        </w:tabs>
        <w:ind w:left="1440" w:hanging="360"/>
      </w:pPr>
      <w:rPr>
        <w:rFonts w:ascii="Wingdings" w:hAnsi="Wingdings" w:hint="default"/>
      </w:rPr>
    </w:lvl>
    <w:lvl w:ilvl="2" w:tplc="173228D8" w:tentative="1">
      <w:start w:val="1"/>
      <w:numFmt w:val="bullet"/>
      <w:lvlText w:val=""/>
      <w:lvlJc w:val="left"/>
      <w:pPr>
        <w:tabs>
          <w:tab w:val="num" w:pos="2160"/>
        </w:tabs>
        <w:ind w:left="2160" w:hanging="360"/>
      </w:pPr>
      <w:rPr>
        <w:rFonts w:ascii="Wingdings" w:hAnsi="Wingdings" w:hint="default"/>
      </w:rPr>
    </w:lvl>
    <w:lvl w:ilvl="3" w:tplc="4FA27754" w:tentative="1">
      <w:start w:val="1"/>
      <w:numFmt w:val="bullet"/>
      <w:lvlText w:val=""/>
      <w:lvlJc w:val="left"/>
      <w:pPr>
        <w:tabs>
          <w:tab w:val="num" w:pos="2880"/>
        </w:tabs>
        <w:ind w:left="2880" w:hanging="360"/>
      </w:pPr>
      <w:rPr>
        <w:rFonts w:ascii="Wingdings" w:hAnsi="Wingdings" w:hint="default"/>
      </w:rPr>
    </w:lvl>
    <w:lvl w:ilvl="4" w:tplc="73282B9E" w:tentative="1">
      <w:start w:val="1"/>
      <w:numFmt w:val="bullet"/>
      <w:lvlText w:val=""/>
      <w:lvlJc w:val="left"/>
      <w:pPr>
        <w:tabs>
          <w:tab w:val="num" w:pos="3600"/>
        </w:tabs>
        <w:ind w:left="3600" w:hanging="360"/>
      </w:pPr>
      <w:rPr>
        <w:rFonts w:ascii="Wingdings" w:hAnsi="Wingdings" w:hint="default"/>
      </w:rPr>
    </w:lvl>
    <w:lvl w:ilvl="5" w:tplc="A59E51E6" w:tentative="1">
      <w:start w:val="1"/>
      <w:numFmt w:val="bullet"/>
      <w:lvlText w:val=""/>
      <w:lvlJc w:val="left"/>
      <w:pPr>
        <w:tabs>
          <w:tab w:val="num" w:pos="4320"/>
        </w:tabs>
        <w:ind w:left="4320" w:hanging="360"/>
      </w:pPr>
      <w:rPr>
        <w:rFonts w:ascii="Wingdings" w:hAnsi="Wingdings" w:hint="default"/>
      </w:rPr>
    </w:lvl>
    <w:lvl w:ilvl="6" w:tplc="3CA4BDC2" w:tentative="1">
      <w:start w:val="1"/>
      <w:numFmt w:val="bullet"/>
      <w:lvlText w:val=""/>
      <w:lvlJc w:val="left"/>
      <w:pPr>
        <w:tabs>
          <w:tab w:val="num" w:pos="5040"/>
        </w:tabs>
        <w:ind w:left="5040" w:hanging="360"/>
      </w:pPr>
      <w:rPr>
        <w:rFonts w:ascii="Wingdings" w:hAnsi="Wingdings" w:hint="default"/>
      </w:rPr>
    </w:lvl>
    <w:lvl w:ilvl="7" w:tplc="5B903920" w:tentative="1">
      <w:start w:val="1"/>
      <w:numFmt w:val="bullet"/>
      <w:lvlText w:val=""/>
      <w:lvlJc w:val="left"/>
      <w:pPr>
        <w:tabs>
          <w:tab w:val="num" w:pos="5760"/>
        </w:tabs>
        <w:ind w:left="5760" w:hanging="360"/>
      </w:pPr>
      <w:rPr>
        <w:rFonts w:ascii="Wingdings" w:hAnsi="Wingdings" w:hint="default"/>
      </w:rPr>
    </w:lvl>
    <w:lvl w:ilvl="8" w:tplc="0BAC2E16" w:tentative="1">
      <w:start w:val="1"/>
      <w:numFmt w:val="bullet"/>
      <w:lvlText w:val=""/>
      <w:lvlJc w:val="left"/>
      <w:pPr>
        <w:tabs>
          <w:tab w:val="num" w:pos="6480"/>
        </w:tabs>
        <w:ind w:left="6480" w:hanging="360"/>
      </w:pPr>
      <w:rPr>
        <w:rFonts w:ascii="Wingdings" w:hAnsi="Wingdings" w:hint="default"/>
      </w:rPr>
    </w:lvl>
  </w:abstractNum>
  <w:abstractNum w:abstractNumId="45">
    <w:nsid w:val="6FDB0122"/>
    <w:multiLevelType w:val="hybridMultilevel"/>
    <w:tmpl w:val="36408462"/>
    <w:lvl w:ilvl="0" w:tplc="8E1A1A02">
      <w:start w:val="1"/>
      <w:numFmt w:val="bullet"/>
      <w:lvlText w:val="–"/>
      <w:lvlJc w:val="left"/>
      <w:pPr>
        <w:tabs>
          <w:tab w:val="num" w:pos="720"/>
        </w:tabs>
        <w:ind w:left="720" w:hanging="360"/>
      </w:pPr>
      <w:rPr>
        <w:rFonts w:ascii="Arial" w:hAnsi="Arial" w:hint="default"/>
      </w:rPr>
    </w:lvl>
    <w:lvl w:ilvl="1" w:tplc="24866DA8">
      <w:start w:val="1"/>
      <w:numFmt w:val="bullet"/>
      <w:lvlText w:val="–"/>
      <w:lvlJc w:val="left"/>
      <w:pPr>
        <w:tabs>
          <w:tab w:val="num" w:pos="1440"/>
        </w:tabs>
        <w:ind w:left="1440" w:hanging="360"/>
      </w:pPr>
      <w:rPr>
        <w:rFonts w:ascii="Arial" w:hAnsi="Arial" w:hint="default"/>
      </w:rPr>
    </w:lvl>
    <w:lvl w:ilvl="2" w:tplc="45680166">
      <w:start w:val="1"/>
      <w:numFmt w:val="lowerLetter"/>
      <w:lvlText w:val="%3."/>
      <w:lvlJc w:val="left"/>
      <w:pPr>
        <w:tabs>
          <w:tab w:val="num" w:pos="2160"/>
        </w:tabs>
        <w:ind w:left="2160" w:hanging="360"/>
      </w:pPr>
      <w:rPr>
        <w:rFonts w:ascii="Times New Roman" w:eastAsia="Calibri" w:hAnsi="Times New Roman" w:cs="Times New Roman"/>
      </w:rPr>
    </w:lvl>
    <w:lvl w:ilvl="3" w:tplc="6FCA33F6" w:tentative="1">
      <w:start w:val="1"/>
      <w:numFmt w:val="bullet"/>
      <w:lvlText w:val="–"/>
      <w:lvlJc w:val="left"/>
      <w:pPr>
        <w:tabs>
          <w:tab w:val="num" w:pos="2880"/>
        </w:tabs>
        <w:ind w:left="2880" w:hanging="360"/>
      </w:pPr>
      <w:rPr>
        <w:rFonts w:ascii="Arial" w:hAnsi="Arial" w:hint="default"/>
      </w:rPr>
    </w:lvl>
    <w:lvl w:ilvl="4" w:tplc="D74ACB0E" w:tentative="1">
      <w:start w:val="1"/>
      <w:numFmt w:val="bullet"/>
      <w:lvlText w:val="–"/>
      <w:lvlJc w:val="left"/>
      <w:pPr>
        <w:tabs>
          <w:tab w:val="num" w:pos="3600"/>
        </w:tabs>
        <w:ind w:left="3600" w:hanging="360"/>
      </w:pPr>
      <w:rPr>
        <w:rFonts w:ascii="Arial" w:hAnsi="Arial" w:hint="default"/>
      </w:rPr>
    </w:lvl>
    <w:lvl w:ilvl="5" w:tplc="654EE880" w:tentative="1">
      <w:start w:val="1"/>
      <w:numFmt w:val="bullet"/>
      <w:lvlText w:val="–"/>
      <w:lvlJc w:val="left"/>
      <w:pPr>
        <w:tabs>
          <w:tab w:val="num" w:pos="4320"/>
        </w:tabs>
        <w:ind w:left="4320" w:hanging="360"/>
      </w:pPr>
      <w:rPr>
        <w:rFonts w:ascii="Arial" w:hAnsi="Arial" w:hint="default"/>
      </w:rPr>
    </w:lvl>
    <w:lvl w:ilvl="6" w:tplc="1D06F466" w:tentative="1">
      <w:start w:val="1"/>
      <w:numFmt w:val="bullet"/>
      <w:lvlText w:val="–"/>
      <w:lvlJc w:val="left"/>
      <w:pPr>
        <w:tabs>
          <w:tab w:val="num" w:pos="5040"/>
        </w:tabs>
        <w:ind w:left="5040" w:hanging="360"/>
      </w:pPr>
      <w:rPr>
        <w:rFonts w:ascii="Arial" w:hAnsi="Arial" w:hint="default"/>
      </w:rPr>
    </w:lvl>
    <w:lvl w:ilvl="7" w:tplc="AA3AEFBA" w:tentative="1">
      <w:start w:val="1"/>
      <w:numFmt w:val="bullet"/>
      <w:lvlText w:val="–"/>
      <w:lvlJc w:val="left"/>
      <w:pPr>
        <w:tabs>
          <w:tab w:val="num" w:pos="5760"/>
        </w:tabs>
        <w:ind w:left="5760" w:hanging="360"/>
      </w:pPr>
      <w:rPr>
        <w:rFonts w:ascii="Arial" w:hAnsi="Arial" w:hint="default"/>
      </w:rPr>
    </w:lvl>
    <w:lvl w:ilvl="8" w:tplc="55784886" w:tentative="1">
      <w:start w:val="1"/>
      <w:numFmt w:val="bullet"/>
      <w:lvlText w:val="–"/>
      <w:lvlJc w:val="left"/>
      <w:pPr>
        <w:tabs>
          <w:tab w:val="num" w:pos="6480"/>
        </w:tabs>
        <w:ind w:left="6480" w:hanging="360"/>
      </w:pPr>
      <w:rPr>
        <w:rFonts w:ascii="Arial" w:hAnsi="Arial" w:hint="default"/>
      </w:rPr>
    </w:lvl>
  </w:abstractNum>
  <w:abstractNum w:abstractNumId="46">
    <w:nsid w:val="710B1322"/>
    <w:multiLevelType w:val="multilevel"/>
    <w:tmpl w:val="1A32558C"/>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7">
    <w:nsid w:val="72307BA6"/>
    <w:multiLevelType w:val="multilevel"/>
    <w:tmpl w:val="A1F4A6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8"/>
      <w:numFmt w:val="decimal"/>
      <w:lvlText w:val="%3."/>
      <w:lvlJc w:val="left"/>
      <w:pPr>
        <w:ind w:left="2160" w:hanging="360"/>
      </w:pPr>
      <w:rPr>
        <w:rFonts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F7E4A97"/>
    <w:multiLevelType w:val="hybridMultilevel"/>
    <w:tmpl w:val="ABD801F0"/>
    <w:lvl w:ilvl="0" w:tplc="90348288">
      <w:start w:val="1"/>
      <w:numFmt w:val="bullet"/>
      <w:lvlText w:val="•"/>
      <w:lvlJc w:val="left"/>
      <w:pPr>
        <w:tabs>
          <w:tab w:val="num" w:pos="720"/>
        </w:tabs>
        <w:ind w:left="720" w:hanging="360"/>
      </w:pPr>
      <w:rPr>
        <w:rFonts w:ascii="Arial" w:hAnsi="Arial" w:hint="default"/>
      </w:rPr>
    </w:lvl>
    <w:lvl w:ilvl="1" w:tplc="04E88878">
      <w:start w:val="1"/>
      <w:numFmt w:val="bullet"/>
      <w:lvlText w:val="•"/>
      <w:lvlJc w:val="left"/>
      <w:pPr>
        <w:tabs>
          <w:tab w:val="num" w:pos="1440"/>
        </w:tabs>
        <w:ind w:left="1440" w:hanging="360"/>
      </w:pPr>
      <w:rPr>
        <w:rFonts w:ascii="Arial" w:hAnsi="Arial" w:hint="default"/>
      </w:rPr>
    </w:lvl>
    <w:lvl w:ilvl="2" w:tplc="EC60AD8A" w:tentative="1">
      <w:start w:val="1"/>
      <w:numFmt w:val="bullet"/>
      <w:lvlText w:val="•"/>
      <w:lvlJc w:val="left"/>
      <w:pPr>
        <w:tabs>
          <w:tab w:val="num" w:pos="2160"/>
        </w:tabs>
        <w:ind w:left="2160" w:hanging="360"/>
      </w:pPr>
      <w:rPr>
        <w:rFonts w:ascii="Arial" w:hAnsi="Arial" w:hint="default"/>
      </w:rPr>
    </w:lvl>
    <w:lvl w:ilvl="3" w:tplc="3A0C519E" w:tentative="1">
      <w:start w:val="1"/>
      <w:numFmt w:val="bullet"/>
      <w:lvlText w:val="•"/>
      <w:lvlJc w:val="left"/>
      <w:pPr>
        <w:tabs>
          <w:tab w:val="num" w:pos="2880"/>
        </w:tabs>
        <w:ind w:left="2880" w:hanging="360"/>
      </w:pPr>
      <w:rPr>
        <w:rFonts w:ascii="Arial" w:hAnsi="Arial" w:hint="default"/>
      </w:rPr>
    </w:lvl>
    <w:lvl w:ilvl="4" w:tplc="88F471FC" w:tentative="1">
      <w:start w:val="1"/>
      <w:numFmt w:val="bullet"/>
      <w:lvlText w:val="•"/>
      <w:lvlJc w:val="left"/>
      <w:pPr>
        <w:tabs>
          <w:tab w:val="num" w:pos="3600"/>
        </w:tabs>
        <w:ind w:left="3600" w:hanging="360"/>
      </w:pPr>
      <w:rPr>
        <w:rFonts w:ascii="Arial" w:hAnsi="Arial" w:hint="default"/>
      </w:rPr>
    </w:lvl>
    <w:lvl w:ilvl="5" w:tplc="44A279F6" w:tentative="1">
      <w:start w:val="1"/>
      <w:numFmt w:val="bullet"/>
      <w:lvlText w:val="•"/>
      <w:lvlJc w:val="left"/>
      <w:pPr>
        <w:tabs>
          <w:tab w:val="num" w:pos="4320"/>
        </w:tabs>
        <w:ind w:left="4320" w:hanging="360"/>
      </w:pPr>
      <w:rPr>
        <w:rFonts w:ascii="Arial" w:hAnsi="Arial" w:hint="default"/>
      </w:rPr>
    </w:lvl>
    <w:lvl w:ilvl="6" w:tplc="75AE0BE4" w:tentative="1">
      <w:start w:val="1"/>
      <w:numFmt w:val="bullet"/>
      <w:lvlText w:val="•"/>
      <w:lvlJc w:val="left"/>
      <w:pPr>
        <w:tabs>
          <w:tab w:val="num" w:pos="5040"/>
        </w:tabs>
        <w:ind w:left="5040" w:hanging="360"/>
      </w:pPr>
      <w:rPr>
        <w:rFonts w:ascii="Arial" w:hAnsi="Arial" w:hint="default"/>
      </w:rPr>
    </w:lvl>
    <w:lvl w:ilvl="7" w:tplc="958E00A4" w:tentative="1">
      <w:start w:val="1"/>
      <w:numFmt w:val="bullet"/>
      <w:lvlText w:val="•"/>
      <w:lvlJc w:val="left"/>
      <w:pPr>
        <w:tabs>
          <w:tab w:val="num" w:pos="5760"/>
        </w:tabs>
        <w:ind w:left="5760" w:hanging="360"/>
      </w:pPr>
      <w:rPr>
        <w:rFonts w:ascii="Arial" w:hAnsi="Arial" w:hint="default"/>
      </w:rPr>
    </w:lvl>
    <w:lvl w:ilvl="8" w:tplc="D74AD390" w:tentative="1">
      <w:start w:val="1"/>
      <w:numFmt w:val="bullet"/>
      <w:lvlText w:val="•"/>
      <w:lvlJc w:val="left"/>
      <w:pPr>
        <w:tabs>
          <w:tab w:val="num" w:pos="6480"/>
        </w:tabs>
        <w:ind w:left="6480" w:hanging="360"/>
      </w:pPr>
      <w:rPr>
        <w:rFonts w:ascii="Arial" w:hAnsi="Arial" w:hint="default"/>
      </w:rPr>
    </w:lvl>
  </w:abstractNum>
  <w:num w:numId="1">
    <w:abstractNumId w:val="34"/>
  </w:num>
  <w:num w:numId="2">
    <w:abstractNumId w:val="29"/>
  </w:num>
  <w:num w:numId="3">
    <w:abstractNumId w:val="6"/>
  </w:num>
  <w:num w:numId="4">
    <w:abstractNumId w:val="17"/>
  </w:num>
  <w:num w:numId="5">
    <w:abstractNumId w:val="27"/>
  </w:num>
  <w:num w:numId="6">
    <w:abstractNumId w:val="16"/>
  </w:num>
  <w:num w:numId="7">
    <w:abstractNumId w:val="14"/>
  </w:num>
  <w:num w:numId="8">
    <w:abstractNumId w:val="43"/>
  </w:num>
  <w:num w:numId="9">
    <w:abstractNumId w:val="23"/>
  </w:num>
  <w:num w:numId="10">
    <w:abstractNumId w:val="41"/>
  </w:num>
  <w:num w:numId="11">
    <w:abstractNumId w:val="18"/>
  </w:num>
  <w:num w:numId="12">
    <w:abstractNumId w:val="19"/>
  </w:num>
  <w:num w:numId="13">
    <w:abstractNumId w:val="40"/>
  </w:num>
  <w:num w:numId="14">
    <w:abstractNumId w:val="44"/>
  </w:num>
  <w:num w:numId="15">
    <w:abstractNumId w:val="9"/>
  </w:num>
  <w:num w:numId="16">
    <w:abstractNumId w:val="31"/>
  </w:num>
  <w:num w:numId="17">
    <w:abstractNumId w:val="4"/>
  </w:num>
  <w:num w:numId="18">
    <w:abstractNumId w:val="28"/>
  </w:num>
  <w:num w:numId="19">
    <w:abstractNumId w:val="42"/>
  </w:num>
  <w:num w:numId="20">
    <w:abstractNumId w:val="26"/>
  </w:num>
  <w:num w:numId="21">
    <w:abstractNumId w:val="22"/>
  </w:num>
  <w:num w:numId="22">
    <w:abstractNumId w:val="20"/>
  </w:num>
  <w:num w:numId="23">
    <w:abstractNumId w:val="2"/>
  </w:num>
  <w:num w:numId="24">
    <w:abstractNumId w:val="13"/>
  </w:num>
  <w:num w:numId="25">
    <w:abstractNumId w:val="45"/>
  </w:num>
  <w:num w:numId="26">
    <w:abstractNumId w:val="15"/>
  </w:num>
  <w:num w:numId="27">
    <w:abstractNumId w:val="5"/>
  </w:num>
  <w:num w:numId="28">
    <w:abstractNumId w:val="35"/>
  </w:num>
  <w:num w:numId="29">
    <w:abstractNumId w:val="37"/>
  </w:num>
  <w:num w:numId="30">
    <w:abstractNumId w:val="10"/>
  </w:num>
  <w:num w:numId="31">
    <w:abstractNumId w:val="46"/>
  </w:num>
  <w:num w:numId="32">
    <w:abstractNumId w:val="25"/>
  </w:num>
  <w:num w:numId="33">
    <w:abstractNumId w:val="24"/>
  </w:num>
  <w:num w:numId="34">
    <w:abstractNumId w:val="48"/>
  </w:num>
  <w:num w:numId="35">
    <w:abstractNumId w:val="33"/>
  </w:num>
  <w:num w:numId="36">
    <w:abstractNumId w:val="32"/>
  </w:num>
  <w:num w:numId="37">
    <w:abstractNumId w:val="47"/>
  </w:num>
  <w:num w:numId="38">
    <w:abstractNumId w:val="1"/>
  </w:num>
  <w:num w:numId="39">
    <w:abstractNumId w:val="12"/>
  </w:num>
  <w:num w:numId="40">
    <w:abstractNumId w:val="3"/>
  </w:num>
  <w:num w:numId="41">
    <w:abstractNumId w:val="0"/>
  </w:num>
  <w:num w:numId="42">
    <w:abstractNumId w:val="11"/>
  </w:num>
  <w:num w:numId="43">
    <w:abstractNumId w:val="21"/>
  </w:num>
  <w:num w:numId="44">
    <w:abstractNumId w:val="36"/>
  </w:num>
  <w:num w:numId="45">
    <w:abstractNumId w:val="30"/>
  </w:num>
  <w:num w:numId="46">
    <w:abstractNumId w:val="39"/>
  </w:num>
  <w:num w:numId="47">
    <w:abstractNumId w:val="8"/>
  </w:num>
  <w:num w:numId="48">
    <w:abstractNumId w:val="7"/>
  </w:num>
  <w:num w:numId="49">
    <w:abstractNumId w:val="3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6544"/>
    <w:rsid w:val="0000285E"/>
    <w:rsid w:val="00006C61"/>
    <w:rsid w:val="00013425"/>
    <w:rsid w:val="00020BEA"/>
    <w:rsid w:val="00040697"/>
    <w:rsid w:val="000429A3"/>
    <w:rsid w:val="0004358A"/>
    <w:rsid w:val="00044ADA"/>
    <w:rsid w:val="00045E35"/>
    <w:rsid w:val="00055351"/>
    <w:rsid w:val="000568E1"/>
    <w:rsid w:val="00065108"/>
    <w:rsid w:val="000660AC"/>
    <w:rsid w:val="00067C7F"/>
    <w:rsid w:val="000729C9"/>
    <w:rsid w:val="000733E7"/>
    <w:rsid w:val="00085063"/>
    <w:rsid w:val="000913D3"/>
    <w:rsid w:val="000B2C8B"/>
    <w:rsid w:val="000C0291"/>
    <w:rsid w:val="000E1EC3"/>
    <w:rsid w:val="000E27A5"/>
    <w:rsid w:val="000E2B43"/>
    <w:rsid w:val="000F3DC9"/>
    <w:rsid w:val="0010502A"/>
    <w:rsid w:val="00124D35"/>
    <w:rsid w:val="00130517"/>
    <w:rsid w:val="00135CB7"/>
    <w:rsid w:val="001363DC"/>
    <w:rsid w:val="00142EAF"/>
    <w:rsid w:val="00156084"/>
    <w:rsid w:val="001571B6"/>
    <w:rsid w:val="00167B4B"/>
    <w:rsid w:val="001718A7"/>
    <w:rsid w:val="00172412"/>
    <w:rsid w:val="00181E98"/>
    <w:rsid w:val="001820CB"/>
    <w:rsid w:val="00184473"/>
    <w:rsid w:val="001A7685"/>
    <w:rsid w:val="001D4293"/>
    <w:rsid w:val="001E0B90"/>
    <w:rsid w:val="001E59AB"/>
    <w:rsid w:val="001F5D1B"/>
    <w:rsid w:val="00213856"/>
    <w:rsid w:val="0022116F"/>
    <w:rsid w:val="002240D7"/>
    <w:rsid w:val="002266A5"/>
    <w:rsid w:val="00234083"/>
    <w:rsid w:val="0024736A"/>
    <w:rsid w:val="00260396"/>
    <w:rsid w:val="00264491"/>
    <w:rsid w:val="002659F1"/>
    <w:rsid w:val="00274E81"/>
    <w:rsid w:val="00283232"/>
    <w:rsid w:val="0029100B"/>
    <w:rsid w:val="002A195D"/>
    <w:rsid w:val="002B0D2D"/>
    <w:rsid w:val="002B11B1"/>
    <w:rsid w:val="002B3F85"/>
    <w:rsid w:val="002B60A2"/>
    <w:rsid w:val="002C02B5"/>
    <w:rsid w:val="002C57A1"/>
    <w:rsid w:val="002C7DEA"/>
    <w:rsid w:val="002D53BB"/>
    <w:rsid w:val="002E4A0F"/>
    <w:rsid w:val="003108B7"/>
    <w:rsid w:val="00311594"/>
    <w:rsid w:val="00311E4D"/>
    <w:rsid w:val="003239FD"/>
    <w:rsid w:val="0033118C"/>
    <w:rsid w:val="003314A7"/>
    <w:rsid w:val="00336C1D"/>
    <w:rsid w:val="00350D98"/>
    <w:rsid w:val="00360196"/>
    <w:rsid w:val="003A7984"/>
    <w:rsid w:val="003B0C76"/>
    <w:rsid w:val="003B7A15"/>
    <w:rsid w:val="003C0961"/>
    <w:rsid w:val="003C39E5"/>
    <w:rsid w:val="003C7A6D"/>
    <w:rsid w:val="003C7D52"/>
    <w:rsid w:val="003D3C40"/>
    <w:rsid w:val="003E64E3"/>
    <w:rsid w:val="003F2A9E"/>
    <w:rsid w:val="003F2B4D"/>
    <w:rsid w:val="003F40EF"/>
    <w:rsid w:val="003F464E"/>
    <w:rsid w:val="004029B7"/>
    <w:rsid w:val="00404954"/>
    <w:rsid w:val="00414DB4"/>
    <w:rsid w:val="00414E7B"/>
    <w:rsid w:val="00420534"/>
    <w:rsid w:val="00442176"/>
    <w:rsid w:val="004443B1"/>
    <w:rsid w:val="00444933"/>
    <w:rsid w:val="00453E97"/>
    <w:rsid w:val="004656F8"/>
    <w:rsid w:val="004658DA"/>
    <w:rsid w:val="00486277"/>
    <w:rsid w:val="004A49E8"/>
    <w:rsid w:val="004A4E3C"/>
    <w:rsid w:val="004A623F"/>
    <w:rsid w:val="004A718B"/>
    <w:rsid w:val="004A73BD"/>
    <w:rsid w:val="004B56A2"/>
    <w:rsid w:val="004B6FDD"/>
    <w:rsid w:val="004C77EE"/>
    <w:rsid w:val="004C7FA4"/>
    <w:rsid w:val="004D2C74"/>
    <w:rsid w:val="004D4B86"/>
    <w:rsid w:val="004E1FE1"/>
    <w:rsid w:val="004E5723"/>
    <w:rsid w:val="004E6640"/>
    <w:rsid w:val="00510B5B"/>
    <w:rsid w:val="00541604"/>
    <w:rsid w:val="00541CC1"/>
    <w:rsid w:val="00543A04"/>
    <w:rsid w:val="005A1510"/>
    <w:rsid w:val="005A4848"/>
    <w:rsid w:val="005A4866"/>
    <w:rsid w:val="005A6507"/>
    <w:rsid w:val="005B4A54"/>
    <w:rsid w:val="005C22C3"/>
    <w:rsid w:val="005D1A99"/>
    <w:rsid w:val="005E2989"/>
    <w:rsid w:val="005E6CC3"/>
    <w:rsid w:val="005F25FC"/>
    <w:rsid w:val="005F6C4C"/>
    <w:rsid w:val="0060430D"/>
    <w:rsid w:val="00604F3F"/>
    <w:rsid w:val="0061028A"/>
    <w:rsid w:val="00621F40"/>
    <w:rsid w:val="0062468F"/>
    <w:rsid w:val="00635BDA"/>
    <w:rsid w:val="0064508D"/>
    <w:rsid w:val="00660B06"/>
    <w:rsid w:val="006730CD"/>
    <w:rsid w:val="0067395C"/>
    <w:rsid w:val="00684B20"/>
    <w:rsid w:val="0069062D"/>
    <w:rsid w:val="006940A0"/>
    <w:rsid w:val="0069698E"/>
    <w:rsid w:val="00696FEB"/>
    <w:rsid w:val="006C2671"/>
    <w:rsid w:val="006D1FD0"/>
    <w:rsid w:val="006D24AD"/>
    <w:rsid w:val="00703568"/>
    <w:rsid w:val="00710298"/>
    <w:rsid w:val="00711783"/>
    <w:rsid w:val="0071271F"/>
    <w:rsid w:val="007214BD"/>
    <w:rsid w:val="00723922"/>
    <w:rsid w:val="007329B6"/>
    <w:rsid w:val="0073338A"/>
    <w:rsid w:val="0074718B"/>
    <w:rsid w:val="00763803"/>
    <w:rsid w:val="00782DC6"/>
    <w:rsid w:val="00790ED8"/>
    <w:rsid w:val="007A4EA0"/>
    <w:rsid w:val="007A6FB7"/>
    <w:rsid w:val="007B0DDF"/>
    <w:rsid w:val="007B171F"/>
    <w:rsid w:val="007E45B2"/>
    <w:rsid w:val="007F253F"/>
    <w:rsid w:val="00802F5F"/>
    <w:rsid w:val="00814613"/>
    <w:rsid w:val="00824E32"/>
    <w:rsid w:val="0082738E"/>
    <w:rsid w:val="0083341E"/>
    <w:rsid w:val="00837F2C"/>
    <w:rsid w:val="00852CB3"/>
    <w:rsid w:val="008535C5"/>
    <w:rsid w:val="008920B3"/>
    <w:rsid w:val="008927BE"/>
    <w:rsid w:val="008B4187"/>
    <w:rsid w:val="008D0B50"/>
    <w:rsid w:val="008F5442"/>
    <w:rsid w:val="008F7D12"/>
    <w:rsid w:val="00907CA4"/>
    <w:rsid w:val="009126AA"/>
    <w:rsid w:val="00926F68"/>
    <w:rsid w:val="00927E28"/>
    <w:rsid w:val="00930AA8"/>
    <w:rsid w:val="00943C5F"/>
    <w:rsid w:val="009503B5"/>
    <w:rsid w:val="00964F97"/>
    <w:rsid w:val="00970524"/>
    <w:rsid w:val="009707C0"/>
    <w:rsid w:val="00980D7C"/>
    <w:rsid w:val="00984F69"/>
    <w:rsid w:val="00985EFC"/>
    <w:rsid w:val="00986D41"/>
    <w:rsid w:val="00993612"/>
    <w:rsid w:val="009B68C3"/>
    <w:rsid w:val="009C15D3"/>
    <w:rsid w:val="009D2220"/>
    <w:rsid w:val="009E2488"/>
    <w:rsid w:val="009E77B8"/>
    <w:rsid w:val="009F7A1B"/>
    <w:rsid w:val="00A03A4C"/>
    <w:rsid w:val="00A058DB"/>
    <w:rsid w:val="00A34296"/>
    <w:rsid w:val="00A509B5"/>
    <w:rsid w:val="00A52911"/>
    <w:rsid w:val="00A63AE0"/>
    <w:rsid w:val="00A71124"/>
    <w:rsid w:val="00A77AE3"/>
    <w:rsid w:val="00A87FC6"/>
    <w:rsid w:val="00A91C86"/>
    <w:rsid w:val="00A93C62"/>
    <w:rsid w:val="00AA5373"/>
    <w:rsid w:val="00AB352F"/>
    <w:rsid w:val="00AD316C"/>
    <w:rsid w:val="00B073DD"/>
    <w:rsid w:val="00B312E2"/>
    <w:rsid w:val="00B4067D"/>
    <w:rsid w:val="00B43B8B"/>
    <w:rsid w:val="00B43E2A"/>
    <w:rsid w:val="00B50B34"/>
    <w:rsid w:val="00B51E6C"/>
    <w:rsid w:val="00B70DE5"/>
    <w:rsid w:val="00B72205"/>
    <w:rsid w:val="00B73DB6"/>
    <w:rsid w:val="00B74621"/>
    <w:rsid w:val="00B96544"/>
    <w:rsid w:val="00BA48E9"/>
    <w:rsid w:val="00BA5539"/>
    <w:rsid w:val="00BC4C49"/>
    <w:rsid w:val="00BD23D8"/>
    <w:rsid w:val="00BD5361"/>
    <w:rsid w:val="00C269BF"/>
    <w:rsid w:val="00C31B34"/>
    <w:rsid w:val="00C3748B"/>
    <w:rsid w:val="00C41A77"/>
    <w:rsid w:val="00C42233"/>
    <w:rsid w:val="00C50307"/>
    <w:rsid w:val="00C528D6"/>
    <w:rsid w:val="00C54E2E"/>
    <w:rsid w:val="00C57BCC"/>
    <w:rsid w:val="00C6373B"/>
    <w:rsid w:val="00C664A7"/>
    <w:rsid w:val="00C67F9F"/>
    <w:rsid w:val="00C71063"/>
    <w:rsid w:val="00C72930"/>
    <w:rsid w:val="00C746BE"/>
    <w:rsid w:val="00C80DC7"/>
    <w:rsid w:val="00C839A5"/>
    <w:rsid w:val="00C869C1"/>
    <w:rsid w:val="00C94891"/>
    <w:rsid w:val="00CA7FE2"/>
    <w:rsid w:val="00CB0792"/>
    <w:rsid w:val="00CB69F6"/>
    <w:rsid w:val="00CD4D37"/>
    <w:rsid w:val="00CF757E"/>
    <w:rsid w:val="00D029C6"/>
    <w:rsid w:val="00D17FB4"/>
    <w:rsid w:val="00D259E9"/>
    <w:rsid w:val="00D350D9"/>
    <w:rsid w:val="00D36E95"/>
    <w:rsid w:val="00D37447"/>
    <w:rsid w:val="00D45B1E"/>
    <w:rsid w:val="00D474DA"/>
    <w:rsid w:val="00D51D9D"/>
    <w:rsid w:val="00DA00E1"/>
    <w:rsid w:val="00DA0FEC"/>
    <w:rsid w:val="00DA6DE2"/>
    <w:rsid w:val="00DA71A8"/>
    <w:rsid w:val="00DB22F0"/>
    <w:rsid w:val="00DC20D6"/>
    <w:rsid w:val="00DD568B"/>
    <w:rsid w:val="00DE07C2"/>
    <w:rsid w:val="00DF7D93"/>
    <w:rsid w:val="00E07EBA"/>
    <w:rsid w:val="00E278D1"/>
    <w:rsid w:val="00E44BCA"/>
    <w:rsid w:val="00E63FAF"/>
    <w:rsid w:val="00E77DDE"/>
    <w:rsid w:val="00E80474"/>
    <w:rsid w:val="00E8298F"/>
    <w:rsid w:val="00E9380B"/>
    <w:rsid w:val="00EB34F0"/>
    <w:rsid w:val="00ED55C8"/>
    <w:rsid w:val="00ED71B1"/>
    <w:rsid w:val="00F078D4"/>
    <w:rsid w:val="00F23551"/>
    <w:rsid w:val="00F23F25"/>
    <w:rsid w:val="00F27A55"/>
    <w:rsid w:val="00F3628D"/>
    <w:rsid w:val="00F54481"/>
    <w:rsid w:val="00F607AD"/>
    <w:rsid w:val="00F639C8"/>
    <w:rsid w:val="00F66FEB"/>
    <w:rsid w:val="00F67089"/>
    <w:rsid w:val="00F7018B"/>
    <w:rsid w:val="00F775C1"/>
    <w:rsid w:val="00FA6A00"/>
    <w:rsid w:val="00FB0E3A"/>
    <w:rsid w:val="00FB52AB"/>
    <w:rsid w:val="00FC48CE"/>
    <w:rsid w:val="00FC5146"/>
    <w:rsid w:val="00FC783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6544"/>
    <w:pPr>
      <w:widowControl w:val="0"/>
      <w:autoSpaceDE w:val="0"/>
      <w:autoSpaceDN w:val="0"/>
      <w:adjustRightInd w:val="0"/>
    </w:pPr>
    <w:rPr>
      <w:rFonts w:ascii="Arial" w:hAnsi="Arial" w:cs="Arial"/>
    </w:rPr>
  </w:style>
  <w:style w:type="paragraph" w:styleId="Balk3">
    <w:name w:val="heading 3"/>
    <w:basedOn w:val="Normal"/>
    <w:next w:val="Normal"/>
    <w:link w:val="Balk3Char"/>
    <w:semiHidden/>
    <w:unhideWhenUsed/>
    <w:qFormat/>
    <w:rsid w:val="00B96544"/>
    <w:pPr>
      <w:keepNext/>
      <w:spacing w:before="240" w:after="60"/>
      <w:outlineLvl w:val="2"/>
    </w:pPr>
    <w:rPr>
      <w:rFonts w:ascii="Cambria" w:hAnsi="Cambria" w:cs="Times New Roman"/>
      <w:b/>
      <w:b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link w:val="Balk3"/>
    <w:semiHidden/>
    <w:rsid w:val="00B96544"/>
    <w:rPr>
      <w:rFonts w:ascii="Cambria" w:eastAsia="Calibri" w:hAnsi="Cambria" w:cs="Times New Roman"/>
      <w:b/>
      <w:bCs/>
      <w:sz w:val="26"/>
      <w:szCs w:val="26"/>
      <w:lang w:eastAsia="tr-TR"/>
    </w:rPr>
  </w:style>
  <w:style w:type="paragraph" w:styleId="ListeParagraf">
    <w:name w:val="List Paragraph"/>
    <w:basedOn w:val="Normal"/>
    <w:uiPriority w:val="34"/>
    <w:qFormat/>
    <w:rsid w:val="00B96544"/>
    <w:pPr>
      <w:widowControl/>
      <w:autoSpaceDE/>
      <w:autoSpaceDN/>
      <w:adjustRightInd/>
      <w:spacing w:before="100" w:beforeAutospacing="1" w:after="100" w:afterAutospacing="1"/>
    </w:pPr>
    <w:rPr>
      <w:rFonts w:ascii="Times New Roman" w:eastAsia="Times New Roman" w:hAnsi="Times New Roman" w:cs="Times New Roman"/>
      <w:sz w:val="24"/>
      <w:szCs w:val="24"/>
    </w:rPr>
  </w:style>
  <w:style w:type="paragraph" w:customStyle="1" w:styleId="ListParagraph1">
    <w:name w:val="List Paragraph1"/>
    <w:basedOn w:val="Normal"/>
    <w:rsid w:val="00B96544"/>
    <w:pPr>
      <w:widowControl/>
      <w:autoSpaceDE/>
      <w:autoSpaceDN/>
      <w:adjustRightInd/>
      <w:ind w:left="720"/>
    </w:pPr>
    <w:rPr>
      <w:rFonts w:ascii="Times New Roman" w:hAnsi="Times New Roman" w:cs="Times New Roman"/>
      <w:sz w:val="22"/>
      <w:szCs w:val="24"/>
    </w:rPr>
  </w:style>
  <w:style w:type="paragraph" w:customStyle="1" w:styleId="nospacing">
    <w:name w:val="nospacing"/>
    <w:basedOn w:val="Normal"/>
    <w:rsid w:val="00B96544"/>
    <w:pPr>
      <w:widowControl/>
      <w:autoSpaceDE/>
      <w:autoSpaceDN/>
      <w:adjustRightInd/>
      <w:spacing w:before="100" w:beforeAutospacing="1" w:after="100" w:afterAutospacing="1"/>
    </w:pPr>
    <w:rPr>
      <w:rFonts w:ascii="Times New Roman" w:eastAsia="Times New Roman" w:hAnsi="Times New Roman" w:cs="Times New Roman"/>
      <w:sz w:val="24"/>
      <w:szCs w:val="24"/>
    </w:rPr>
  </w:style>
  <w:style w:type="paragraph" w:styleId="AralkYok">
    <w:name w:val="No Spacing"/>
    <w:uiPriority w:val="1"/>
    <w:qFormat/>
    <w:rsid w:val="007329B6"/>
    <w:rPr>
      <w:rFonts w:ascii="Times New Roman" w:hAnsi="Times New Roman"/>
      <w:sz w:val="24"/>
      <w:szCs w:val="24"/>
    </w:rPr>
  </w:style>
  <w:style w:type="paragraph" w:styleId="BalonMetni">
    <w:name w:val="Balloon Text"/>
    <w:basedOn w:val="Normal"/>
    <w:link w:val="BalonMetniChar"/>
    <w:uiPriority w:val="99"/>
    <w:semiHidden/>
    <w:unhideWhenUsed/>
    <w:rsid w:val="00C71063"/>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C71063"/>
    <w:rPr>
      <w:rFonts w:ascii="Segoe UI" w:hAnsi="Segoe UI" w:cs="Segoe UI"/>
      <w:sz w:val="18"/>
      <w:szCs w:val="18"/>
    </w:rPr>
  </w:style>
  <w:style w:type="paragraph" w:styleId="stbilgi">
    <w:name w:val="header"/>
    <w:basedOn w:val="Normal"/>
    <w:link w:val="stbilgiChar"/>
    <w:uiPriority w:val="99"/>
    <w:unhideWhenUsed/>
    <w:rsid w:val="009707C0"/>
    <w:pPr>
      <w:tabs>
        <w:tab w:val="center" w:pos="4536"/>
        <w:tab w:val="right" w:pos="9072"/>
      </w:tabs>
    </w:pPr>
  </w:style>
  <w:style w:type="character" w:customStyle="1" w:styleId="stbilgiChar">
    <w:name w:val="Üstbilgi Char"/>
    <w:basedOn w:val="VarsaylanParagrafYazTipi"/>
    <w:link w:val="stbilgi"/>
    <w:uiPriority w:val="99"/>
    <w:rsid w:val="009707C0"/>
    <w:rPr>
      <w:rFonts w:ascii="Arial" w:hAnsi="Arial" w:cs="Arial"/>
    </w:rPr>
  </w:style>
  <w:style w:type="paragraph" w:styleId="Altbilgi">
    <w:name w:val="footer"/>
    <w:basedOn w:val="Normal"/>
    <w:link w:val="AltbilgiChar"/>
    <w:uiPriority w:val="99"/>
    <w:unhideWhenUsed/>
    <w:rsid w:val="009707C0"/>
    <w:pPr>
      <w:tabs>
        <w:tab w:val="center" w:pos="4536"/>
        <w:tab w:val="right" w:pos="9072"/>
      </w:tabs>
    </w:pPr>
  </w:style>
  <w:style w:type="character" w:customStyle="1" w:styleId="AltbilgiChar">
    <w:name w:val="Altbilgi Char"/>
    <w:basedOn w:val="VarsaylanParagrafYazTipi"/>
    <w:link w:val="Altbilgi"/>
    <w:uiPriority w:val="99"/>
    <w:rsid w:val="009707C0"/>
    <w:rPr>
      <w:rFonts w:ascii="Arial" w:hAnsi="Arial" w:cs="Arial"/>
    </w:rPr>
  </w:style>
  <w:style w:type="paragraph" w:styleId="NormalWeb">
    <w:name w:val="Normal (Web)"/>
    <w:basedOn w:val="Normal"/>
    <w:uiPriority w:val="99"/>
    <w:semiHidden/>
    <w:unhideWhenUsed/>
    <w:rsid w:val="00621F40"/>
    <w:pPr>
      <w:widowControl/>
      <w:autoSpaceDE/>
      <w:autoSpaceDN/>
      <w:adjustRightInd/>
      <w:spacing w:before="100" w:beforeAutospacing="1" w:after="100" w:afterAutospacing="1"/>
    </w:pPr>
    <w:rPr>
      <w:rFonts w:ascii="Times New Roman" w:eastAsia="Times New Roman" w:hAnsi="Times New Roman" w:cs="Times New Roman"/>
      <w:sz w:val="24"/>
      <w:szCs w:val="24"/>
    </w:rPr>
  </w:style>
  <w:style w:type="character" w:styleId="Kpr">
    <w:name w:val="Hyperlink"/>
    <w:basedOn w:val="VarsaylanParagrafYazTipi"/>
    <w:uiPriority w:val="99"/>
    <w:unhideWhenUsed/>
    <w:rsid w:val="00B7220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6544"/>
    <w:pPr>
      <w:widowControl w:val="0"/>
      <w:autoSpaceDE w:val="0"/>
      <w:autoSpaceDN w:val="0"/>
      <w:adjustRightInd w:val="0"/>
    </w:pPr>
    <w:rPr>
      <w:rFonts w:ascii="Arial" w:hAnsi="Arial" w:cs="Arial"/>
    </w:rPr>
  </w:style>
  <w:style w:type="paragraph" w:styleId="Balk3">
    <w:name w:val="heading 3"/>
    <w:basedOn w:val="Normal"/>
    <w:next w:val="Normal"/>
    <w:link w:val="Balk3Char"/>
    <w:semiHidden/>
    <w:unhideWhenUsed/>
    <w:qFormat/>
    <w:rsid w:val="00B96544"/>
    <w:pPr>
      <w:keepNext/>
      <w:spacing w:before="240" w:after="60"/>
      <w:outlineLvl w:val="2"/>
    </w:pPr>
    <w:rPr>
      <w:rFonts w:ascii="Cambria" w:hAnsi="Cambria" w:cs="Times New Roman"/>
      <w:b/>
      <w:b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link w:val="Balk3"/>
    <w:semiHidden/>
    <w:rsid w:val="00B96544"/>
    <w:rPr>
      <w:rFonts w:ascii="Cambria" w:eastAsia="Calibri" w:hAnsi="Cambria" w:cs="Times New Roman"/>
      <w:b/>
      <w:bCs/>
      <w:sz w:val="26"/>
      <w:szCs w:val="26"/>
      <w:lang w:eastAsia="tr-TR"/>
    </w:rPr>
  </w:style>
  <w:style w:type="paragraph" w:styleId="ListeParagraf">
    <w:name w:val="List Paragraph"/>
    <w:basedOn w:val="Normal"/>
    <w:uiPriority w:val="34"/>
    <w:qFormat/>
    <w:rsid w:val="00B96544"/>
    <w:pPr>
      <w:widowControl/>
      <w:autoSpaceDE/>
      <w:autoSpaceDN/>
      <w:adjustRightInd/>
      <w:spacing w:before="100" w:beforeAutospacing="1" w:after="100" w:afterAutospacing="1"/>
    </w:pPr>
    <w:rPr>
      <w:rFonts w:ascii="Times New Roman" w:eastAsia="Times New Roman" w:hAnsi="Times New Roman" w:cs="Times New Roman"/>
      <w:sz w:val="24"/>
      <w:szCs w:val="24"/>
    </w:rPr>
  </w:style>
  <w:style w:type="paragraph" w:customStyle="1" w:styleId="ListParagraph1">
    <w:name w:val="List Paragraph1"/>
    <w:basedOn w:val="Normal"/>
    <w:rsid w:val="00B96544"/>
    <w:pPr>
      <w:widowControl/>
      <w:autoSpaceDE/>
      <w:autoSpaceDN/>
      <w:adjustRightInd/>
      <w:ind w:left="720"/>
    </w:pPr>
    <w:rPr>
      <w:rFonts w:ascii="Times New Roman" w:hAnsi="Times New Roman" w:cs="Times New Roman"/>
      <w:sz w:val="22"/>
      <w:szCs w:val="24"/>
    </w:rPr>
  </w:style>
  <w:style w:type="paragraph" w:customStyle="1" w:styleId="nospacing">
    <w:name w:val="nospacing"/>
    <w:basedOn w:val="Normal"/>
    <w:rsid w:val="00B96544"/>
    <w:pPr>
      <w:widowControl/>
      <w:autoSpaceDE/>
      <w:autoSpaceDN/>
      <w:adjustRightInd/>
      <w:spacing w:before="100" w:beforeAutospacing="1" w:after="100" w:afterAutospacing="1"/>
    </w:pPr>
    <w:rPr>
      <w:rFonts w:ascii="Times New Roman" w:eastAsia="Times New Roman" w:hAnsi="Times New Roman" w:cs="Times New Roman"/>
      <w:sz w:val="24"/>
      <w:szCs w:val="24"/>
    </w:rPr>
  </w:style>
  <w:style w:type="paragraph" w:styleId="AralkYok">
    <w:name w:val="No Spacing"/>
    <w:uiPriority w:val="1"/>
    <w:qFormat/>
    <w:rsid w:val="007329B6"/>
    <w:rPr>
      <w:rFonts w:ascii="Times New Roman" w:hAnsi="Times New Roman"/>
      <w:sz w:val="24"/>
      <w:szCs w:val="24"/>
    </w:rPr>
  </w:style>
  <w:style w:type="paragraph" w:styleId="BalonMetni">
    <w:name w:val="Balloon Text"/>
    <w:basedOn w:val="Normal"/>
    <w:link w:val="BalonMetniChar"/>
    <w:uiPriority w:val="99"/>
    <w:semiHidden/>
    <w:unhideWhenUsed/>
    <w:rsid w:val="00C71063"/>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C71063"/>
    <w:rPr>
      <w:rFonts w:ascii="Segoe UI" w:hAnsi="Segoe UI" w:cs="Segoe UI"/>
      <w:sz w:val="18"/>
      <w:szCs w:val="18"/>
    </w:rPr>
  </w:style>
  <w:style w:type="paragraph" w:styleId="stbilgi">
    <w:name w:val="header"/>
    <w:basedOn w:val="Normal"/>
    <w:link w:val="stbilgiChar"/>
    <w:uiPriority w:val="99"/>
    <w:unhideWhenUsed/>
    <w:rsid w:val="009707C0"/>
    <w:pPr>
      <w:tabs>
        <w:tab w:val="center" w:pos="4536"/>
        <w:tab w:val="right" w:pos="9072"/>
      </w:tabs>
    </w:pPr>
  </w:style>
  <w:style w:type="character" w:customStyle="1" w:styleId="stbilgiChar">
    <w:name w:val="Üstbilgi Char"/>
    <w:basedOn w:val="VarsaylanParagrafYazTipi"/>
    <w:link w:val="stbilgi"/>
    <w:uiPriority w:val="99"/>
    <w:rsid w:val="009707C0"/>
    <w:rPr>
      <w:rFonts w:ascii="Arial" w:hAnsi="Arial" w:cs="Arial"/>
    </w:rPr>
  </w:style>
  <w:style w:type="paragraph" w:styleId="Altbilgi">
    <w:name w:val="footer"/>
    <w:basedOn w:val="Normal"/>
    <w:link w:val="AltbilgiChar"/>
    <w:uiPriority w:val="99"/>
    <w:unhideWhenUsed/>
    <w:rsid w:val="009707C0"/>
    <w:pPr>
      <w:tabs>
        <w:tab w:val="center" w:pos="4536"/>
        <w:tab w:val="right" w:pos="9072"/>
      </w:tabs>
    </w:pPr>
  </w:style>
  <w:style w:type="character" w:customStyle="1" w:styleId="AltbilgiChar">
    <w:name w:val="Altbilgi Char"/>
    <w:basedOn w:val="VarsaylanParagrafYazTipi"/>
    <w:link w:val="Altbilgi"/>
    <w:uiPriority w:val="99"/>
    <w:rsid w:val="009707C0"/>
    <w:rPr>
      <w:rFonts w:ascii="Arial" w:hAnsi="Arial" w:cs="Arial"/>
    </w:rPr>
  </w:style>
  <w:style w:type="paragraph" w:styleId="NormalWeb">
    <w:name w:val="Normal (Web)"/>
    <w:basedOn w:val="Normal"/>
    <w:uiPriority w:val="99"/>
    <w:semiHidden/>
    <w:unhideWhenUsed/>
    <w:rsid w:val="00621F40"/>
    <w:pPr>
      <w:widowControl/>
      <w:autoSpaceDE/>
      <w:autoSpaceDN/>
      <w:adjustRightInd/>
      <w:spacing w:before="100" w:beforeAutospacing="1" w:after="100" w:afterAutospacing="1"/>
    </w:pPr>
    <w:rPr>
      <w:rFonts w:ascii="Times New Roman" w:eastAsia="Times New Roman" w:hAnsi="Times New Roman" w:cs="Times New Roman"/>
      <w:sz w:val="24"/>
      <w:szCs w:val="24"/>
    </w:rPr>
  </w:style>
  <w:style w:type="character" w:styleId="Kpr">
    <w:name w:val="Hyperlink"/>
    <w:basedOn w:val="VarsaylanParagrafYazTipi"/>
    <w:uiPriority w:val="99"/>
    <w:unhideWhenUsed/>
    <w:rsid w:val="00B7220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0778813">
      <w:bodyDiv w:val="1"/>
      <w:marLeft w:val="0"/>
      <w:marRight w:val="0"/>
      <w:marTop w:val="0"/>
      <w:marBottom w:val="0"/>
      <w:divBdr>
        <w:top w:val="none" w:sz="0" w:space="0" w:color="auto"/>
        <w:left w:val="none" w:sz="0" w:space="0" w:color="auto"/>
        <w:bottom w:val="none" w:sz="0" w:space="0" w:color="auto"/>
        <w:right w:val="none" w:sz="0" w:space="0" w:color="auto"/>
      </w:divBdr>
    </w:div>
    <w:div w:id="1832138406">
      <w:bodyDiv w:val="1"/>
      <w:marLeft w:val="0"/>
      <w:marRight w:val="0"/>
      <w:marTop w:val="0"/>
      <w:marBottom w:val="0"/>
      <w:divBdr>
        <w:top w:val="none" w:sz="0" w:space="0" w:color="auto"/>
        <w:left w:val="none" w:sz="0" w:space="0" w:color="auto"/>
        <w:bottom w:val="none" w:sz="0" w:space="0" w:color="auto"/>
        <w:right w:val="none" w:sz="0" w:space="0" w:color="auto"/>
      </w:divBdr>
      <w:divsChild>
        <w:div w:id="5416056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asha.org/policy"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sha.org/docs/html/GL1999-00063.html"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048FF4-05DF-4E83-B45B-45316EB2C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32</Pages>
  <Words>11355</Words>
  <Characters>64729</Characters>
  <Application>Microsoft Office Word</Application>
  <DocSecurity>0</DocSecurity>
  <Lines>539</Lines>
  <Paragraphs>151</Paragraphs>
  <ScaleCrop>false</ScaleCrop>
  <HeadingPairs>
    <vt:vector size="2" baseType="variant">
      <vt:variant>
        <vt:lpstr>Konu Başlığı</vt:lpstr>
      </vt:variant>
      <vt:variant>
        <vt:i4>1</vt:i4>
      </vt:variant>
    </vt:vector>
  </HeadingPairs>
  <TitlesOfParts>
    <vt:vector size="1" baseType="lpstr">
      <vt:lpstr/>
    </vt:vector>
  </TitlesOfParts>
  <Company>ncy</Company>
  <LinksUpToDate>false</LinksUpToDate>
  <CharactersWithSpaces>75933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Deniz GULER</cp:lastModifiedBy>
  <cp:revision>8</cp:revision>
  <cp:lastPrinted>2017-10-30T08:01:00Z</cp:lastPrinted>
  <dcterms:created xsi:type="dcterms:W3CDTF">2017-11-14T08:35:00Z</dcterms:created>
  <dcterms:modified xsi:type="dcterms:W3CDTF">2017-11-16T13:36:00Z</dcterms:modified>
</cp:coreProperties>
</file>